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962562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766DD4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RECUPERAÇÃO – </w:t>
                      </w:r>
                      <w:r w:rsidR="000238B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070CB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BRUNO </w:t>
                      </w:r>
                      <w:r w:rsidR="00766DD4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594A09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238BC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0070CB">
                        <w:rPr>
                          <w:rFonts w:ascii="Arial" w:hAnsi="Arial" w:cs="Arial"/>
                          <w:b/>
                          <w:sz w:val="18"/>
                        </w:rPr>
                        <w:t>8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C65148" w:rsidRDefault="00C65148" w:rsidP="00C65148">
      <w:pPr>
        <w:jc w:val="both"/>
        <w:rPr>
          <w:rFonts w:ascii="Arial" w:hAnsi="Arial" w:cs="Arial"/>
          <w:b/>
          <w:sz w:val="20"/>
          <w:szCs w:val="20"/>
        </w:rPr>
      </w:pPr>
    </w:p>
    <w:p w:rsidR="000070CB" w:rsidRPr="00562CBD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(ENEM) </w:t>
      </w:r>
      <w:r w:rsidRPr="00562CBD">
        <w:rPr>
          <w:rFonts w:eastAsiaTheme="minorEastAsia"/>
        </w:rPr>
        <w:t xml:space="preserve">O sindicato de trabalhadores de uma empresa sugere que o piso salarial da classe seja de R$ 1 800,00, propondo um aumento percentual fixo por cada ano dedicado ao trabalho. A expressão que corresponde à proposta salarial (s), em função do tempo de serviço (t), em anos, é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=1800</m:t>
        </m:r>
        <m:r>
          <m:rPr>
            <m:sty m:val="p"/>
          </m:rPr>
          <w:rPr>
            <w:rFonts w:ascii="Cambria Math" w:eastAsiaTheme="minorEastAsia" w:hAnsi="Cambria Math"/>
          </w:rPr>
          <m:t>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1,03</m:t>
                </m:r>
              </m:e>
            </m:d>
            <m:ctrlPr>
              <w:rPr>
                <w:rFonts w:ascii="Cambria Math" w:eastAsiaTheme="minorEastAsia" w:hAnsi="Cambria Math"/>
              </w:rPr>
            </m:ctrlP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Pr="00562CBD">
        <w:rPr>
          <w:rFonts w:eastAsiaTheme="minorEastAsia"/>
        </w:rPr>
        <w:t xml:space="preserve">. De acordo com a proposta do sindicato, o salário de um profissional dessa empresa com </w:t>
      </w:r>
      <w:proofErr w:type="gramStart"/>
      <w:r w:rsidRPr="00562CBD">
        <w:rPr>
          <w:rFonts w:eastAsiaTheme="minorEastAsia"/>
        </w:rPr>
        <w:t>2</w:t>
      </w:r>
      <w:proofErr w:type="gramEnd"/>
      <w:r w:rsidRPr="00562CBD">
        <w:rPr>
          <w:rFonts w:eastAsiaTheme="minorEastAsia"/>
        </w:rPr>
        <w:t xml:space="preserve"> anos de tempo de serviço será, em reais,</w:t>
      </w:r>
    </w:p>
    <w:p w:rsidR="000070CB" w:rsidRPr="00562CBD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Pr="00562CBD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w:r w:rsidRPr="00562CBD">
        <w:rPr>
          <w:rFonts w:eastAsiaTheme="minorEastAsia"/>
        </w:rPr>
        <w:t>7 416,00.</w:t>
      </w:r>
    </w:p>
    <w:p w:rsidR="000070CB" w:rsidRPr="00562CBD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w:r w:rsidRPr="00562CBD">
        <w:rPr>
          <w:rFonts w:eastAsiaTheme="minorEastAsia"/>
        </w:rPr>
        <w:t>3 819,24.</w:t>
      </w:r>
    </w:p>
    <w:p w:rsidR="000070CB" w:rsidRPr="00562CBD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w:r w:rsidRPr="00562CBD">
        <w:rPr>
          <w:rFonts w:eastAsiaTheme="minorEastAsia"/>
        </w:rPr>
        <w:t>3 709,62.</w:t>
      </w:r>
    </w:p>
    <w:p w:rsidR="000070CB" w:rsidRPr="00562CBD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w:r w:rsidRPr="00562CBD">
        <w:rPr>
          <w:rFonts w:eastAsiaTheme="minorEastAsia"/>
        </w:rPr>
        <w:t>3 708,00.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w:r w:rsidRPr="00562CBD">
        <w:rPr>
          <w:rFonts w:eastAsiaTheme="minorEastAsia"/>
        </w:rPr>
        <w:t>1 909,62.</w:t>
      </w: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rPr>
          <w:rFonts w:eastAsiaTheme="minorEastAsia"/>
        </w:rPr>
      </w:pPr>
      <w:r>
        <w:rPr>
          <w:rFonts w:eastAsiaTheme="minorEastAsia"/>
        </w:rPr>
        <w:t xml:space="preserve">(UEFS-BA) O produto das soluções da equação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3-x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2-x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é:</w:t>
      </w: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 w:hanging="284"/>
        <w:rPr>
          <w:rFonts w:eastAsiaTheme="minorEastAsia"/>
        </w:rPr>
      </w:pPr>
      <w:proofErr w:type="gramStart"/>
      <w:r>
        <w:rPr>
          <w:rFonts w:eastAsiaTheme="minorEastAsia"/>
        </w:rPr>
        <w:t>6</w:t>
      </w:r>
      <w:proofErr w:type="gramEnd"/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 w:hanging="284"/>
        <w:rPr>
          <w:rFonts w:eastAsiaTheme="minorEastAsia"/>
        </w:rPr>
      </w:pPr>
      <w:proofErr w:type="gramStart"/>
      <w:r>
        <w:rPr>
          <w:rFonts w:eastAsiaTheme="minorEastAsia"/>
        </w:rPr>
        <w:t>5</w:t>
      </w:r>
      <w:proofErr w:type="gramEnd"/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 w:hanging="284"/>
        <w:rPr>
          <w:rFonts w:eastAsiaTheme="minorEastAsia"/>
        </w:rPr>
      </w:pPr>
      <w:proofErr w:type="gramStart"/>
      <w:r>
        <w:rPr>
          <w:rFonts w:eastAsiaTheme="minorEastAsia"/>
        </w:rPr>
        <w:t>4</w:t>
      </w:r>
      <w:proofErr w:type="gramEnd"/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 w:hanging="284"/>
        <w:rPr>
          <w:rFonts w:eastAsiaTheme="minorEastAsia"/>
        </w:rPr>
      </w:pPr>
      <w:proofErr w:type="gramStart"/>
      <w:r>
        <w:rPr>
          <w:rFonts w:eastAsiaTheme="minorEastAsia"/>
        </w:rPr>
        <w:t>1</w:t>
      </w:r>
      <w:proofErr w:type="gramEnd"/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 w:hanging="284"/>
        <w:rPr>
          <w:rFonts w:eastAsiaTheme="minorEastAsia"/>
        </w:rPr>
      </w:pPr>
      <w:proofErr w:type="gramStart"/>
      <w:r>
        <w:rPr>
          <w:rFonts w:eastAsiaTheme="minorEastAsia"/>
        </w:rPr>
        <w:t>0</w:t>
      </w:r>
      <w:proofErr w:type="gramEnd"/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eastAsiaTheme="minorEastAsia"/>
        </w:rPr>
      </w:pPr>
      <w:r w:rsidRPr="001815DD">
        <w:rPr>
          <w:rFonts w:eastAsiaTheme="minorEastAsia"/>
        </w:rPr>
        <w:t xml:space="preserve">(IFMT) O modelo proposto representa o crescimento de uma cultura de bactérias que obedece à lei </w:t>
      </w: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=m</m:t>
        </m:r>
        <m:r>
          <m:rPr>
            <m:sty m:val="p"/>
          </m:rPr>
          <w:rPr>
            <w:rFonts w:ascii="Cambria Math" w:eastAsiaTheme="minorEastAsia" w:hAnsi="Cambria Math"/>
          </w:rPr>
          <m:t>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</w:rPr>
            </m:ctrlPr>
          </m:e>
          <m:sup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t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den>
            </m:f>
          </m:sup>
        </m:sSup>
      </m:oMath>
      <w:r w:rsidRPr="001815DD">
        <w:rPr>
          <w:rFonts w:eastAsiaTheme="minorEastAsia"/>
        </w:rPr>
        <w:t xml:space="preserve"> onde N representa o número de bactérias no momento t, medido em horas, e m é a quantidade de bactérias no momento inicial na colônia. Sabendo que, no momento inicial, essa cultura tinha 400 bactérias, após quanto tempo haverá 3200 bactérias? </w:t>
      </w:r>
    </w:p>
    <w:p w:rsidR="000070CB" w:rsidRPr="001815DD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1815DD" w:rsidRDefault="000070CB" w:rsidP="000070CB">
      <w:pPr>
        <w:pStyle w:val="PargrafodaLista"/>
        <w:numPr>
          <w:ilvl w:val="0"/>
          <w:numId w:val="21"/>
        </w:numPr>
        <w:spacing w:after="160" w:line="259" w:lineRule="auto"/>
        <w:ind w:left="284"/>
        <w:rPr>
          <w:rFonts w:eastAsiaTheme="minorEastAsia"/>
        </w:rPr>
      </w:pPr>
      <w:r w:rsidRPr="001815DD">
        <w:rPr>
          <w:rFonts w:eastAsiaTheme="minorEastAsia"/>
        </w:rPr>
        <w:t>1 hora</w:t>
      </w:r>
    </w:p>
    <w:p w:rsidR="000070CB" w:rsidRPr="001815DD" w:rsidRDefault="000070CB" w:rsidP="000070CB">
      <w:pPr>
        <w:pStyle w:val="PargrafodaLista"/>
        <w:numPr>
          <w:ilvl w:val="0"/>
          <w:numId w:val="21"/>
        </w:numPr>
        <w:spacing w:after="160" w:line="259" w:lineRule="auto"/>
        <w:ind w:left="284"/>
        <w:rPr>
          <w:rFonts w:eastAsiaTheme="minorEastAsia"/>
        </w:rPr>
      </w:pPr>
      <w:r w:rsidRPr="001815DD">
        <w:rPr>
          <w:rFonts w:eastAsiaTheme="minorEastAsia"/>
        </w:rPr>
        <w:t>2 horas</w:t>
      </w:r>
    </w:p>
    <w:p w:rsidR="000070CB" w:rsidRPr="001815DD" w:rsidRDefault="000070CB" w:rsidP="000070CB">
      <w:pPr>
        <w:pStyle w:val="PargrafodaLista"/>
        <w:numPr>
          <w:ilvl w:val="0"/>
          <w:numId w:val="21"/>
        </w:numPr>
        <w:spacing w:after="160" w:line="259" w:lineRule="auto"/>
        <w:ind w:left="284"/>
        <w:rPr>
          <w:rFonts w:eastAsiaTheme="minorEastAsia"/>
        </w:rPr>
      </w:pPr>
      <w:r w:rsidRPr="001815DD">
        <w:rPr>
          <w:rFonts w:eastAsiaTheme="minorEastAsia"/>
        </w:rPr>
        <w:t>4 horas</w:t>
      </w:r>
    </w:p>
    <w:p w:rsidR="000070CB" w:rsidRPr="001815DD" w:rsidRDefault="000070CB" w:rsidP="000070CB">
      <w:pPr>
        <w:pStyle w:val="PargrafodaLista"/>
        <w:numPr>
          <w:ilvl w:val="0"/>
          <w:numId w:val="21"/>
        </w:numPr>
        <w:spacing w:after="160" w:line="259" w:lineRule="auto"/>
        <w:ind w:left="284"/>
        <w:rPr>
          <w:rFonts w:eastAsiaTheme="minorEastAsia"/>
        </w:rPr>
      </w:pPr>
      <w:r w:rsidRPr="001815DD">
        <w:rPr>
          <w:rFonts w:eastAsiaTheme="minorEastAsia"/>
        </w:rPr>
        <w:t>6 horas</w:t>
      </w:r>
    </w:p>
    <w:p w:rsidR="000070CB" w:rsidRDefault="000070CB" w:rsidP="000070CB">
      <w:pPr>
        <w:pStyle w:val="PargrafodaLista"/>
        <w:numPr>
          <w:ilvl w:val="0"/>
          <w:numId w:val="21"/>
        </w:numPr>
        <w:spacing w:after="160" w:line="259" w:lineRule="auto"/>
        <w:ind w:left="284"/>
        <w:rPr>
          <w:rFonts w:eastAsiaTheme="minorEastAsia"/>
        </w:rPr>
      </w:pPr>
      <w:r w:rsidRPr="001815DD">
        <w:rPr>
          <w:rFonts w:eastAsiaTheme="minorEastAsia"/>
        </w:rPr>
        <w:t>8 horas</w:t>
      </w: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Unimep</w:t>
      </w:r>
      <w:proofErr w:type="gramEnd"/>
      <w:r>
        <w:rPr>
          <w:rFonts w:eastAsiaTheme="minorEastAsia"/>
        </w:rPr>
        <w:t xml:space="preserve">-SP) O valor de x que torna verdadeira a sentença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0,125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=0,5</m:t>
        </m:r>
      </m:oMath>
      <w:r>
        <w:rPr>
          <w:rFonts w:eastAsiaTheme="minorEastAsia"/>
        </w:rPr>
        <w:t xml:space="preserve"> é:</w:t>
      </w: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Pr="008F4C9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</m:t>
        </m:r>
      </m:oMath>
    </w:p>
    <w:p w:rsidR="000070CB" w:rsidRPr="008F4C9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</m:oMath>
    </w:p>
    <w:p w:rsidR="000070CB" w:rsidRPr="008F4C9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:rsidR="000070CB" w:rsidRPr="008F4C9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:rsidR="000070CB" w:rsidRDefault="000070CB" w:rsidP="000070CB">
      <w:pPr>
        <w:pStyle w:val="PargrafodaLista"/>
        <w:ind w:left="284"/>
        <w:rPr>
          <w:rFonts w:eastAsiaTheme="minorEastAsia"/>
          <w:sz w:val="28"/>
          <w:szCs w:val="28"/>
        </w:rPr>
      </w:pPr>
    </w:p>
    <w:p w:rsidR="000070CB" w:rsidRPr="00C81364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562CBD">
        <w:rPr>
          <w:rFonts w:eastAsiaTheme="minorEastAsia"/>
        </w:rPr>
        <w:t xml:space="preserve">A análise de uma aplicação financeira ao longo do tempo mostrou que a expressão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=1000</m:t>
        </m:r>
        <m:r>
          <m:rPr>
            <m:sty m:val="p"/>
          </m:rPr>
          <w:rPr>
            <w:rFonts w:ascii="Cambria Math" w:eastAsiaTheme="minorEastAsia" w:hAnsi="Cambria Math"/>
          </w:rPr>
          <m:t>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w:proofErr w:type="gramStart"/>
            <m:r>
              <w:rPr>
                <w:rFonts w:ascii="Cambria Math" w:eastAsiaTheme="minorEastAsia" w:hAnsi="Cambria Math"/>
              </w:rPr>
              <m:t>0,</m:t>
            </m:r>
            <w:proofErr w:type="gramEnd"/>
            <m:r>
              <w:rPr>
                <w:rFonts w:ascii="Cambria Math" w:eastAsiaTheme="minorEastAsia" w:hAnsi="Cambria Math"/>
              </w:rPr>
              <m:t>0625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⋅</m:t>
            </m:r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Pr="00C81364">
        <w:rPr>
          <w:rFonts w:eastAsiaTheme="minorEastAsia"/>
        </w:rPr>
        <w:t xml:space="preserve"> fornece uma boa aproximação do valor V (em reais) em função do tempo t (em anos), desde o início da aplicação. </w:t>
      </w:r>
      <w:r>
        <w:rPr>
          <w:rFonts w:eastAsiaTheme="minorEastAsia"/>
        </w:rPr>
        <w:t>Sabendo que o valor inicial investido foi de R$ 1000,00, d</w:t>
      </w:r>
      <w:r w:rsidRPr="00C81364">
        <w:rPr>
          <w:rFonts w:eastAsiaTheme="minorEastAsia"/>
        </w:rPr>
        <w:t xml:space="preserve">epois de quantos anos </w:t>
      </w:r>
      <w:r>
        <w:rPr>
          <w:rFonts w:eastAsiaTheme="minorEastAsia"/>
        </w:rPr>
        <w:t>esse</w:t>
      </w:r>
      <w:r w:rsidRPr="00C81364">
        <w:rPr>
          <w:rFonts w:eastAsiaTheme="minorEastAsia"/>
        </w:rPr>
        <w:t xml:space="preserve"> valor inicial dobrará?</w:t>
      </w:r>
    </w:p>
    <w:p w:rsidR="000070CB" w:rsidRPr="00562CBD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Pr="00562CBD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w:r w:rsidRPr="00562CBD">
        <w:rPr>
          <w:rFonts w:eastAsiaTheme="minorEastAsia"/>
        </w:rPr>
        <w:t>8.</w:t>
      </w:r>
    </w:p>
    <w:p w:rsidR="000070CB" w:rsidRPr="00562CBD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w:r w:rsidRPr="00562CBD">
        <w:rPr>
          <w:rFonts w:eastAsiaTheme="minorEastAsia"/>
        </w:rPr>
        <w:t>12.</w:t>
      </w:r>
    </w:p>
    <w:p w:rsidR="000070CB" w:rsidRPr="00562CBD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w:r w:rsidRPr="00562CBD">
        <w:rPr>
          <w:rFonts w:eastAsiaTheme="minorEastAsia"/>
        </w:rPr>
        <w:t>16.</w:t>
      </w:r>
    </w:p>
    <w:p w:rsidR="000070CB" w:rsidRPr="00562CBD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w:r w:rsidRPr="00562CBD">
        <w:rPr>
          <w:rFonts w:eastAsiaTheme="minorEastAsia"/>
        </w:rPr>
        <w:t>24.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rPr>
          <w:rFonts w:eastAsiaTheme="minorEastAsia"/>
        </w:rPr>
      </w:pPr>
      <w:r w:rsidRPr="00562CBD">
        <w:rPr>
          <w:rFonts w:eastAsiaTheme="minorEastAsia"/>
        </w:rPr>
        <w:t>32.</w:t>
      </w:r>
    </w:p>
    <w:p w:rsidR="000070CB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Pr="00562CBD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As quantias, em reais, de cinco pessoas estão em progressão aritmética. Se a segunda e a quinta possuem, respectivamente, R$ 250,00 e R$ 400,00, a quarta possui:</w:t>
      </w:r>
    </w:p>
    <w:p w:rsidR="000070CB" w:rsidRPr="00562CBD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R$ 200,00</w:t>
      </w:r>
    </w:p>
    <w:p w:rsidR="000070CB" w:rsidRPr="00562CBD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R$ 180,00</w:t>
      </w:r>
    </w:p>
    <w:p w:rsidR="000070CB" w:rsidRPr="00562CBD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R$ 350,00</w:t>
      </w:r>
    </w:p>
    <w:p w:rsidR="000070CB" w:rsidRPr="00562CBD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R$ 280,00</w:t>
      </w:r>
    </w:p>
    <w:p w:rsidR="000070CB" w:rsidRPr="00562CBD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R$ 380,00</w:t>
      </w:r>
    </w:p>
    <w:p w:rsidR="000070CB" w:rsidRPr="009108A5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Considere uma progressão aritmética cujos três primeiros termos são dados por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=1+x,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=6x,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 xml:space="preserve"> em que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é um número real. Quais são os possíveis valores de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para que tais termos satisfaçam as propriedades de P.A.?</w:t>
      </w: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2C4E71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5 e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:rsidR="000070CB" w:rsidRPr="00C849C0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2C4E71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 e 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:rsidR="000070CB" w:rsidRPr="002C4E71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Pr="002C4E71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-1 e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:rsidR="000070CB" w:rsidRPr="002C4E71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Pr="002C4E71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1 e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:rsidR="000070CB" w:rsidRPr="002C4E71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Pr="009108A5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5 e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en>
        </m:f>
      </m:oMath>
    </w:p>
    <w:p w:rsidR="000070CB" w:rsidRPr="009108A5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Pr="00C849C0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Na organização de um determinado rali, quanto à quilometragem diária a ser percorrida pelas equipes participantes durante os 20 dias da competição, ficou estabelecida a seguinte regra: no primeiro dia, as </w:t>
      </w:r>
      <w:proofErr w:type="spellStart"/>
      <w:r>
        <w:rPr>
          <w:rFonts w:eastAsiaTheme="minorEastAsia"/>
        </w:rPr>
        <w:t>esquipes</w:t>
      </w:r>
      <w:proofErr w:type="spellEnd"/>
      <w:r>
        <w:rPr>
          <w:rFonts w:eastAsiaTheme="minorEastAsia"/>
        </w:rPr>
        <w:t xml:space="preserve"> deveriam percorrer 500 km e, nos dias </w:t>
      </w:r>
      <w:proofErr w:type="spellStart"/>
      <w:r>
        <w:rPr>
          <w:rFonts w:eastAsiaTheme="minorEastAsia"/>
        </w:rPr>
        <w:t>subsequentes</w:t>
      </w:r>
      <w:proofErr w:type="spellEnd"/>
      <w:r>
        <w:rPr>
          <w:rFonts w:eastAsiaTheme="minorEastAsia"/>
        </w:rPr>
        <w:t>, deveriam percorrer 20 km a mais que no dia anterior. A partir dos dados apresentados, é correto afirmar que uma equipe, para completar a prova, deverá percorrer no mínimo:</w:t>
      </w: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14000 km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13800 km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13600 km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13400 km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13200 km</w:t>
      </w: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(FGV-SP) Um anfiteatro tem 12 fileiras de cadeiras. Na 1ª fileira, há 10 lugares, na 2ª há 12, na 3ª há 14 e assim por diante (isto é, cada fileira, a partir da segunda, tem duas cadeiras a mais que a da frente). O número total de cadeiras é:</w:t>
      </w: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260</w:t>
      </w: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</w:rPr>
        <w:t>258</w:t>
      </w:r>
    </w:p>
    <w:p w:rsidR="000070CB" w:rsidRPr="00086B91" w:rsidRDefault="000070CB" w:rsidP="000070CB">
      <w:pPr>
        <w:pStyle w:val="PargrafodaLista"/>
        <w:ind w:left="284"/>
        <w:jc w:val="both"/>
        <w:rPr>
          <w:rFonts w:eastAsiaTheme="minorEastAsia"/>
          <w:sz w:val="28"/>
          <w:szCs w:val="28"/>
        </w:rPr>
      </w:pPr>
    </w:p>
    <w:p w:rsidR="000070CB" w:rsidRPr="00086B91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256</w:t>
      </w:r>
    </w:p>
    <w:p w:rsidR="000070CB" w:rsidRPr="00086B91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086B91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254</w:t>
      </w:r>
    </w:p>
    <w:p w:rsidR="000070CB" w:rsidRPr="00086B91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252</w:t>
      </w:r>
    </w:p>
    <w:p w:rsidR="000070CB" w:rsidRPr="009108A5" w:rsidRDefault="000070CB" w:rsidP="000070CB">
      <w:pPr>
        <w:pStyle w:val="PargrafodaLista"/>
        <w:ind w:left="284"/>
        <w:rPr>
          <w:rFonts w:eastAsiaTheme="minorEastAsia"/>
        </w:rPr>
      </w:pPr>
    </w:p>
    <w:p w:rsidR="000070CB" w:rsidRPr="00086B91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1925FA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1026767</wp:posOffset>
            </wp:positionV>
            <wp:extent cx="2876550" cy="514350"/>
            <wp:effectExtent l="0" t="0" r="0" b="0"/>
            <wp:wrapTopAndBottom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FA">
        <w:rPr>
          <w:rFonts w:eastAsiaTheme="minorEastAsia"/>
        </w:rPr>
        <w:t xml:space="preserve">No Brasil, o tempo necessário para um estudante realizar sua formação até a diplomação em um curso superior, considerando os </w:t>
      </w:r>
      <w:proofErr w:type="gramStart"/>
      <w:r w:rsidRPr="001925FA">
        <w:rPr>
          <w:rFonts w:eastAsiaTheme="minorEastAsia"/>
        </w:rPr>
        <w:t>9</w:t>
      </w:r>
      <w:proofErr w:type="gramEnd"/>
      <w:r w:rsidRPr="001925FA">
        <w:rPr>
          <w:rFonts w:eastAsiaTheme="minorEastAsia"/>
        </w:rPr>
        <w:t xml:space="preserve"> anos de ensino fundamental, os 3 anos do ensino médio e os 4 anos de graduação (tempo médio), é de 16 anos. No entanto, a realidade dos brasileiros mostra que o tempo médio de estudo de pessoas acima de 14 anos é ainda muito pequeno, conforme apresentado na tabela.</w:t>
      </w:r>
    </w:p>
    <w:p w:rsidR="000070CB" w:rsidRPr="001925FA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1925FA" w:rsidRDefault="000070CB" w:rsidP="000070CB">
      <w:pPr>
        <w:pStyle w:val="PargrafodaLista"/>
        <w:ind w:left="284"/>
        <w:jc w:val="right"/>
        <w:rPr>
          <w:rFonts w:eastAsiaTheme="minorEastAsia"/>
          <w:sz w:val="18"/>
          <w:szCs w:val="18"/>
        </w:rPr>
      </w:pPr>
      <w:r w:rsidRPr="001925FA">
        <w:rPr>
          <w:rFonts w:eastAsiaTheme="minorEastAsia"/>
          <w:sz w:val="18"/>
          <w:szCs w:val="18"/>
        </w:rPr>
        <w:t>Disponível em: www.ibge.gov.br. Acesso em: 19 dez. 2012 (adaptado).</w:t>
      </w:r>
    </w:p>
    <w:p w:rsidR="000070CB" w:rsidRPr="001925FA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1925FA" w:rsidRDefault="000070CB" w:rsidP="000070CB">
      <w:pPr>
        <w:pStyle w:val="PargrafodaLista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Considere que o incremento no tempo de estudo, a cada período, para essas pessoas, se mantenha constante até o ano 2050, e que se pretenda chegar ao patamar de 70% do tempo necessário à obtenção do curso superior dado anteriormente.</w:t>
      </w:r>
    </w:p>
    <w:p w:rsidR="000070CB" w:rsidRPr="001925FA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1925FA" w:rsidRDefault="000070CB" w:rsidP="000070CB">
      <w:pPr>
        <w:pStyle w:val="PargrafodaLista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O ano em que o tempo médio de estudo de pessoas acima de 14 anos atingirá o percentual pretendido será</w:t>
      </w:r>
    </w:p>
    <w:p w:rsidR="000070CB" w:rsidRPr="001925FA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1925FA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2018.</w:t>
      </w:r>
    </w:p>
    <w:p w:rsidR="000070CB" w:rsidRPr="001925FA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2023.</w:t>
      </w:r>
    </w:p>
    <w:p w:rsidR="000070CB" w:rsidRPr="001925FA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2031.</w:t>
      </w:r>
    </w:p>
    <w:p w:rsidR="000070CB" w:rsidRPr="001925FA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2035.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2043.</w:t>
      </w: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1925FA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A prefeitura de um pequeno município do interior decide colocar postes para iluminação ao longo de uma estrada retilínea, que inicia em uma praça central e termina numa fazenda na zona rural. Como a praça já possui iluminação, o primeiro poste será colocado a 80 metros da praça, o segundo, a 100 metros, o terceiro, a 120 metros, e assim sucessivamente, mantendo-se sempre uma distância de vinte metros entre os postes, até que o último poste seja colocado a uma distância de 1 380 metros da praça.</w:t>
      </w:r>
    </w:p>
    <w:p w:rsidR="000070CB" w:rsidRPr="001925FA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1925FA" w:rsidRDefault="000070CB" w:rsidP="000070CB">
      <w:pPr>
        <w:pStyle w:val="PargrafodaLista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Se a prefeitura pode pagar, no máximo, R$ 8 000,00 por poste colocado, o maior valor que poderá gastar com a colocação desses postes é</w:t>
      </w:r>
    </w:p>
    <w:p w:rsidR="000070CB" w:rsidRPr="001925FA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1925FA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R$ 512 000,00.</w:t>
      </w:r>
    </w:p>
    <w:p w:rsidR="000070CB" w:rsidRPr="001925FA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R$ 520 000,00.</w:t>
      </w:r>
    </w:p>
    <w:p w:rsidR="000070CB" w:rsidRPr="001925FA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R$ 528 000,00.</w:t>
      </w:r>
    </w:p>
    <w:p w:rsidR="000070CB" w:rsidRPr="001925FA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R$ 552 000,00.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 w:rsidRPr="001925FA">
        <w:rPr>
          <w:rFonts w:eastAsiaTheme="minorEastAsia"/>
        </w:rPr>
        <w:t>R$ 584 000,00.</w:t>
      </w:r>
    </w:p>
    <w:p w:rsidR="000070CB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</w:pPr>
      <w:r>
        <w:t xml:space="preserve">Numa PG de quatro termos, a soma dos termos de ordem par é 10 e a soma dos termos de ordem ímpar é </w:t>
      </w:r>
      <w:proofErr w:type="gramStart"/>
      <w:r>
        <w:t>5</w:t>
      </w:r>
      <w:proofErr w:type="gramEnd"/>
      <w:r>
        <w:t>. Então, o quarto termo dessa progressão é:</w:t>
      </w:r>
    </w:p>
    <w:p w:rsidR="000070CB" w:rsidRDefault="000070CB" w:rsidP="000070CB">
      <w:pPr>
        <w:pStyle w:val="PargrafodaLista"/>
        <w:ind w:left="284"/>
        <w:jc w:val="both"/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proofErr w:type="gramStart"/>
      <w:r>
        <w:t>6</w:t>
      </w:r>
      <w:proofErr w:type="gramEnd"/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proofErr w:type="gramStart"/>
      <w:r>
        <w:t>7</w:t>
      </w:r>
      <w:proofErr w:type="gramEnd"/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proofErr w:type="gramStart"/>
      <w:r>
        <w:t>8</w:t>
      </w:r>
      <w:proofErr w:type="gramEnd"/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>10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>15</w:t>
      </w:r>
    </w:p>
    <w:p w:rsidR="000070CB" w:rsidRDefault="000070CB" w:rsidP="000070CB">
      <w:pPr>
        <w:pStyle w:val="PargrafodaLista"/>
        <w:ind w:left="284"/>
        <w:jc w:val="both"/>
      </w:pP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 w:hanging="426"/>
        <w:jc w:val="both"/>
      </w:pPr>
      <w:r>
        <w:t xml:space="preserve">Fractal (do latim </w:t>
      </w:r>
      <w:proofErr w:type="spellStart"/>
      <w:r>
        <w:t>fractus</w:t>
      </w:r>
      <w:proofErr w:type="spellEnd"/>
      <w:r>
        <w:t>, fração, quebrado) — objeto que pode ser dividido em partes que possuem semelhança com o objeto inicial. A geometria fractal, criada no século XX, estuda as propriedades e o comportamento dos fractais — objetos geométricos formados por repetições de padrões similares.</w:t>
      </w:r>
    </w:p>
    <w:p w:rsidR="000070CB" w:rsidRDefault="000070CB" w:rsidP="000070CB">
      <w:pPr>
        <w:pStyle w:val="PargrafodaLista"/>
        <w:ind w:left="284"/>
        <w:jc w:val="both"/>
      </w:pPr>
      <w:r>
        <w:t xml:space="preserve">O triângulo de </w:t>
      </w:r>
      <w:proofErr w:type="spellStart"/>
      <w:r>
        <w:t>Sierpinski</w:t>
      </w:r>
      <w:proofErr w:type="spellEnd"/>
      <w:r>
        <w:t>, uma das formas elementares da geometria fractal, pode ser obtido por meio dos seguintes passos:</w:t>
      </w:r>
    </w:p>
    <w:p w:rsidR="000070CB" w:rsidRDefault="000070CB" w:rsidP="000070CB">
      <w:pPr>
        <w:pStyle w:val="PargrafodaLista"/>
        <w:ind w:left="284"/>
        <w:jc w:val="both"/>
      </w:pPr>
      <w:r>
        <w:t xml:space="preserve">1. </w:t>
      </w:r>
      <w:proofErr w:type="gramStart"/>
      <w:r>
        <w:t>comece</w:t>
      </w:r>
      <w:proofErr w:type="gramEnd"/>
      <w:r>
        <w:t xml:space="preserve"> com um triângulo </w:t>
      </w:r>
      <w:proofErr w:type="spellStart"/>
      <w:r>
        <w:t>equilátero</w:t>
      </w:r>
      <w:proofErr w:type="spellEnd"/>
      <w:r>
        <w:t xml:space="preserve"> (figura 1);</w:t>
      </w:r>
    </w:p>
    <w:p w:rsidR="000070CB" w:rsidRDefault="000070CB" w:rsidP="000070CB">
      <w:pPr>
        <w:pStyle w:val="PargrafodaLista"/>
        <w:ind w:left="284"/>
        <w:jc w:val="both"/>
      </w:pPr>
      <w:r>
        <w:t xml:space="preserve">2. </w:t>
      </w:r>
      <w:proofErr w:type="gramStart"/>
      <w:r>
        <w:t>construa</w:t>
      </w:r>
      <w:proofErr w:type="gramEnd"/>
      <w:r>
        <w:t xml:space="preserve"> um triângulo em que cada lado tenha a metade do tamanho do lado do triângulo anterior e faça três cópias;</w:t>
      </w:r>
    </w:p>
    <w:p w:rsidR="000070CB" w:rsidRDefault="000070CB" w:rsidP="000070CB">
      <w:pPr>
        <w:pStyle w:val="PargrafodaLista"/>
        <w:ind w:left="284"/>
        <w:jc w:val="both"/>
      </w:pPr>
      <w:r>
        <w:t xml:space="preserve">3. </w:t>
      </w:r>
      <w:proofErr w:type="gramStart"/>
      <w:r>
        <w:t>posicione</w:t>
      </w:r>
      <w:proofErr w:type="gramEnd"/>
      <w:r>
        <w:t xml:space="preserve"> essas cópias de maneira que cada triângulo tenha um vértice comum com um dos vértices de cada um dos outros dois triângulos, conforme ilustra a figura 2;</w:t>
      </w:r>
    </w:p>
    <w:p w:rsidR="000070CB" w:rsidRDefault="000070CB" w:rsidP="000070CB">
      <w:pPr>
        <w:pStyle w:val="PargrafodaLista"/>
        <w:ind w:left="284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369957</wp:posOffset>
            </wp:positionV>
            <wp:extent cx="4048125" cy="1409700"/>
            <wp:effectExtent l="0" t="0" r="9525" b="0"/>
            <wp:wrapTopAndBottom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 </w:t>
      </w:r>
      <w:proofErr w:type="gramStart"/>
      <w:r>
        <w:t>repita</w:t>
      </w:r>
      <w:proofErr w:type="gramEnd"/>
      <w:r>
        <w:t xml:space="preserve"> sucessivamente os passos 2 e 3 para cada cópia dos triângulos obtidos no passo 3 (figura 3).</w:t>
      </w:r>
    </w:p>
    <w:p w:rsidR="000070CB" w:rsidRDefault="000070CB" w:rsidP="000070CB">
      <w:pPr>
        <w:pStyle w:val="PargrafodaLista"/>
        <w:ind w:left="284"/>
        <w:jc w:val="both"/>
      </w:pPr>
      <w:r>
        <w:t xml:space="preserve">De acordo com o procedimento descrito, a figura 4 da </w:t>
      </w:r>
      <w:proofErr w:type="spellStart"/>
      <w:r>
        <w:t>sequência</w:t>
      </w:r>
      <w:proofErr w:type="spellEnd"/>
      <w:r>
        <w:t xml:space="preserve"> apresentada acima é:</w:t>
      </w:r>
    </w:p>
    <w:p w:rsidR="000070CB" w:rsidRDefault="000070CB" w:rsidP="000070CB">
      <w:pPr>
        <w:pStyle w:val="PargrafodaLista"/>
        <w:ind w:left="284"/>
        <w:jc w:val="both"/>
      </w:pPr>
    </w:p>
    <w:p w:rsidR="000070CB" w:rsidRDefault="000070CB" w:rsidP="000070CB">
      <w:pPr>
        <w:pStyle w:val="PargrafodaLista"/>
        <w:ind w:left="284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3180125" cy="3148716"/>
            <wp:effectExtent l="0" t="0" r="1270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3415" cy="315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</w:pPr>
      <w:r>
        <w:t xml:space="preserve">Se a </w:t>
      </w:r>
      <w:proofErr w:type="spellStart"/>
      <w:r>
        <w:t>sequência</w:t>
      </w:r>
      <w:proofErr w:type="spellEnd"/>
      <w:r>
        <w:t xml:space="preserve"> de inteiros positivos (</w:t>
      </w:r>
      <w:proofErr w:type="gramStart"/>
      <w:r>
        <w:t>2</w:t>
      </w:r>
      <w:proofErr w:type="gramEnd"/>
      <w:r>
        <w:t>, x, y) é uma progressão geométrica e (x + 1, y, 11), uma progressão aritmética, então, o valor de x + y é: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>11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>12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>13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>14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>15</w:t>
      </w:r>
    </w:p>
    <w:p w:rsidR="000070CB" w:rsidRDefault="000070CB" w:rsidP="000070CB">
      <w:pPr>
        <w:pStyle w:val="PargrafodaLista"/>
        <w:ind w:left="284"/>
        <w:jc w:val="both"/>
      </w:pP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</w:pPr>
      <w:r>
        <w:t xml:space="preserve">Em um experimento com uma colônia de bactérias, verificou-se que uma bactéria se divide em duas a cada hora. Nessas condições, o número de bactérias originadas de uma só bactéria dessa colônia, depois de 12 horas, será </w:t>
      </w:r>
    </w:p>
    <w:p w:rsidR="000070CB" w:rsidRDefault="000070CB" w:rsidP="000070CB">
      <w:pPr>
        <w:pStyle w:val="PargrafodaLista"/>
        <w:ind w:left="284"/>
        <w:jc w:val="both"/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 xml:space="preserve">4096 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 xml:space="preserve">8192 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 xml:space="preserve">1048 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 xml:space="preserve">3096 </w:t>
      </w: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</w:pPr>
      <w:r>
        <w:t>2048</w:t>
      </w:r>
    </w:p>
    <w:p w:rsidR="000070CB" w:rsidRDefault="000070CB" w:rsidP="000070CB">
      <w:pPr>
        <w:pStyle w:val="PargrafodaLista"/>
        <w:ind w:left="284"/>
        <w:jc w:val="both"/>
      </w:pPr>
    </w:p>
    <w:p w:rsidR="000070CB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</w:pPr>
      <w:r>
        <w:t>(PUC-RJ)</w:t>
      </w:r>
    </w:p>
    <w:p w:rsidR="000070CB" w:rsidRPr="00CD790D" w:rsidRDefault="000070CB" w:rsidP="000070CB">
      <w:pPr>
        <w:pStyle w:val="PargrafodaLista"/>
        <w:ind w:left="284"/>
        <w:jc w:val="center"/>
        <w:rPr>
          <w:b/>
          <w:bCs/>
        </w:rPr>
      </w:pPr>
      <w:r w:rsidRPr="00CD790D">
        <w:rPr>
          <w:b/>
          <w:bCs/>
        </w:rPr>
        <w:t>O “poder” de uma fofoca</w:t>
      </w:r>
    </w:p>
    <w:p w:rsidR="000070CB" w:rsidRDefault="000070CB" w:rsidP="000070CB">
      <w:pPr>
        <w:pStyle w:val="PargrafodaLista"/>
        <w:ind w:left="284"/>
        <w:jc w:val="both"/>
      </w:pPr>
      <w:r>
        <w:t>Um senhor</w:t>
      </w:r>
      <w:proofErr w:type="gramStart"/>
      <w:r>
        <w:t>, há</w:t>
      </w:r>
      <w:proofErr w:type="gramEnd"/>
      <w:r>
        <w:t xml:space="preserve"> muito tempo, tanto falou que seu vizinho era ladrão, que o rapaz acabou preso! Dias depois, descobriram que era inocente.</w:t>
      </w:r>
    </w:p>
    <w:p w:rsidR="000070CB" w:rsidRDefault="000070CB" w:rsidP="000070CB">
      <w:pPr>
        <w:pStyle w:val="PargrafodaLista"/>
        <w:ind w:left="284"/>
        <w:jc w:val="both"/>
      </w:pPr>
      <w:r>
        <w:t>O rapaz foi solto e processou o homem. No tribunal, o velho diz ao juiz:</w:t>
      </w:r>
    </w:p>
    <w:p w:rsidR="000070CB" w:rsidRDefault="000070CB" w:rsidP="000070CB">
      <w:pPr>
        <w:pStyle w:val="PargrafodaLista"/>
        <w:ind w:left="284"/>
        <w:jc w:val="both"/>
      </w:pPr>
      <w:r>
        <w:t>— Comentários não causam tanto mal.</w:t>
      </w:r>
    </w:p>
    <w:p w:rsidR="000070CB" w:rsidRDefault="000070CB" w:rsidP="000070CB">
      <w:pPr>
        <w:pStyle w:val="PargrafodaLista"/>
        <w:ind w:left="284"/>
        <w:jc w:val="both"/>
      </w:pPr>
      <w:r>
        <w:t>E o juiz responde:</w:t>
      </w:r>
    </w:p>
    <w:p w:rsidR="000070CB" w:rsidRDefault="000070CB" w:rsidP="000070CB">
      <w:pPr>
        <w:pStyle w:val="PargrafodaLista"/>
        <w:ind w:left="284"/>
        <w:jc w:val="both"/>
      </w:pPr>
      <w:r>
        <w:t>— Escreva os comentários num papel, depois pique e jogue os pedaços no caminho de casa. Amanhã, volte para ouvir a sentença.</w:t>
      </w:r>
    </w:p>
    <w:p w:rsidR="000070CB" w:rsidRDefault="000070CB" w:rsidP="000070CB">
      <w:pPr>
        <w:pStyle w:val="PargrafodaLista"/>
        <w:ind w:left="284"/>
        <w:jc w:val="both"/>
      </w:pPr>
      <w:r>
        <w:t>O senhor obedeceu e voltou no dia seguinte.</w:t>
      </w:r>
    </w:p>
    <w:p w:rsidR="000070CB" w:rsidRDefault="000070CB" w:rsidP="000070CB">
      <w:pPr>
        <w:pStyle w:val="PargrafodaLista"/>
        <w:ind w:left="284"/>
        <w:jc w:val="both"/>
      </w:pPr>
      <w:r>
        <w:t>— Antes da sentença, terá que catar os pedaços de papel que espalhou ontem – disse o juiz.</w:t>
      </w:r>
    </w:p>
    <w:p w:rsidR="000070CB" w:rsidRDefault="000070CB" w:rsidP="000070CB">
      <w:pPr>
        <w:pStyle w:val="PargrafodaLista"/>
        <w:ind w:left="284"/>
        <w:jc w:val="both"/>
      </w:pPr>
      <w:r>
        <w:t>Responde o velho:</w:t>
      </w:r>
    </w:p>
    <w:p w:rsidR="000070CB" w:rsidRDefault="000070CB" w:rsidP="000070CB">
      <w:pPr>
        <w:pStyle w:val="PargrafodaLista"/>
        <w:ind w:left="284"/>
        <w:jc w:val="both"/>
      </w:pPr>
      <w:r>
        <w:t>— Não posso fazer isso. O vento deve tê-los espalhado, já não sei onde estão.</w:t>
      </w:r>
    </w:p>
    <w:p w:rsidR="000070CB" w:rsidRDefault="000070CB" w:rsidP="000070CB">
      <w:pPr>
        <w:pStyle w:val="PargrafodaLista"/>
        <w:ind w:left="284"/>
        <w:jc w:val="both"/>
      </w:pPr>
      <w:r>
        <w:t>Responde o juiz:</w:t>
      </w:r>
    </w:p>
    <w:p w:rsidR="000070CB" w:rsidRDefault="000070CB" w:rsidP="000070CB">
      <w:pPr>
        <w:pStyle w:val="PargrafodaLista"/>
        <w:ind w:left="284"/>
        <w:jc w:val="both"/>
      </w:pPr>
      <w:r>
        <w:t>— Da mesma maneira, um simples comentário pode destruir a honra de um homem, a ponto de não podermos consertar o mal. Se não se pode falar bem de uma pessoa, é melhor que não se diga nada.</w:t>
      </w:r>
    </w:p>
    <w:p w:rsidR="000070CB" w:rsidRDefault="000070CB" w:rsidP="000070CB">
      <w:pPr>
        <w:pStyle w:val="PargrafodaLista"/>
        <w:ind w:left="284"/>
        <w:jc w:val="both"/>
      </w:pPr>
    </w:p>
    <w:p w:rsidR="000070CB" w:rsidRDefault="000070CB" w:rsidP="000070CB">
      <w:pPr>
        <w:pStyle w:val="PargrafodaLista"/>
        <w:ind w:left="284"/>
        <w:jc w:val="both"/>
      </w:pPr>
      <w:r>
        <w:lastRenderedPageBreak/>
        <w:t xml:space="preserve">O fofoqueiro </w:t>
      </w:r>
      <w:proofErr w:type="gramStart"/>
      <w:r>
        <w:t>precisa,</w:t>
      </w:r>
      <w:proofErr w:type="gramEnd"/>
      <w:r>
        <w:t xml:space="preserve"> de uma forma discreta, denegrir a imagem do seu concorrente dentro do reduto de clientes nos níveis nacional e internacional. É necessário que a fofoca atinja um grupo de trezentas mil pessoas e, para ser discreto, num período de 5 minutos, contou essa fofoca para duas pessoas, instruindo que cada uma dessas duas pessoas levasse cinco minutos para contar a fofoca a outras duas novas pessoas. Sucessivamente isso foi feito. Considerando que, para todos se protegerem, uma pessoa conta a fofoca apenas uma vez para outras duas pessoas, em quanto tempo todo o reduto de clientes saberá da fofoca? (Considerar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0,5</m:t>
            </m:r>
          </m:sup>
        </m:sSup>
        <m:r>
          <w:rPr>
            <w:rFonts w:ascii="Cambria Math" w:hAnsi="Cambria Math"/>
          </w:rPr>
          <m:t>≈</m:t>
        </m:r>
        <w:proofErr w:type="gramStart"/>
        <m:r>
          <w:rPr>
            <w:rFonts w:ascii="Cambria Math" w:hAnsi="Cambria Math"/>
          </w:rPr>
          <m:t>3</m:t>
        </m:r>
        <w:proofErr w:type="gramEnd"/>
      </m:oMath>
      <w:r>
        <w:t xml:space="preserve"> 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0,3</m:t>
            </m:r>
          </m:sup>
        </m:sSup>
        <m:r>
          <w:rPr>
            <w:rFonts w:ascii="Cambria Math" w:hAnsi="Cambria Math"/>
          </w:rPr>
          <m:t>≈2</m:t>
        </m:r>
      </m:oMath>
      <w:r>
        <w:t>.)</w:t>
      </w:r>
    </w:p>
    <w:p w:rsidR="000070CB" w:rsidRDefault="000070CB" w:rsidP="000070CB">
      <w:pPr>
        <w:pStyle w:val="PargrafodaLista"/>
        <w:ind w:left="284"/>
        <w:jc w:val="both"/>
      </w:pPr>
    </w:p>
    <w:p w:rsidR="000070CB" w:rsidRDefault="000070CB" w:rsidP="000070CB">
      <w:pPr>
        <w:pStyle w:val="PargrafodaLista"/>
        <w:numPr>
          <w:ilvl w:val="0"/>
          <w:numId w:val="22"/>
        </w:numPr>
        <w:spacing w:after="160" w:line="259" w:lineRule="auto"/>
        <w:ind w:left="284"/>
        <w:jc w:val="both"/>
      </w:pPr>
      <w:r>
        <w:t xml:space="preserve">Em um tempo entre </w:t>
      </w:r>
      <w:proofErr w:type="gramStart"/>
      <w:r>
        <w:t>1</w:t>
      </w:r>
      <w:proofErr w:type="gramEnd"/>
      <w:r>
        <w:t xml:space="preserve"> e 2 semanas</w:t>
      </w:r>
    </w:p>
    <w:p w:rsidR="000070CB" w:rsidRDefault="000070CB" w:rsidP="000070CB">
      <w:pPr>
        <w:pStyle w:val="PargrafodaLista"/>
        <w:numPr>
          <w:ilvl w:val="0"/>
          <w:numId w:val="22"/>
        </w:numPr>
        <w:spacing w:after="160" w:line="259" w:lineRule="auto"/>
        <w:ind w:left="284"/>
        <w:jc w:val="both"/>
      </w:pPr>
      <w:r>
        <w:t xml:space="preserve">Em um tempo entre 1 a </w:t>
      </w:r>
      <w:proofErr w:type="gramStart"/>
      <w:r>
        <w:t>2</w:t>
      </w:r>
      <w:proofErr w:type="gramEnd"/>
      <w:r>
        <w:t xml:space="preserve"> anos</w:t>
      </w:r>
    </w:p>
    <w:p w:rsidR="000070CB" w:rsidRDefault="000070CB" w:rsidP="000070CB">
      <w:pPr>
        <w:pStyle w:val="PargrafodaLista"/>
        <w:numPr>
          <w:ilvl w:val="0"/>
          <w:numId w:val="22"/>
        </w:numPr>
        <w:spacing w:after="160" w:line="259" w:lineRule="auto"/>
        <w:ind w:left="284"/>
        <w:jc w:val="both"/>
      </w:pPr>
      <w:r>
        <w:t xml:space="preserve">Em um tempo entre </w:t>
      </w:r>
      <w:proofErr w:type="gramStart"/>
      <w:r>
        <w:t>1</w:t>
      </w:r>
      <w:proofErr w:type="gramEnd"/>
      <w:r>
        <w:t xml:space="preserve"> e 2 dias</w:t>
      </w:r>
    </w:p>
    <w:p w:rsidR="000070CB" w:rsidRDefault="000070CB" w:rsidP="000070CB">
      <w:pPr>
        <w:pStyle w:val="PargrafodaLista"/>
        <w:numPr>
          <w:ilvl w:val="0"/>
          <w:numId w:val="22"/>
        </w:numPr>
        <w:spacing w:after="160" w:line="259" w:lineRule="auto"/>
        <w:ind w:left="284"/>
        <w:jc w:val="both"/>
      </w:pPr>
      <w:r>
        <w:t xml:space="preserve">Em um tempo entre </w:t>
      </w:r>
      <w:proofErr w:type="gramStart"/>
      <w:r>
        <w:t>1</w:t>
      </w:r>
      <w:proofErr w:type="gramEnd"/>
      <w:r>
        <w:t xml:space="preserve"> e 2 meses</w:t>
      </w:r>
    </w:p>
    <w:p w:rsidR="000070CB" w:rsidRDefault="000070CB" w:rsidP="000070CB">
      <w:pPr>
        <w:pStyle w:val="PargrafodaLista"/>
        <w:numPr>
          <w:ilvl w:val="0"/>
          <w:numId w:val="22"/>
        </w:numPr>
        <w:spacing w:after="160" w:line="259" w:lineRule="auto"/>
        <w:ind w:left="284"/>
        <w:jc w:val="both"/>
      </w:pPr>
      <w:r>
        <w:t xml:space="preserve">Em um tempo entre </w:t>
      </w:r>
      <w:proofErr w:type="gramStart"/>
      <w:r>
        <w:t>1</w:t>
      </w:r>
      <w:proofErr w:type="gramEnd"/>
      <w:r>
        <w:t xml:space="preserve"> e 2 horas</w:t>
      </w:r>
    </w:p>
    <w:p w:rsidR="000070CB" w:rsidRDefault="000070CB" w:rsidP="000070CB">
      <w:pPr>
        <w:pStyle w:val="PargrafodaLista"/>
        <w:spacing w:after="160" w:line="259" w:lineRule="auto"/>
        <w:ind w:left="284"/>
        <w:jc w:val="both"/>
      </w:pPr>
    </w:p>
    <w:p w:rsidR="000070CB" w:rsidRPr="00E078E3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</w:pPr>
      <w:r w:rsidRPr="00E078E3">
        <w:t>Uma empresa contratou um empregado para trabalhar de segunda a sexta durante duas semanas. O dono da empresa pagou R$ 1,00 pelo primeiro dia de trabalho e nos dias seguintes o dobro do que ele recebeu no dia anterior. Quanto o empregado recebeu pelos 10 dias que trabalhou?</w:t>
      </w:r>
    </w:p>
    <w:p w:rsidR="000070CB" w:rsidRDefault="000070CB" w:rsidP="000070CB">
      <w:pPr>
        <w:pStyle w:val="PargrafodaLista"/>
        <w:ind w:left="284"/>
        <w:jc w:val="both"/>
      </w:pPr>
    </w:p>
    <w:p w:rsidR="000070CB" w:rsidRDefault="000070CB" w:rsidP="000070CB">
      <w:pPr>
        <w:pStyle w:val="PargrafodaLista"/>
        <w:numPr>
          <w:ilvl w:val="0"/>
          <w:numId w:val="23"/>
        </w:numPr>
        <w:spacing w:after="160" w:line="259" w:lineRule="auto"/>
        <w:ind w:left="284"/>
        <w:jc w:val="both"/>
      </w:pPr>
      <w:r>
        <w:t>R$ 2047,00</w:t>
      </w:r>
    </w:p>
    <w:p w:rsidR="000070CB" w:rsidRDefault="000070CB" w:rsidP="000070CB">
      <w:pPr>
        <w:pStyle w:val="PargrafodaLista"/>
        <w:numPr>
          <w:ilvl w:val="0"/>
          <w:numId w:val="23"/>
        </w:numPr>
        <w:spacing w:after="160" w:line="259" w:lineRule="auto"/>
        <w:ind w:left="284"/>
        <w:jc w:val="both"/>
      </w:pPr>
      <w:r>
        <w:t>R$ 35,00</w:t>
      </w:r>
    </w:p>
    <w:p w:rsidR="000070CB" w:rsidRDefault="000070CB" w:rsidP="000070CB">
      <w:pPr>
        <w:pStyle w:val="PargrafodaLista"/>
        <w:numPr>
          <w:ilvl w:val="0"/>
          <w:numId w:val="23"/>
        </w:numPr>
        <w:spacing w:after="160" w:line="259" w:lineRule="auto"/>
        <w:ind w:left="284"/>
        <w:jc w:val="both"/>
      </w:pPr>
      <w:r>
        <w:t>R$ 511,00</w:t>
      </w:r>
    </w:p>
    <w:p w:rsidR="000070CB" w:rsidRDefault="000070CB" w:rsidP="000070CB">
      <w:pPr>
        <w:pStyle w:val="PargrafodaLista"/>
        <w:numPr>
          <w:ilvl w:val="0"/>
          <w:numId w:val="23"/>
        </w:numPr>
        <w:spacing w:after="160" w:line="259" w:lineRule="auto"/>
        <w:ind w:left="284"/>
        <w:jc w:val="both"/>
      </w:pPr>
      <w:r>
        <w:t>R$ 127,00</w:t>
      </w:r>
    </w:p>
    <w:p w:rsidR="000070CB" w:rsidRPr="00E264E4" w:rsidRDefault="000070CB" w:rsidP="000070CB">
      <w:pPr>
        <w:pStyle w:val="PargrafodaLista"/>
        <w:numPr>
          <w:ilvl w:val="0"/>
          <w:numId w:val="24"/>
        </w:numPr>
        <w:spacing w:after="160" w:line="259" w:lineRule="auto"/>
        <w:ind w:left="284"/>
        <w:jc w:val="both"/>
        <w:rPr>
          <w:rFonts w:eastAsiaTheme="minorEastAsia"/>
        </w:rPr>
      </w:pPr>
      <w:r>
        <w:t>R$ 1023,00</w:t>
      </w:r>
    </w:p>
    <w:p w:rsidR="000070CB" w:rsidRPr="00E264E4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Pr="00562CBD" w:rsidRDefault="000070CB" w:rsidP="000070CB">
      <w:pPr>
        <w:pStyle w:val="PargrafodaLista"/>
        <w:numPr>
          <w:ilvl w:val="0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 xml:space="preserve">A soma dos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primeiros termos de uma sequência é </w:t>
      </w:r>
      <w:proofErr w:type="gramStart"/>
      <w:r>
        <w:rPr>
          <w:rFonts w:eastAsiaTheme="minorEastAsia"/>
        </w:rPr>
        <w:t>expressa</w:t>
      </w:r>
      <w:proofErr w:type="gramEnd"/>
      <w:r>
        <w:rPr>
          <w:rFonts w:eastAsiaTheme="minorEastAsia"/>
        </w:rPr>
        <w:t xml:space="preserve"> por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-n</m:t>
        </m:r>
      </m:oMath>
      <w:r>
        <w:rPr>
          <w:rFonts w:eastAsiaTheme="minorEastAsia"/>
        </w:rPr>
        <w:t>. Sabendo disso, o terceiro termo é igual a:</w:t>
      </w:r>
    </w:p>
    <w:p w:rsidR="000070CB" w:rsidRPr="00562CBD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42</w:t>
      </w:r>
    </w:p>
    <w:p w:rsidR="000070CB" w:rsidRPr="00562CBD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18</w:t>
      </w:r>
    </w:p>
    <w:p w:rsidR="000070CB" w:rsidRPr="00601589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6</w:t>
      </w:r>
      <w:proofErr w:type="gramEnd"/>
    </w:p>
    <w:p w:rsidR="000070CB" w:rsidRPr="00601589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24</w:t>
      </w:r>
    </w:p>
    <w:p w:rsidR="000070CB" w:rsidRPr="00601589" w:rsidRDefault="000070CB" w:rsidP="000070CB">
      <w:pPr>
        <w:pStyle w:val="PargrafodaLista"/>
        <w:ind w:left="284"/>
        <w:jc w:val="both"/>
        <w:rPr>
          <w:rFonts w:eastAsiaTheme="minorEastAsia"/>
        </w:rPr>
      </w:pPr>
    </w:p>
    <w:p w:rsidR="000070CB" w:rsidRDefault="000070CB" w:rsidP="000070CB">
      <w:pPr>
        <w:pStyle w:val="PargrafodaLista"/>
        <w:numPr>
          <w:ilvl w:val="1"/>
          <w:numId w:val="20"/>
        </w:numPr>
        <w:spacing w:after="160" w:line="259" w:lineRule="auto"/>
        <w:ind w:left="284"/>
        <w:jc w:val="both"/>
        <w:rPr>
          <w:rFonts w:eastAsiaTheme="minorEastAsia"/>
        </w:rPr>
      </w:pPr>
      <w:r>
        <w:rPr>
          <w:rFonts w:eastAsiaTheme="minorEastAsia"/>
        </w:rPr>
        <w:t>60</w:t>
      </w:r>
    </w:p>
    <w:p w:rsidR="000070CB" w:rsidRDefault="000070CB" w:rsidP="000070CB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sectPr w:rsidR="000070CB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4"/>
  </w:num>
  <w:num w:numId="5">
    <w:abstractNumId w:val="4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19"/>
  </w:num>
  <w:num w:numId="11">
    <w:abstractNumId w:val="15"/>
  </w:num>
  <w:num w:numId="12">
    <w:abstractNumId w:val="11"/>
  </w:num>
  <w:num w:numId="13">
    <w:abstractNumId w:val="17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1"/>
  </w:num>
  <w:num w:numId="19">
    <w:abstractNumId w:val="9"/>
  </w:num>
  <w:num w:numId="20">
    <w:abstractNumId w:val="20"/>
  </w:num>
  <w:num w:numId="21">
    <w:abstractNumId w:val="13"/>
  </w:num>
  <w:num w:numId="22">
    <w:abstractNumId w:val="0"/>
  </w:num>
  <w:num w:numId="23">
    <w:abstractNumId w:val="23"/>
  </w:num>
  <w:num w:numId="24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85A"/>
    <w:rsid w:val="00023660"/>
    <w:rsid w:val="000238BC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60E5"/>
    <w:rsid w:val="0053105D"/>
    <w:rsid w:val="00531808"/>
    <w:rsid w:val="00536876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E2210"/>
    <w:rsid w:val="009E25F6"/>
    <w:rsid w:val="009E2692"/>
    <w:rsid w:val="009E30AF"/>
    <w:rsid w:val="009E6E89"/>
    <w:rsid w:val="009F033B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2021-11-23T18:36:00Z</dcterms:created>
  <dcterms:modified xsi:type="dcterms:W3CDTF">2021-11-23T18:38:00Z</dcterms:modified>
</cp:coreProperties>
</file>