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7533D1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E46380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ARTE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8A3A57">
                        <w:rPr>
                          <w:rFonts w:ascii="Arial" w:hAnsi="Arial" w:cs="Arial"/>
                          <w:sz w:val="20"/>
                          <w:u w:val="none"/>
                        </w:rPr>
                        <w:t>8</w:t>
                      </w:r>
                      <w:r w:rsidR="003F6E0F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E46380">
                        <w:rPr>
                          <w:sz w:val="20"/>
                          <w:u w:val="none"/>
                        </w:rPr>
                        <w:t xml:space="preserve">ANDREIA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A741F6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</w:t>
                      </w:r>
                      <w:r w:rsidR="0048372A">
                        <w:rPr>
                          <w:rFonts w:ascii="Arial" w:hAnsi="Arial" w:cs="Arial"/>
                          <w:b/>
                          <w:sz w:val="18"/>
                        </w:rPr>
                        <w:t>2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D06C48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FB56B4" w:rsidRDefault="00FB56B4" w:rsidP="00FB56B4">
      <w:pPr>
        <w:jc w:val="both"/>
        <w:rPr>
          <w:rFonts w:ascii="Tahoma" w:hAnsi="Tahoma" w:cs="Tahoma"/>
        </w:rPr>
      </w:pPr>
    </w:p>
    <w:p w:rsidR="008A3A57" w:rsidRPr="008A3A57" w:rsidRDefault="008A3A57" w:rsidP="008A3A57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</w:t>
      </w:r>
      <w:r w:rsidRPr="008A3A57">
        <w:rPr>
          <w:rFonts w:ascii="Arial" w:hAnsi="Arial" w:cs="Arial"/>
          <w:sz w:val="20"/>
          <w:szCs w:val="20"/>
        </w:rPr>
        <w:t xml:space="preserve">O profissional teatral responsável por criar ambientes para espaços temporários, como o espaço </w:t>
      </w:r>
      <w:proofErr w:type="gramStart"/>
      <w:r w:rsidRPr="008A3A57">
        <w:rPr>
          <w:rFonts w:ascii="Arial" w:hAnsi="Arial" w:cs="Arial"/>
          <w:sz w:val="20"/>
          <w:szCs w:val="20"/>
        </w:rPr>
        <w:t>onde</w:t>
      </w:r>
      <w:proofErr w:type="gramEnd"/>
      <w:r w:rsidRPr="008A3A57">
        <w:rPr>
          <w:rFonts w:ascii="Arial" w:hAnsi="Arial" w:cs="Arial"/>
          <w:sz w:val="20"/>
          <w:szCs w:val="20"/>
        </w:rPr>
        <w:t xml:space="preserve"> as artes cênicas irão se realizar se chama:</w:t>
      </w:r>
    </w:p>
    <w:p w:rsidR="008A3A57" w:rsidRDefault="008A3A57" w:rsidP="008A3A57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8A3A57" w:rsidRPr="008A3A57" w:rsidRDefault="008A3A57" w:rsidP="008A3A57">
      <w:pPr>
        <w:ind w:left="14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8A3A57">
        <w:rPr>
          <w:rFonts w:ascii="Arial" w:hAnsi="Arial" w:cs="Arial"/>
          <w:sz w:val="20"/>
          <w:szCs w:val="20"/>
        </w:rPr>
        <w:t>Figurinista</w:t>
      </w:r>
    </w:p>
    <w:p w:rsidR="008A3A57" w:rsidRPr="008A3A57" w:rsidRDefault="008A3A57" w:rsidP="008A3A57">
      <w:pPr>
        <w:ind w:left="142"/>
        <w:jc w:val="both"/>
        <w:rPr>
          <w:rFonts w:ascii="Arial" w:hAnsi="Arial" w:cs="Arial"/>
          <w:sz w:val="20"/>
          <w:szCs w:val="20"/>
        </w:rPr>
      </w:pPr>
      <w:proofErr w:type="gramStart"/>
      <w:r w:rsidRPr="008A3A57">
        <w:rPr>
          <w:rFonts w:ascii="Arial" w:hAnsi="Arial" w:cs="Arial"/>
          <w:sz w:val="20"/>
          <w:szCs w:val="20"/>
        </w:rPr>
        <w:t>b)</w:t>
      </w:r>
      <w:proofErr w:type="spellStart"/>
      <w:proofErr w:type="gramEnd"/>
      <w:r w:rsidRPr="008A3A57">
        <w:rPr>
          <w:rFonts w:ascii="Arial" w:hAnsi="Arial" w:cs="Arial"/>
          <w:sz w:val="20"/>
          <w:szCs w:val="20"/>
        </w:rPr>
        <w:t>Luminotécnico</w:t>
      </w:r>
      <w:proofErr w:type="spellEnd"/>
    </w:p>
    <w:p w:rsidR="008A3A57" w:rsidRPr="008A3A57" w:rsidRDefault="008A3A57" w:rsidP="008A3A57">
      <w:pPr>
        <w:ind w:left="142"/>
        <w:jc w:val="both"/>
        <w:rPr>
          <w:rFonts w:ascii="Arial" w:hAnsi="Arial" w:cs="Arial"/>
          <w:sz w:val="20"/>
          <w:szCs w:val="20"/>
        </w:rPr>
      </w:pPr>
      <w:proofErr w:type="gramStart"/>
      <w:r w:rsidRPr="008A3A57">
        <w:rPr>
          <w:rFonts w:ascii="Arial" w:hAnsi="Arial" w:cs="Arial"/>
          <w:sz w:val="20"/>
          <w:szCs w:val="20"/>
        </w:rPr>
        <w:t>c)</w:t>
      </w:r>
      <w:proofErr w:type="gramEnd"/>
      <w:r w:rsidRPr="008A3A57">
        <w:rPr>
          <w:rFonts w:ascii="Arial" w:hAnsi="Arial" w:cs="Arial"/>
          <w:sz w:val="20"/>
          <w:szCs w:val="20"/>
        </w:rPr>
        <w:t>Sonoplasta</w:t>
      </w:r>
    </w:p>
    <w:p w:rsidR="008A3A57" w:rsidRPr="008A3A57" w:rsidRDefault="008A3A57" w:rsidP="008A3A57">
      <w:pPr>
        <w:ind w:left="142"/>
        <w:jc w:val="both"/>
        <w:rPr>
          <w:rFonts w:ascii="Arial" w:hAnsi="Arial" w:cs="Arial"/>
          <w:sz w:val="20"/>
          <w:szCs w:val="20"/>
        </w:rPr>
      </w:pPr>
      <w:proofErr w:type="gramStart"/>
      <w:r w:rsidRPr="008A3A57">
        <w:rPr>
          <w:rFonts w:ascii="Arial" w:hAnsi="Arial" w:cs="Arial"/>
          <w:sz w:val="20"/>
          <w:szCs w:val="20"/>
        </w:rPr>
        <w:t>d)</w:t>
      </w:r>
      <w:proofErr w:type="gramEnd"/>
      <w:r w:rsidRPr="008A3A57">
        <w:rPr>
          <w:rFonts w:ascii="Arial" w:hAnsi="Arial" w:cs="Arial"/>
          <w:sz w:val="20"/>
          <w:szCs w:val="20"/>
        </w:rPr>
        <w:t>Cenógrafo</w:t>
      </w:r>
    </w:p>
    <w:p w:rsidR="008A3A57" w:rsidRPr="008A3A57" w:rsidRDefault="008A3A57" w:rsidP="008A3A57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8A3A57" w:rsidRPr="008A3A57" w:rsidRDefault="008A3A57" w:rsidP="008A3A57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</w:t>
      </w:r>
      <w:r w:rsidRPr="008A3A57">
        <w:rPr>
          <w:rFonts w:ascii="Arial" w:hAnsi="Arial" w:cs="Arial"/>
          <w:sz w:val="20"/>
          <w:szCs w:val="20"/>
        </w:rPr>
        <w:t>Movimento literário e artístico, que surgiu na França no século XIX, muito difundido na poesia e em outras expressões, como as artes cênicas e plásticas:</w:t>
      </w:r>
    </w:p>
    <w:p w:rsidR="008A3A57" w:rsidRDefault="008A3A57" w:rsidP="008A3A57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8A3A57" w:rsidRPr="008A3A57" w:rsidRDefault="008A3A57" w:rsidP="008A3A57">
      <w:pPr>
        <w:ind w:left="14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8A3A57">
        <w:rPr>
          <w:rFonts w:ascii="Arial" w:hAnsi="Arial" w:cs="Arial"/>
          <w:sz w:val="20"/>
          <w:szCs w:val="20"/>
        </w:rPr>
        <w:t>Cubismo</w:t>
      </w:r>
    </w:p>
    <w:p w:rsidR="008A3A57" w:rsidRPr="008A3A57" w:rsidRDefault="008A3A57" w:rsidP="008A3A57">
      <w:pPr>
        <w:ind w:left="142"/>
        <w:jc w:val="both"/>
        <w:rPr>
          <w:rFonts w:ascii="Arial" w:hAnsi="Arial" w:cs="Arial"/>
          <w:sz w:val="20"/>
          <w:szCs w:val="20"/>
        </w:rPr>
      </w:pPr>
      <w:proofErr w:type="gramStart"/>
      <w:r w:rsidRPr="008A3A57">
        <w:rPr>
          <w:rFonts w:ascii="Arial" w:hAnsi="Arial" w:cs="Arial"/>
          <w:sz w:val="20"/>
          <w:szCs w:val="20"/>
        </w:rPr>
        <w:t>b)</w:t>
      </w:r>
      <w:proofErr w:type="gramEnd"/>
      <w:r w:rsidRPr="008A3A57">
        <w:rPr>
          <w:rFonts w:ascii="Arial" w:hAnsi="Arial" w:cs="Arial"/>
          <w:sz w:val="20"/>
          <w:szCs w:val="20"/>
        </w:rPr>
        <w:t>Expressionismo</w:t>
      </w:r>
    </w:p>
    <w:p w:rsidR="008A3A57" w:rsidRPr="008A3A57" w:rsidRDefault="008A3A57" w:rsidP="008A3A57">
      <w:pPr>
        <w:ind w:left="142"/>
        <w:jc w:val="both"/>
        <w:rPr>
          <w:rFonts w:ascii="Arial" w:hAnsi="Arial" w:cs="Arial"/>
          <w:sz w:val="20"/>
          <w:szCs w:val="20"/>
        </w:rPr>
      </w:pPr>
      <w:proofErr w:type="gramStart"/>
      <w:r w:rsidRPr="008A3A57">
        <w:rPr>
          <w:rFonts w:ascii="Arial" w:hAnsi="Arial" w:cs="Arial"/>
          <w:sz w:val="20"/>
          <w:szCs w:val="20"/>
        </w:rPr>
        <w:t>c)</w:t>
      </w:r>
      <w:proofErr w:type="gramEnd"/>
      <w:r w:rsidRPr="008A3A57">
        <w:rPr>
          <w:rFonts w:ascii="Arial" w:hAnsi="Arial" w:cs="Arial"/>
          <w:sz w:val="20"/>
          <w:szCs w:val="20"/>
        </w:rPr>
        <w:t>Surrealismo</w:t>
      </w:r>
    </w:p>
    <w:p w:rsidR="008A3A57" w:rsidRDefault="008A3A57" w:rsidP="008A3A57">
      <w:pPr>
        <w:ind w:left="142"/>
        <w:jc w:val="both"/>
        <w:rPr>
          <w:rFonts w:ascii="Arial" w:hAnsi="Arial" w:cs="Arial"/>
          <w:sz w:val="20"/>
          <w:szCs w:val="20"/>
        </w:rPr>
      </w:pPr>
      <w:proofErr w:type="gramStart"/>
      <w:r w:rsidRPr="008A3A57">
        <w:rPr>
          <w:rFonts w:ascii="Arial" w:hAnsi="Arial" w:cs="Arial"/>
          <w:sz w:val="20"/>
          <w:szCs w:val="20"/>
        </w:rPr>
        <w:t>d)</w:t>
      </w:r>
      <w:proofErr w:type="gramEnd"/>
      <w:r w:rsidRPr="008A3A57">
        <w:rPr>
          <w:rFonts w:ascii="Arial" w:hAnsi="Arial" w:cs="Arial"/>
          <w:sz w:val="20"/>
          <w:szCs w:val="20"/>
        </w:rPr>
        <w:t>Simbolismo</w:t>
      </w:r>
    </w:p>
    <w:p w:rsidR="008A3A57" w:rsidRPr="008A3A57" w:rsidRDefault="008A3A57" w:rsidP="008A3A57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8A3A57" w:rsidRPr="008A3A57" w:rsidRDefault="008A3A57" w:rsidP="008A3A57">
      <w:pPr>
        <w:pStyle w:val="PargrafodaLista"/>
        <w:numPr>
          <w:ilvl w:val="0"/>
          <w:numId w:val="18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>Desde que período os figurinos são usados nas peças teatrais?</w:t>
      </w:r>
    </w:p>
    <w:p w:rsidR="008A3A57" w:rsidRPr="008A3A57" w:rsidRDefault="008A3A57" w:rsidP="008A3A57">
      <w:pPr>
        <w:ind w:left="142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8A3A57" w:rsidRPr="008A3A57" w:rsidRDefault="008A3A57" w:rsidP="008A3A57">
      <w:pPr>
        <w:pStyle w:val="PargrafodaLista"/>
        <w:numPr>
          <w:ilvl w:val="0"/>
          <w:numId w:val="18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>Complete a seguinte frase adequadamente:</w:t>
      </w:r>
    </w:p>
    <w:p w:rsidR="008A3A57" w:rsidRPr="008A3A57" w:rsidRDefault="008A3A57" w:rsidP="008A3A57">
      <w:pPr>
        <w:ind w:left="142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8A3A57" w:rsidRPr="008A3A57" w:rsidRDefault="008A3A57" w:rsidP="008A3A57">
      <w:pPr>
        <w:ind w:left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A3A57">
        <w:rPr>
          <w:rFonts w:ascii="Arial" w:eastAsia="Calibri" w:hAnsi="Arial" w:cs="Arial"/>
          <w:sz w:val="20"/>
          <w:szCs w:val="20"/>
        </w:rPr>
        <w:t>O primeiro passo do trabalho do ________________ de uma obra é trabalhar em colaboração com o __________________</w:t>
      </w:r>
      <w:proofErr w:type="gramStart"/>
      <w:r w:rsidRPr="008A3A57">
        <w:rPr>
          <w:rFonts w:ascii="Arial" w:eastAsia="Calibri" w:hAnsi="Arial" w:cs="Arial"/>
          <w:sz w:val="20"/>
          <w:szCs w:val="20"/>
        </w:rPr>
        <w:t xml:space="preserve"> ,</w:t>
      </w:r>
      <w:proofErr w:type="gramEnd"/>
      <w:r w:rsidRPr="008A3A57">
        <w:rPr>
          <w:rFonts w:ascii="Arial" w:eastAsia="Calibri" w:hAnsi="Arial" w:cs="Arial"/>
          <w:sz w:val="20"/>
          <w:szCs w:val="20"/>
        </w:rPr>
        <w:t xml:space="preserve"> que indicará suas escolhas para a forma de representar visualmente uma obra.</w:t>
      </w:r>
    </w:p>
    <w:p w:rsidR="008A3A57" w:rsidRPr="008A3A57" w:rsidRDefault="008A3A57" w:rsidP="008A3A57">
      <w:pPr>
        <w:ind w:left="142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8A3A57" w:rsidRPr="008A3A57" w:rsidRDefault="008A3A57" w:rsidP="008A3A57">
      <w:pPr>
        <w:pStyle w:val="PargrafodaLista"/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 xml:space="preserve">Para responder as questões 5, 6, 5, 7e </w:t>
      </w:r>
      <w:proofErr w:type="gramStart"/>
      <w:r w:rsidRPr="008A3A57">
        <w:rPr>
          <w:rFonts w:ascii="Arial" w:hAnsi="Arial" w:cs="Arial"/>
          <w:sz w:val="20"/>
          <w:szCs w:val="20"/>
        </w:rPr>
        <w:t>8</w:t>
      </w:r>
      <w:proofErr w:type="gramEnd"/>
      <w:r w:rsidRPr="008A3A57">
        <w:rPr>
          <w:rFonts w:ascii="Arial" w:hAnsi="Arial" w:cs="Arial"/>
          <w:sz w:val="20"/>
          <w:szCs w:val="20"/>
        </w:rPr>
        <w:t xml:space="preserve">, observe as seguintes imagens e descreva cada personagem e suas características de personalidade, com base em suas roupas e gestos: </w:t>
      </w:r>
    </w:p>
    <w:p w:rsidR="008A3A57" w:rsidRPr="008A3A57" w:rsidRDefault="008A3A57" w:rsidP="008A3A57">
      <w:pPr>
        <w:pStyle w:val="PargrafodaLista"/>
        <w:numPr>
          <w:ilvl w:val="0"/>
          <w:numId w:val="18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836751" cy="1033173"/>
            <wp:effectExtent l="19050" t="0" r="0" b="0"/>
            <wp:docPr id="8" name="Imagem 4" descr="C:\Users\andreia\Pictures\1_ew2Xh0jZTDykaiInpYWmW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andreia\Pictures\1_ew2Xh0jZTDykaiInpYWmWg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840" cy="103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57" w:rsidRPr="008A3A57" w:rsidRDefault="008A3A57" w:rsidP="008A3A57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8A3A57" w:rsidRPr="008A3A57" w:rsidRDefault="008A3A57" w:rsidP="008A3A57">
      <w:pPr>
        <w:ind w:left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A3A57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2313830" cy="1302686"/>
            <wp:effectExtent l="19050" t="0" r="0" b="0"/>
            <wp:docPr id="9" name="Imagem 5" descr="C:\Users\andreia\Pictures\ralph-macchio-got-older-and-was-never-approached-about-another-karate-kid-movie-1615037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andreia\Pictures\ralph-macchio-got-older-and-was-never-approached-about-another-karate-kid-movie-161503703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131" cy="130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57" w:rsidRPr="008A3A57" w:rsidRDefault="008A3A57" w:rsidP="008A3A57">
      <w:pPr>
        <w:ind w:left="142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8A3A57" w:rsidRPr="008A3A57" w:rsidRDefault="008A3A57" w:rsidP="008A3A57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8A3A57" w:rsidRPr="008A3A57" w:rsidRDefault="008A3A57" w:rsidP="008A3A57">
      <w:pPr>
        <w:pStyle w:val="PargrafodaLista"/>
        <w:numPr>
          <w:ilvl w:val="0"/>
          <w:numId w:val="18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2253523" cy="1264258"/>
            <wp:effectExtent l="19050" t="0" r="0" b="0"/>
            <wp:docPr id="10" name="Imagem 6" descr="C:\Users\andreia\Pictures\romeo-juliet-mov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andreia\Pictures\romeo-juliet-mov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838" cy="126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57" w:rsidRPr="008A3A57" w:rsidRDefault="008A3A57" w:rsidP="008A3A57">
      <w:pPr>
        <w:ind w:left="142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8A3A57" w:rsidRPr="008A3A57" w:rsidRDefault="008A3A57" w:rsidP="008A3A57">
      <w:pPr>
        <w:ind w:left="142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8A3A57" w:rsidRPr="008A3A57" w:rsidRDefault="008A3A57" w:rsidP="008A3A57">
      <w:pPr>
        <w:ind w:left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A3A57">
        <w:rPr>
          <w:rFonts w:ascii="Arial" w:eastAsia="Calibri" w:hAnsi="Arial" w:cs="Arial"/>
          <w:sz w:val="20"/>
          <w:szCs w:val="20"/>
        </w:rPr>
        <w:t>8-</w:t>
      </w:r>
      <w:r w:rsidRPr="008A3A57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2223218" cy="1250560"/>
            <wp:effectExtent l="19050" t="0" r="5632" b="0"/>
            <wp:docPr id="11" name="Imagem 7" descr="C:\Users\andreia\Pictures\titanic_capa_movie_wide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andreia\Pictures\titanic_capa_movie_widel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511" cy="125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57" w:rsidRPr="008A3A57" w:rsidRDefault="008A3A57" w:rsidP="008A3A57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8A3A57" w:rsidRPr="008A3A57" w:rsidRDefault="008A3A57" w:rsidP="008A3A57">
      <w:pPr>
        <w:pStyle w:val="PargrafodaLista"/>
        <w:numPr>
          <w:ilvl w:val="0"/>
          <w:numId w:val="19"/>
        </w:numPr>
        <w:ind w:left="142"/>
        <w:jc w:val="both"/>
        <w:rPr>
          <w:rFonts w:ascii="Arial" w:hAnsi="Arial" w:cs="Arial"/>
          <w:b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>O Renascimento foi um período artístico que retomou os padrões clássicos da arte. Quando falamos em arte clássica, falamos de quais características:</w:t>
      </w:r>
    </w:p>
    <w:p w:rsidR="008A3A57" w:rsidRPr="008A3A57" w:rsidRDefault="008A3A57" w:rsidP="008A3A57">
      <w:pPr>
        <w:pStyle w:val="PargrafodaLista"/>
        <w:numPr>
          <w:ilvl w:val="0"/>
          <w:numId w:val="12"/>
        </w:numPr>
        <w:ind w:left="142"/>
        <w:jc w:val="both"/>
        <w:rPr>
          <w:rFonts w:ascii="Arial" w:hAnsi="Arial" w:cs="Arial"/>
          <w:b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>Abstração da forma</w:t>
      </w:r>
    </w:p>
    <w:p w:rsidR="008A3A57" w:rsidRPr="008A3A57" w:rsidRDefault="008A3A57" w:rsidP="008A3A57">
      <w:pPr>
        <w:pStyle w:val="PargrafodaLista"/>
        <w:numPr>
          <w:ilvl w:val="0"/>
          <w:numId w:val="12"/>
        </w:numPr>
        <w:ind w:left="142"/>
        <w:jc w:val="both"/>
        <w:rPr>
          <w:rFonts w:ascii="Arial" w:hAnsi="Arial" w:cs="Arial"/>
          <w:b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>Deformação da imagem</w:t>
      </w:r>
    </w:p>
    <w:p w:rsidR="008A3A57" w:rsidRPr="008A3A57" w:rsidRDefault="008A3A57" w:rsidP="008A3A57">
      <w:pPr>
        <w:pStyle w:val="PargrafodaLista"/>
        <w:numPr>
          <w:ilvl w:val="0"/>
          <w:numId w:val="12"/>
        </w:numPr>
        <w:ind w:left="142"/>
        <w:jc w:val="both"/>
        <w:rPr>
          <w:rFonts w:ascii="Arial" w:hAnsi="Arial" w:cs="Arial"/>
          <w:b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>Formas perfeitas</w:t>
      </w:r>
    </w:p>
    <w:p w:rsidR="008A3A57" w:rsidRPr="008A3A57" w:rsidRDefault="008A3A57" w:rsidP="008A3A57">
      <w:pPr>
        <w:pStyle w:val="PargrafodaLista"/>
        <w:numPr>
          <w:ilvl w:val="0"/>
          <w:numId w:val="12"/>
        </w:numPr>
        <w:ind w:left="142"/>
        <w:jc w:val="both"/>
        <w:rPr>
          <w:rFonts w:ascii="Arial" w:hAnsi="Arial" w:cs="Arial"/>
          <w:b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>Formas arredondadas</w:t>
      </w:r>
    </w:p>
    <w:p w:rsidR="008A3A57" w:rsidRPr="008A3A57" w:rsidRDefault="008A3A57" w:rsidP="008A3A57">
      <w:pPr>
        <w:pStyle w:val="PargrafodaLista"/>
        <w:ind w:left="142"/>
        <w:jc w:val="both"/>
        <w:rPr>
          <w:rFonts w:ascii="Arial" w:hAnsi="Arial" w:cs="Arial"/>
          <w:sz w:val="20"/>
          <w:szCs w:val="20"/>
        </w:rPr>
      </w:pPr>
    </w:p>
    <w:p w:rsidR="008A3A57" w:rsidRPr="008A3A57" w:rsidRDefault="008A3A57" w:rsidP="008A3A57">
      <w:pPr>
        <w:pStyle w:val="PargrafodaLista"/>
        <w:numPr>
          <w:ilvl w:val="0"/>
          <w:numId w:val="19"/>
        </w:numPr>
        <w:ind w:left="142"/>
        <w:jc w:val="both"/>
        <w:rPr>
          <w:rFonts w:ascii="Arial" w:hAnsi="Arial" w:cs="Arial"/>
          <w:b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>Neo</w:t>
      </w:r>
      <w:proofErr w:type="gramStart"/>
      <w:r w:rsidRPr="008A3A57">
        <w:rPr>
          <w:rFonts w:ascii="Arial" w:hAnsi="Arial" w:cs="Arial"/>
          <w:sz w:val="20"/>
          <w:szCs w:val="20"/>
        </w:rPr>
        <w:t>, significa</w:t>
      </w:r>
      <w:proofErr w:type="gramEnd"/>
      <w:r w:rsidRPr="008A3A57">
        <w:rPr>
          <w:rFonts w:ascii="Arial" w:hAnsi="Arial" w:cs="Arial"/>
          <w:sz w:val="20"/>
          <w:szCs w:val="20"/>
        </w:rPr>
        <w:t xml:space="preserve"> novo. Logo o Neoclassicismo, é uma nova versão dos valores clássicos. Dos artistas abaixo, qual deles pertence ao Neoclassicismo?</w:t>
      </w:r>
    </w:p>
    <w:p w:rsidR="008A3A57" w:rsidRPr="008A3A57" w:rsidRDefault="008A3A57" w:rsidP="008A3A57">
      <w:pPr>
        <w:pStyle w:val="PargrafodaLista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8A3A57" w:rsidRPr="008A3A57" w:rsidRDefault="008A3A57" w:rsidP="008A3A57">
      <w:pPr>
        <w:pStyle w:val="PargrafodaLista"/>
        <w:numPr>
          <w:ilvl w:val="0"/>
          <w:numId w:val="13"/>
        </w:numPr>
        <w:ind w:left="142"/>
        <w:jc w:val="both"/>
        <w:rPr>
          <w:rFonts w:ascii="Arial" w:hAnsi="Arial" w:cs="Arial"/>
          <w:b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>Leonardo da Vinci</w:t>
      </w:r>
    </w:p>
    <w:p w:rsidR="008A3A57" w:rsidRPr="008A3A57" w:rsidRDefault="008A3A57" w:rsidP="008A3A57">
      <w:pPr>
        <w:pStyle w:val="PargrafodaLista"/>
        <w:numPr>
          <w:ilvl w:val="0"/>
          <w:numId w:val="13"/>
        </w:numPr>
        <w:ind w:left="142"/>
        <w:jc w:val="both"/>
        <w:rPr>
          <w:rFonts w:ascii="Arial" w:hAnsi="Arial" w:cs="Arial"/>
          <w:b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>David</w:t>
      </w:r>
    </w:p>
    <w:p w:rsidR="008A3A57" w:rsidRPr="008A3A57" w:rsidRDefault="008A3A57" w:rsidP="008A3A57">
      <w:pPr>
        <w:pStyle w:val="PargrafodaLista"/>
        <w:numPr>
          <w:ilvl w:val="0"/>
          <w:numId w:val="13"/>
        </w:numPr>
        <w:ind w:left="142"/>
        <w:jc w:val="both"/>
        <w:rPr>
          <w:rFonts w:ascii="Arial" w:hAnsi="Arial" w:cs="Arial"/>
          <w:b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>Pablo Picasso</w:t>
      </w:r>
    </w:p>
    <w:p w:rsidR="008A3A57" w:rsidRPr="008A3A57" w:rsidRDefault="008A3A57" w:rsidP="008A3A57">
      <w:pPr>
        <w:pStyle w:val="PargrafodaLista"/>
        <w:numPr>
          <w:ilvl w:val="0"/>
          <w:numId w:val="13"/>
        </w:numPr>
        <w:ind w:left="142"/>
        <w:jc w:val="both"/>
        <w:rPr>
          <w:rFonts w:ascii="Arial" w:hAnsi="Arial" w:cs="Arial"/>
          <w:b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 xml:space="preserve">Davi da </w:t>
      </w:r>
      <w:proofErr w:type="spellStart"/>
      <w:r w:rsidRPr="008A3A57">
        <w:rPr>
          <w:rFonts w:ascii="Arial" w:hAnsi="Arial" w:cs="Arial"/>
          <w:sz w:val="20"/>
          <w:szCs w:val="20"/>
        </w:rPr>
        <w:t>Railux</w:t>
      </w:r>
      <w:proofErr w:type="spellEnd"/>
    </w:p>
    <w:p w:rsidR="008A3A57" w:rsidRPr="008A3A57" w:rsidRDefault="008A3A57" w:rsidP="008A3A57">
      <w:pPr>
        <w:pStyle w:val="PargrafodaLista"/>
        <w:ind w:left="142"/>
        <w:jc w:val="both"/>
        <w:rPr>
          <w:rFonts w:ascii="Arial" w:hAnsi="Arial" w:cs="Arial"/>
          <w:sz w:val="20"/>
          <w:szCs w:val="20"/>
        </w:rPr>
      </w:pPr>
    </w:p>
    <w:p w:rsidR="008A3A57" w:rsidRPr="008A3A57" w:rsidRDefault="008A3A57" w:rsidP="008A3A57">
      <w:pPr>
        <w:pStyle w:val="PargrafodaLista"/>
        <w:numPr>
          <w:ilvl w:val="0"/>
          <w:numId w:val="19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 xml:space="preserve">A pintura de Napoleão cruzando os Alpes, do artista francês </w:t>
      </w:r>
      <w:proofErr w:type="spellStart"/>
      <w:r w:rsidRPr="008A3A57">
        <w:rPr>
          <w:rFonts w:ascii="Arial" w:hAnsi="Arial" w:cs="Arial"/>
          <w:sz w:val="20"/>
          <w:szCs w:val="20"/>
        </w:rPr>
        <w:t>Jackes</w:t>
      </w:r>
      <w:proofErr w:type="spellEnd"/>
      <w:r w:rsidRPr="008A3A57">
        <w:rPr>
          <w:rFonts w:ascii="Arial" w:hAnsi="Arial" w:cs="Arial"/>
          <w:sz w:val="20"/>
          <w:szCs w:val="20"/>
        </w:rPr>
        <w:t xml:space="preserve"> Louise David, produzida em 1801 contempla as características de um estilo que:</w:t>
      </w:r>
    </w:p>
    <w:p w:rsidR="008A3A57" w:rsidRPr="008A3A57" w:rsidRDefault="008A3A57" w:rsidP="008A3A57">
      <w:pPr>
        <w:pStyle w:val="PargrafodaLista"/>
        <w:numPr>
          <w:ilvl w:val="0"/>
          <w:numId w:val="14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>Utiliza técnica e estilos inovadores</w:t>
      </w:r>
    </w:p>
    <w:p w:rsidR="008A3A57" w:rsidRPr="008A3A57" w:rsidRDefault="008A3A57" w:rsidP="008A3A57">
      <w:pPr>
        <w:pStyle w:val="PargrafodaLista"/>
        <w:numPr>
          <w:ilvl w:val="0"/>
          <w:numId w:val="14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>Reflete a percepção da população sobre a realidade</w:t>
      </w:r>
    </w:p>
    <w:p w:rsidR="008A3A57" w:rsidRPr="008A3A57" w:rsidRDefault="008A3A57" w:rsidP="008A3A57">
      <w:pPr>
        <w:pStyle w:val="PargrafodaLista"/>
        <w:numPr>
          <w:ilvl w:val="0"/>
          <w:numId w:val="14"/>
        </w:numPr>
        <w:ind w:left="142"/>
        <w:jc w:val="both"/>
        <w:rPr>
          <w:rFonts w:ascii="Arial" w:hAnsi="Arial" w:cs="Arial"/>
          <w:sz w:val="20"/>
          <w:szCs w:val="20"/>
        </w:rPr>
      </w:pPr>
      <w:proofErr w:type="spellStart"/>
      <w:r w:rsidRPr="008A3A57">
        <w:rPr>
          <w:rFonts w:ascii="Arial" w:hAnsi="Arial" w:cs="Arial"/>
          <w:sz w:val="20"/>
          <w:szCs w:val="20"/>
        </w:rPr>
        <w:t>Caricaturiza</w:t>
      </w:r>
      <w:proofErr w:type="spellEnd"/>
      <w:r w:rsidRPr="008A3A57">
        <w:rPr>
          <w:rFonts w:ascii="Arial" w:hAnsi="Arial" w:cs="Arial"/>
          <w:sz w:val="20"/>
          <w:szCs w:val="20"/>
        </w:rPr>
        <w:t xml:space="preserve"> episódios marcantes da história </w:t>
      </w:r>
      <w:proofErr w:type="spellStart"/>
      <w:r w:rsidRPr="008A3A57">
        <w:rPr>
          <w:rFonts w:ascii="Arial" w:hAnsi="Arial" w:cs="Arial"/>
          <w:sz w:val="20"/>
          <w:szCs w:val="20"/>
        </w:rPr>
        <w:t>europeia</w:t>
      </w:r>
      <w:proofErr w:type="spellEnd"/>
    </w:p>
    <w:p w:rsidR="008A3A57" w:rsidRPr="008A3A57" w:rsidRDefault="008A3A57" w:rsidP="008A3A57">
      <w:pPr>
        <w:pStyle w:val="PargrafodaLista"/>
        <w:numPr>
          <w:ilvl w:val="0"/>
          <w:numId w:val="14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>Idealiza eventos históricos pela ótica de grupos dominantes</w:t>
      </w:r>
    </w:p>
    <w:p w:rsidR="008A3A57" w:rsidRPr="008A3A57" w:rsidRDefault="008A3A57" w:rsidP="008A3A57">
      <w:pPr>
        <w:pStyle w:val="PargrafodaLista"/>
        <w:ind w:left="142"/>
        <w:jc w:val="both"/>
        <w:rPr>
          <w:rFonts w:ascii="Arial" w:hAnsi="Arial" w:cs="Arial"/>
          <w:sz w:val="20"/>
          <w:szCs w:val="20"/>
        </w:rPr>
      </w:pPr>
    </w:p>
    <w:p w:rsidR="008A3A57" w:rsidRPr="008A3A57" w:rsidRDefault="008A3A57" w:rsidP="008A3A57">
      <w:pPr>
        <w:pStyle w:val="PargrafodaLista"/>
        <w:numPr>
          <w:ilvl w:val="0"/>
          <w:numId w:val="19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 xml:space="preserve">O historiados da arte Giulio Carlo </w:t>
      </w:r>
      <w:proofErr w:type="spellStart"/>
      <w:r w:rsidRPr="008A3A57">
        <w:rPr>
          <w:rFonts w:ascii="Arial" w:hAnsi="Arial" w:cs="Arial"/>
          <w:sz w:val="20"/>
          <w:szCs w:val="20"/>
        </w:rPr>
        <w:t>Argan</w:t>
      </w:r>
      <w:proofErr w:type="spellEnd"/>
      <w:r w:rsidRPr="008A3A57">
        <w:rPr>
          <w:rFonts w:ascii="Arial" w:hAnsi="Arial" w:cs="Arial"/>
          <w:sz w:val="20"/>
          <w:szCs w:val="20"/>
        </w:rPr>
        <w:t xml:space="preserve"> afirma que o Neoclassicismo e o Romantismo são duas faces da mesma moeda, </w:t>
      </w:r>
      <w:proofErr w:type="gramStart"/>
      <w:r w:rsidRPr="008A3A57">
        <w:rPr>
          <w:rFonts w:ascii="Arial" w:hAnsi="Arial" w:cs="Arial"/>
          <w:sz w:val="20"/>
          <w:szCs w:val="20"/>
        </w:rPr>
        <w:t>porque</w:t>
      </w:r>
      <w:proofErr w:type="gramEnd"/>
      <w:r w:rsidRPr="008A3A57">
        <w:rPr>
          <w:rFonts w:ascii="Arial" w:hAnsi="Arial" w:cs="Arial"/>
          <w:sz w:val="20"/>
          <w:szCs w:val="20"/>
        </w:rPr>
        <w:t>:</w:t>
      </w:r>
    </w:p>
    <w:p w:rsidR="008A3A57" w:rsidRPr="008A3A57" w:rsidRDefault="008A3A57" w:rsidP="008A3A57">
      <w:pPr>
        <w:pStyle w:val="PargrafodaLista"/>
        <w:numPr>
          <w:ilvl w:val="0"/>
          <w:numId w:val="15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>São movimentos completamente independentes entre si sem nenhuma relação</w:t>
      </w:r>
    </w:p>
    <w:p w:rsidR="008A3A57" w:rsidRPr="008A3A57" w:rsidRDefault="008A3A57" w:rsidP="008A3A57">
      <w:pPr>
        <w:pStyle w:val="PargrafodaLista"/>
        <w:numPr>
          <w:ilvl w:val="0"/>
          <w:numId w:val="15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>São movimentos que aconteceram simultaneamente e por isso são iguais</w:t>
      </w:r>
    </w:p>
    <w:p w:rsidR="008A3A57" w:rsidRPr="008A3A57" w:rsidRDefault="008A3A57" w:rsidP="008A3A57">
      <w:pPr>
        <w:pStyle w:val="PargrafodaLista"/>
        <w:numPr>
          <w:ilvl w:val="0"/>
          <w:numId w:val="15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>São dois nomes diferentes para o mesmo movimento</w:t>
      </w:r>
    </w:p>
    <w:p w:rsidR="008A3A57" w:rsidRPr="008A3A57" w:rsidRDefault="008A3A57" w:rsidP="008A3A57">
      <w:pPr>
        <w:pStyle w:val="PargrafodaLista"/>
        <w:numPr>
          <w:ilvl w:val="0"/>
          <w:numId w:val="15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>Ambos estão relacionados a uma idealização da realidade</w:t>
      </w:r>
    </w:p>
    <w:p w:rsidR="008A3A57" w:rsidRPr="008A3A57" w:rsidRDefault="008A3A57" w:rsidP="008A3A57">
      <w:pPr>
        <w:pStyle w:val="PargrafodaLista"/>
        <w:ind w:left="142"/>
        <w:jc w:val="both"/>
        <w:rPr>
          <w:rFonts w:ascii="Arial" w:hAnsi="Arial" w:cs="Arial"/>
          <w:sz w:val="20"/>
          <w:szCs w:val="20"/>
        </w:rPr>
      </w:pPr>
    </w:p>
    <w:p w:rsidR="008A3A57" w:rsidRPr="008A3A57" w:rsidRDefault="008A3A57" w:rsidP="008A3A57">
      <w:pPr>
        <w:pStyle w:val="PargrafodaLista"/>
        <w:numPr>
          <w:ilvl w:val="0"/>
          <w:numId w:val="19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Frida </w:t>
      </w:r>
      <w:proofErr w:type="spellStart"/>
      <w:r w:rsidRPr="008A3A57">
        <w:rPr>
          <w:rFonts w:ascii="Arial" w:hAnsi="Arial" w:cs="Arial"/>
          <w:color w:val="333333"/>
          <w:sz w:val="20"/>
          <w:szCs w:val="20"/>
          <w:shd w:val="clear" w:color="auto" w:fill="FFFFFF"/>
        </w:rPr>
        <w:t>Kahlo</w:t>
      </w:r>
      <w:proofErr w:type="spellEnd"/>
      <w:r w:rsidRPr="008A3A5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(1907-1954) foi uma pintora mexicana muito importante para a arte de seu país. O fator principal nas obras dessa artista está em abordar que temas em suas pinturas? </w:t>
      </w:r>
      <w:proofErr w:type="spellStart"/>
      <w:r w:rsidRPr="008A3A57">
        <w:rPr>
          <w:rFonts w:ascii="Arial" w:hAnsi="Arial" w:cs="Arial"/>
          <w:color w:val="333333"/>
          <w:sz w:val="20"/>
          <w:szCs w:val="20"/>
          <w:shd w:val="clear" w:color="auto" w:fill="FFFFFF"/>
        </w:rPr>
        <w:t>Autorretratos</w:t>
      </w:r>
      <w:proofErr w:type="spellEnd"/>
      <w:r w:rsidRPr="008A3A5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ou questões sociais e políticas?</w:t>
      </w:r>
    </w:p>
    <w:p w:rsidR="008A3A57" w:rsidRPr="008A3A57" w:rsidRDefault="008A3A57" w:rsidP="008A3A57">
      <w:pPr>
        <w:pStyle w:val="PargrafodaLista"/>
        <w:ind w:left="142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A3A57" w:rsidRPr="008A3A57" w:rsidRDefault="008A3A57" w:rsidP="008A3A57">
      <w:pPr>
        <w:pStyle w:val="PargrafodaLista"/>
        <w:numPr>
          <w:ilvl w:val="0"/>
          <w:numId w:val="19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>A ausência e a presença das mulheres nas artes</w:t>
      </w:r>
      <w:proofErr w:type="gramStart"/>
      <w:r w:rsidRPr="008A3A57">
        <w:rPr>
          <w:rFonts w:ascii="Arial" w:hAnsi="Arial" w:cs="Arial"/>
          <w:sz w:val="20"/>
          <w:szCs w:val="20"/>
        </w:rPr>
        <w:t>, são</w:t>
      </w:r>
      <w:proofErr w:type="gramEnd"/>
      <w:r w:rsidRPr="008A3A57">
        <w:rPr>
          <w:rFonts w:ascii="Arial" w:hAnsi="Arial" w:cs="Arial"/>
          <w:sz w:val="20"/>
          <w:szCs w:val="20"/>
        </w:rPr>
        <w:t xml:space="preserve"> eventos dignos de muita reflexões. De acordo com a trajetória da história da arte e do espaço das mulheres neste mercado, a que situações podemos </w:t>
      </w:r>
      <w:proofErr w:type="spellStart"/>
      <w:r w:rsidRPr="008A3A57">
        <w:rPr>
          <w:rFonts w:ascii="Arial" w:hAnsi="Arial" w:cs="Arial"/>
          <w:sz w:val="20"/>
          <w:szCs w:val="20"/>
        </w:rPr>
        <w:t>atribuiro</w:t>
      </w:r>
      <w:proofErr w:type="spellEnd"/>
      <w:proofErr w:type="gramStart"/>
      <w:r w:rsidRPr="008A3A57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A3A57">
        <w:rPr>
          <w:rFonts w:ascii="Arial" w:hAnsi="Arial" w:cs="Arial"/>
          <w:sz w:val="20"/>
          <w:szCs w:val="20"/>
        </w:rPr>
        <w:t>baixo número de mulheres artistas?</w:t>
      </w:r>
    </w:p>
    <w:p w:rsidR="008A3A57" w:rsidRPr="008A3A57" w:rsidRDefault="008A3A57" w:rsidP="008A3A57">
      <w:pPr>
        <w:pStyle w:val="PargrafodaLista"/>
        <w:numPr>
          <w:ilvl w:val="0"/>
          <w:numId w:val="19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>Escreva o nome de uma das obras de uma artista que estudamos no livro, que mais tenha chamado sua atenção e fale sobre seu significado.</w:t>
      </w:r>
    </w:p>
    <w:p w:rsidR="008A3A57" w:rsidRDefault="008A3A57" w:rsidP="008A3A57">
      <w:pPr>
        <w:pStyle w:val="PargrafodaLista"/>
        <w:ind w:left="142"/>
        <w:jc w:val="both"/>
        <w:rPr>
          <w:rFonts w:ascii="Arial" w:hAnsi="Arial" w:cs="Arial"/>
          <w:sz w:val="20"/>
          <w:szCs w:val="20"/>
        </w:rPr>
      </w:pPr>
    </w:p>
    <w:p w:rsidR="0048372A" w:rsidRDefault="0048372A" w:rsidP="008A3A57">
      <w:pPr>
        <w:pStyle w:val="PargrafodaLista"/>
        <w:ind w:left="142"/>
        <w:jc w:val="both"/>
        <w:rPr>
          <w:rFonts w:ascii="Arial" w:hAnsi="Arial" w:cs="Arial"/>
          <w:sz w:val="20"/>
          <w:szCs w:val="20"/>
        </w:rPr>
      </w:pPr>
    </w:p>
    <w:p w:rsidR="0048372A" w:rsidRDefault="0048372A" w:rsidP="008A3A57">
      <w:pPr>
        <w:pStyle w:val="PargrafodaLista"/>
        <w:ind w:left="142"/>
        <w:jc w:val="both"/>
        <w:rPr>
          <w:rFonts w:ascii="Arial" w:hAnsi="Arial" w:cs="Arial"/>
          <w:sz w:val="20"/>
          <w:szCs w:val="20"/>
        </w:rPr>
      </w:pPr>
    </w:p>
    <w:p w:rsidR="0048372A" w:rsidRDefault="0048372A" w:rsidP="008A3A57">
      <w:pPr>
        <w:pStyle w:val="PargrafodaLista"/>
        <w:ind w:left="142"/>
        <w:jc w:val="both"/>
        <w:rPr>
          <w:rFonts w:ascii="Arial" w:hAnsi="Arial" w:cs="Arial"/>
          <w:sz w:val="20"/>
          <w:szCs w:val="20"/>
        </w:rPr>
      </w:pPr>
    </w:p>
    <w:p w:rsidR="0048372A" w:rsidRDefault="0048372A" w:rsidP="008A3A57">
      <w:pPr>
        <w:pStyle w:val="PargrafodaLista"/>
        <w:ind w:left="142"/>
        <w:jc w:val="both"/>
        <w:rPr>
          <w:rFonts w:ascii="Arial" w:hAnsi="Arial" w:cs="Arial"/>
          <w:sz w:val="20"/>
          <w:szCs w:val="20"/>
        </w:rPr>
      </w:pPr>
    </w:p>
    <w:p w:rsidR="0048372A" w:rsidRPr="008A3A57" w:rsidRDefault="0048372A" w:rsidP="008A3A57">
      <w:pPr>
        <w:pStyle w:val="PargrafodaLista"/>
        <w:ind w:left="142"/>
        <w:jc w:val="both"/>
        <w:rPr>
          <w:rFonts w:ascii="Arial" w:hAnsi="Arial" w:cs="Arial"/>
          <w:sz w:val="20"/>
          <w:szCs w:val="20"/>
        </w:rPr>
      </w:pPr>
    </w:p>
    <w:p w:rsidR="008A3A57" w:rsidRPr="008A3A57" w:rsidRDefault="008A3A57" w:rsidP="008A3A57">
      <w:pPr>
        <w:pStyle w:val="PargrafodaLista"/>
        <w:numPr>
          <w:ilvl w:val="0"/>
          <w:numId w:val="19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>Observe a seguinte imagem:</w:t>
      </w:r>
    </w:p>
    <w:p w:rsidR="008A3A57" w:rsidRPr="008A3A57" w:rsidRDefault="008A3A57" w:rsidP="008A3A57">
      <w:pPr>
        <w:pStyle w:val="PargrafodaLista"/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298480" cy="1723860"/>
            <wp:effectExtent l="19050" t="0" r="6570" b="0"/>
            <wp:docPr id="12" name="Imagem 19" descr="C:\Users\andreia\Pictures\Maman-CF057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ia\Pictures\Maman-CF0570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262" cy="172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57" w:rsidRPr="008A3A57" w:rsidRDefault="008A3A57" w:rsidP="008A3A57">
      <w:pPr>
        <w:pStyle w:val="PargrafodaLista"/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 xml:space="preserve">Esta escultura se chama “MAMAN” e significa mamãe em francês. Foi feita pela artista Louise </w:t>
      </w:r>
      <w:proofErr w:type="spellStart"/>
      <w:r w:rsidRPr="008A3A57">
        <w:rPr>
          <w:rFonts w:ascii="Arial" w:hAnsi="Arial" w:cs="Arial"/>
          <w:sz w:val="20"/>
          <w:szCs w:val="20"/>
        </w:rPr>
        <w:t>Bourgeois</w:t>
      </w:r>
      <w:proofErr w:type="spellEnd"/>
      <w:r w:rsidRPr="008A3A57">
        <w:rPr>
          <w:rFonts w:ascii="Arial" w:hAnsi="Arial" w:cs="Arial"/>
          <w:sz w:val="20"/>
          <w:szCs w:val="20"/>
        </w:rPr>
        <w:t xml:space="preserve">. Ela traz uma </w:t>
      </w:r>
      <w:proofErr w:type="spellStart"/>
      <w:r w:rsidRPr="008A3A57">
        <w:rPr>
          <w:rFonts w:ascii="Arial" w:hAnsi="Arial" w:cs="Arial"/>
          <w:sz w:val="20"/>
          <w:szCs w:val="20"/>
        </w:rPr>
        <w:t>conexãosobre</w:t>
      </w:r>
      <w:proofErr w:type="spellEnd"/>
      <w:r w:rsidRPr="008A3A57">
        <w:rPr>
          <w:rFonts w:ascii="Arial" w:hAnsi="Arial" w:cs="Arial"/>
          <w:sz w:val="20"/>
          <w:szCs w:val="20"/>
        </w:rPr>
        <w:t xml:space="preserve"> a figurada da aranha e a mulher. Sabendo disso, que reflexão é possível fazer sobre a obra?</w:t>
      </w:r>
    </w:p>
    <w:p w:rsidR="008A3A57" w:rsidRPr="008A3A57" w:rsidRDefault="008A3A57" w:rsidP="008A3A57">
      <w:pPr>
        <w:pStyle w:val="PargrafodaLista"/>
        <w:ind w:left="142"/>
        <w:jc w:val="both"/>
        <w:rPr>
          <w:rFonts w:ascii="Arial" w:hAnsi="Arial" w:cs="Arial"/>
          <w:sz w:val="20"/>
          <w:szCs w:val="20"/>
        </w:rPr>
      </w:pPr>
    </w:p>
    <w:p w:rsidR="008A3A57" w:rsidRPr="0048372A" w:rsidRDefault="008A3A57" w:rsidP="0048372A">
      <w:pPr>
        <w:pStyle w:val="PargrafodaLista"/>
        <w:numPr>
          <w:ilvl w:val="0"/>
          <w:numId w:val="19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 xml:space="preserve">Ainda hoje, em pleno século XXI, </w:t>
      </w:r>
      <w:proofErr w:type="gramStart"/>
      <w:r w:rsidRPr="008A3A57">
        <w:rPr>
          <w:rFonts w:ascii="Arial" w:hAnsi="Arial" w:cs="Arial"/>
          <w:sz w:val="20"/>
          <w:szCs w:val="20"/>
        </w:rPr>
        <w:t>muitas</w:t>
      </w:r>
      <w:r w:rsidR="0048372A">
        <w:rPr>
          <w:rFonts w:ascii="Arial" w:hAnsi="Arial" w:cs="Arial"/>
          <w:sz w:val="20"/>
          <w:szCs w:val="20"/>
        </w:rPr>
        <w:t xml:space="preserve"> </w:t>
      </w:r>
      <w:r w:rsidRPr="008A3A57">
        <w:rPr>
          <w:rFonts w:ascii="Arial" w:hAnsi="Arial" w:cs="Arial"/>
          <w:sz w:val="20"/>
          <w:szCs w:val="20"/>
        </w:rPr>
        <w:t>artistas tem</w:t>
      </w:r>
      <w:proofErr w:type="gramEnd"/>
      <w:r w:rsidRPr="008A3A57">
        <w:rPr>
          <w:rFonts w:ascii="Arial" w:hAnsi="Arial" w:cs="Arial"/>
          <w:sz w:val="20"/>
          <w:szCs w:val="20"/>
        </w:rPr>
        <w:t xml:space="preserve"> seus trabalhos negligenciados pela história e por quem a difunde, pois ainda negam espaço a elas em exposições e publicações. Foi pensando nisso que as artistas</w:t>
      </w:r>
      <w:r w:rsidR="004837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3A57">
        <w:rPr>
          <w:rFonts w:ascii="Arial" w:hAnsi="Arial" w:cs="Arial"/>
          <w:sz w:val="20"/>
          <w:szCs w:val="20"/>
        </w:rPr>
        <w:t>Evamarie</w:t>
      </w:r>
      <w:proofErr w:type="spellEnd"/>
      <w:r w:rsidR="0048372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8372A">
        <w:rPr>
          <w:rFonts w:ascii="Arial" w:hAnsi="Arial" w:cs="Arial"/>
          <w:sz w:val="20"/>
          <w:szCs w:val="20"/>
        </w:rPr>
        <w:t>eDitte</w:t>
      </w:r>
      <w:proofErr w:type="spellEnd"/>
      <w:proofErr w:type="gramEnd"/>
      <w:r w:rsidRPr="0048372A">
        <w:rPr>
          <w:rFonts w:ascii="Arial" w:hAnsi="Arial" w:cs="Arial"/>
          <w:sz w:val="20"/>
          <w:szCs w:val="20"/>
        </w:rPr>
        <w:t>, criaram em 2014 a instalação “</w:t>
      </w:r>
      <w:proofErr w:type="spellStart"/>
      <w:r w:rsidRPr="0048372A">
        <w:rPr>
          <w:rFonts w:ascii="Arial" w:hAnsi="Arial" w:cs="Arial"/>
          <w:sz w:val="20"/>
          <w:szCs w:val="20"/>
        </w:rPr>
        <w:t>Aboutthe</w:t>
      </w:r>
      <w:proofErr w:type="spellEnd"/>
      <w:r w:rsidR="004837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372A">
        <w:rPr>
          <w:rFonts w:ascii="Arial" w:hAnsi="Arial" w:cs="Arial"/>
          <w:sz w:val="20"/>
          <w:szCs w:val="20"/>
        </w:rPr>
        <w:t>BlankPages</w:t>
      </w:r>
      <w:proofErr w:type="spellEnd"/>
      <w:r w:rsidRPr="0048372A">
        <w:rPr>
          <w:rFonts w:ascii="Arial" w:hAnsi="Arial" w:cs="Arial"/>
          <w:sz w:val="20"/>
          <w:szCs w:val="20"/>
        </w:rPr>
        <w:t>”  (Sobre as Páginas em Branco). Que questionamento traz esta obra?</w:t>
      </w:r>
    </w:p>
    <w:p w:rsidR="008A3A57" w:rsidRPr="008A3A57" w:rsidRDefault="008A3A57" w:rsidP="008A3A57">
      <w:pPr>
        <w:pStyle w:val="PargrafodaLista"/>
        <w:ind w:left="142"/>
        <w:jc w:val="both"/>
        <w:rPr>
          <w:rFonts w:ascii="Arial" w:hAnsi="Arial" w:cs="Arial"/>
          <w:sz w:val="20"/>
          <w:szCs w:val="20"/>
        </w:rPr>
      </w:pPr>
    </w:p>
    <w:p w:rsidR="008A3A57" w:rsidRPr="008A3A57" w:rsidRDefault="008A3A57" w:rsidP="008A3A57">
      <w:pPr>
        <w:pStyle w:val="PargrafodaLista"/>
        <w:numPr>
          <w:ilvl w:val="0"/>
          <w:numId w:val="19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 xml:space="preserve">Dentre as artistas brasileiras de diversos seguimentos como, cinema, música, teatro, dança... </w:t>
      </w:r>
      <w:proofErr w:type="gramStart"/>
      <w:r w:rsidRPr="008A3A57">
        <w:rPr>
          <w:rFonts w:ascii="Arial" w:hAnsi="Arial" w:cs="Arial"/>
          <w:sz w:val="20"/>
          <w:szCs w:val="20"/>
        </w:rPr>
        <w:t>e</w:t>
      </w:r>
      <w:proofErr w:type="gramEnd"/>
      <w:r w:rsidRPr="008A3A57">
        <w:rPr>
          <w:rFonts w:ascii="Arial" w:hAnsi="Arial" w:cs="Arial"/>
          <w:sz w:val="20"/>
          <w:szCs w:val="20"/>
        </w:rPr>
        <w:t xml:space="preserve"> que você tem admiração por seu trabalho, escreva seu nome e um pouco sobre sua carreira:</w:t>
      </w:r>
    </w:p>
    <w:p w:rsidR="008A3A57" w:rsidRPr="008A3A57" w:rsidRDefault="008A3A57" w:rsidP="008A3A57">
      <w:pPr>
        <w:pStyle w:val="PargrafodaLista"/>
        <w:ind w:left="142"/>
        <w:jc w:val="both"/>
        <w:rPr>
          <w:rFonts w:ascii="Arial" w:hAnsi="Arial" w:cs="Arial"/>
          <w:sz w:val="20"/>
          <w:szCs w:val="20"/>
        </w:rPr>
      </w:pPr>
    </w:p>
    <w:p w:rsidR="008A3A57" w:rsidRPr="008A3A57" w:rsidRDefault="008A3A57" w:rsidP="008A3A57">
      <w:pPr>
        <w:pStyle w:val="PargrafodaLista"/>
        <w:ind w:left="142"/>
        <w:jc w:val="both"/>
        <w:rPr>
          <w:rFonts w:ascii="Arial" w:hAnsi="Arial" w:cs="Arial"/>
          <w:sz w:val="20"/>
          <w:szCs w:val="20"/>
        </w:rPr>
      </w:pPr>
    </w:p>
    <w:p w:rsidR="008A3A57" w:rsidRPr="008A3A57" w:rsidRDefault="0048372A" w:rsidP="008A3A57">
      <w:pPr>
        <w:pStyle w:val="PargrafodaLista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19-</w:t>
      </w:r>
      <w:r w:rsidR="008A3A57" w:rsidRPr="008A3A57">
        <w:rPr>
          <w:rFonts w:ascii="Arial" w:hAnsi="Arial" w:cs="Arial"/>
          <w:sz w:val="20"/>
          <w:szCs w:val="20"/>
        </w:rPr>
        <w:t>A obra “Marat (Sebastião)” foi produzida pelo artista plástico </w:t>
      </w:r>
      <w:proofErr w:type="spellStart"/>
      <w:r w:rsidR="008A3A57" w:rsidRPr="008A3A57">
        <w:rPr>
          <w:rFonts w:ascii="Arial" w:hAnsi="Arial" w:cs="Arial"/>
          <w:sz w:val="20"/>
          <w:szCs w:val="20"/>
        </w:rPr>
        <w:t>Vik</w:t>
      </w:r>
      <w:proofErr w:type="spellEnd"/>
      <w:r w:rsidR="008A3A57" w:rsidRPr="008A3A57">
        <w:rPr>
          <w:rFonts w:ascii="Arial" w:hAnsi="Arial" w:cs="Arial"/>
          <w:sz w:val="20"/>
          <w:szCs w:val="20"/>
        </w:rPr>
        <w:t xml:space="preserve"> Muniz, em parceria com os catadores de lixo do aterro sanitário Jardim </w:t>
      </w:r>
      <w:proofErr w:type="spellStart"/>
      <w:r w:rsidR="008A3A57" w:rsidRPr="008A3A57">
        <w:rPr>
          <w:rFonts w:ascii="Arial" w:hAnsi="Arial" w:cs="Arial"/>
          <w:sz w:val="20"/>
          <w:szCs w:val="20"/>
        </w:rPr>
        <w:t>Gramacho</w:t>
      </w:r>
      <w:proofErr w:type="spellEnd"/>
      <w:r w:rsidR="008A3A57" w:rsidRPr="008A3A57">
        <w:rPr>
          <w:rFonts w:ascii="Arial" w:hAnsi="Arial" w:cs="Arial"/>
          <w:sz w:val="20"/>
          <w:szCs w:val="20"/>
        </w:rPr>
        <w:t>. O trabalho desenvolvido com os catadores, pelo artista </w:t>
      </w:r>
      <w:proofErr w:type="spellStart"/>
      <w:r w:rsidR="008A3A57" w:rsidRPr="008A3A57">
        <w:rPr>
          <w:rFonts w:ascii="Arial" w:hAnsi="Arial" w:cs="Arial"/>
          <w:sz w:val="20"/>
          <w:szCs w:val="20"/>
        </w:rPr>
        <w:t>Vik</w:t>
      </w:r>
      <w:proofErr w:type="spellEnd"/>
      <w:r w:rsidR="008A3A57" w:rsidRPr="008A3A57">
        <w:rPr>
          <w:rFonts w:ascii="Arial" w:hAnsi="Arial" w:cs="Arial"/>
          <w:sz w:val="20"/>
          <w:szCs w:val="20"/>
        </w:rPr>
        <w:t xml:space="preserve"> Muniz, resultou no documentário:</w:t>
      </w:r>
    </w:p>
    <w:p w:rsidR="008A3A57" w:rsidRPr="008A3A57" w:rsidRDefault="008A3A57" w:rsidP="008A3A57">
      <w:pPr>
        <w:pStyle w:val="PargrafodaLista"/>
        <w:ind w:left="142"/>
        <w:jc w:val="both"/>
        <w:rPr>
          <w:rFonts w:ascii="Arial" w:hAnsi="Arial" w:cs="Arial"/>
          <w:sz w:val="20"/>
          <w:szCs w:val="20"/>
        </w:rPr>
      </w:pPr>
      <w:proofErr w:type="gramStart"/>
      <w:r w:rsidRPr="008A3A57">
        <w:rPr>
          <w:rFonts w:ascii="Arial" w:hAnsi="Arial" w:cs="Arial"/>
          <w:sz w:val="20"/>
          <w:szCs w:val="20"/>
        </w:rPr>
        <w:t>a</w:t>
      </w:r>
      <w:proofErr w:type="gramEnd"/>
      <w:r w:rsidRPr="008A3A57">
        <w:rPr>
          <w:rFonts w:ascii="Arial" w:hAnsi="Arial" w:cs="Arial"/>
          <w:sz w:val="20"/>
          <w:szCs w:val="20"/>
        </w:rPr>
        <w:t>)   Alma perdidas.</w:t>
      </w:r>
    </w:p>
    <w:p w:rsidR="008A3A57" w:rsidRPr="008A3A57" w:rsidRDefault="008A3A57" w:rsidP="008A3A57">
      <w:pPr>
        <w:pStyle w:val="PargrafodaLista"/>
        <w:ind w:left="142"/>
        <w:jc w:val="both"/>
        <w:rPr>
          <w:rFonts w:ascii="Arial" w:hAnsi="Arial" w:cs="Arial"/>
          <w:sz w:val="20"/>
          <w:szCs w:val="20"/>
        </w:rPr>
      </w:pPr>
      <w:proofErr w:type="gramStart"/>
      <w:r w:rsidRPr="008A3A57">
        <w:rPr>
          <w:rFonts w:ascii="Arial" w:hAnsi="Arial" w:cs="Arial"/>
          <w:sz w:val="20"/>
          <w:szCs w:val="20"/>
        </w:rPr>
        <w:t>b)</w:t>
      </w:r>
      <w:proofErr w:type="gramEnd"/>
      <w:r w:rsidRPr="008A3A57">
        <w:rPr>
          <w:rFonts w:ascii="Arial" w:hAnsi="Arial" w:cs="Arial"/>
          <w:sz w:val="20"/>
          <w:szCs w:val="20"/>
        </w:rPr>
        <w:t>   Reciclando vidas.</w:t>
      </w:r>
    </w:p>
    <w:p w:rsidR="008A3A57" w:rsidRPr="008A3A57" w:rsidRDefault="008A3A57" w:rsidP="008A3A57">
      <w:pPr>
        <w:pStyle w:val="PargrafodaLista"/>
        <w:ind w:left="142"/>
        <w:jc w:val="both"/>
        <w:rPr>
          <w:rFonts w:ascii="Arial" w:hAnsi="Arial" w:cs="Arial"/>
          <w:sz w:val="20"/>
          <w:szCs w:val="20"/>
        </w:rPr>
      </w:pPr>
      <w:proofErr w:type="gramStart"/>
      <w:r w:rsidRPr="008A3A57">
        <w:rPr>
          <w:rFonts w:ascii="Arial" w:hAnsi="Arial" w:cs="Arial"/>
          <w:sz w:val="20"/>
          <w:szCs w:val="20"/>
        </w:rPr>
        <w:t>c)</w:t>
      </w:r>
      <w:proofErr w:type="gramEnd"/>
      <w:r w:rsidRPr="008A3A57">
        <w:rPr>
          <w:rFonts w:ascii="Arial" w:hAnsi="Arial" w:cs="Arial"/>
          <w:sz w:val="20"/>
          <w:szCs w:val="20"/>
        </w:rPr>
        <w:t>   Lixo Extraordinário.</w:t>
      </w:r>
    </w:p>
    <w:p w:rsidR="008A3A57" w:rsidRPr="008A3A57" w:rsidRDefault="008A3A57" w:rsidP="008A3A57">
      <w:pPr>
        <w:pStyle w:val="PargrafodaLista"/>
        <w:ind w:left="142"/>
        <w:jc w:val="both"/>
        <w:rPr>
          <w:rFonts w:ascii="Arial" w:hAnsi="Arial" w:cs="Arial"/>
          <w:sz w:val="20"/>
          <w:szCs w:val="20"/>
        </w:rPr>
      </w:pPr>
      <w:proofErr w:type="gramStart"/>
      <w:r w:rsidRPr="008A3A57">
        <w:rPr>
          <w:rFonts w:ascii="Arial" w:hAnsi="Arial" w:cs="Arial"/>
          <w:sz w:val="20"/>
          <w:szCs w:val="20"/>
        </w:rPr>
        <w:t>d)</w:t>
      </w:r>
      <w:proofErr w:type="gramEnd"/>
      <w:r w:rsidRPr="008A3A57">
        <w:rPr>
          <w:rFonts w:ascii="Arial" w:hAnsi="Arial" w:cs="Arial"/>
          <w:sz w:val="20"/>
          <w:szCs w:val="20"/>
        </w:rPr>
        <w:t>Do lixo para a fama</w:t>
      </w:r>
    </w:p>
    <w:p w:rsidR="008A3A57" w:rsidRPr="008A3A57" w:rsidRDefault="008A3A57" w:rsidP="008A3A57">
      <w:pPr>
        <w:pStyle w:val="PargrafodaLista"/>
        <w:ind w:left="142"/>
        <w:jc w:val="both"/>
        <w:rPr>
          <w:rFonts w:ascii="Arial" w:hAnsi="Arial" w:cs="Arial"/>
          <w:sz w:val="20"/>
          <w:szCs w:val="20"/>
        </w:rPr>
      </w:pPr>
    </w:p>
    <w:p w:rsidR="008A3A57" w:rsidRPr="008A3A57" w:rsidRDefault="008A3A57" w:rsidP="008A3A57">
      <w:pPr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 xml:space="preserve">20-O documentário “Lixo Extraordinário”, que teve a </w:t>
      </w:r>
      <w:proofErr w:type="spellStart"/>
      <w:r w:rsidRPr="008A3A57">
        <w:rPr>
          <w:rFonts w:ascii="Arial" w:hAnsi="Arial" w:cs="Arial"/>
          <w:sz w:val="20"/>
          <w:szCs w:val="20"/>
        </w:rPr>
        <w:t>codireção</w:t>
      </w:r>
      <w:proofErr w:type="spellEnd"/>
      <w:r w:rsidRPr="008A3A57">
        <w:rPr>
          <w:rFonts w:ascii="Arial" w:hAnsi="Arial" w:cs="Arial"/>
          <w:sz w:val="20"/>
          <w:szCs w:val="20"/>
        </w:rPr>
        <w:t xml:space="preserve"> da inglesa Lucy Walker, com os brasileiros João Jardim e Karen </w:t>
      </w:r>
      <w:proofErr w:type="spellStart"/>
      <w:r w:rsidRPr="008A3A57">
        <w:rPr>
          <w:rFonts w:ascii="Arial" w:hAnsi="Arial" w:cs="Arial"/>
          <w:sz w:val="20"/>
          <w:szCs w:val="20"/>
        </w:rPr>
        <w:t>Harley</w:t>
      </w:r>
      <w:proofErr w:type="spellEnd"/>
      <w:r w:rsidRPr="008A3A57">
        <w:rPr>
          <w:rFonts w:ascii="Arial" w:hAnsi="Arial" w:cs="Arial"/>
          <w:sz w:val="20"/>
          <w:szCs w:val="20"/>
        </w:rPr>
        <w:t xml:space="preserve">, mostra o trabalho de um artista brasileiro, internacionalmente conhecido pelas suas obras, no maior lixão da América Latina, em </w:t>
      </w:r>
      <w:proofErr w:type="spellStart"/>
      <w:r w:rsidRPr="008A3A57">
        <w:rPr>
          <w:rFonts w:ascii="Arial" w:hAnsi="Arial" w:cs="Arial"/>
          <w:sz w:val="20"/>
          <w:szCs w:val="20"/>
        </w:rPr>
        <w:t>Gramacho</w:t>
      </w:r>
      <w:proofErr w:type="spellEnd"/>
      <w:r w:rsidRPr="008A3A57">
        <w:rPr>
          <w:rFonts w:ascii="Arial" w:hAnsi="Arial" w:cs="Arial"/>
          <w:sz w:val="20"/>
          <w:szCs w:val="20"/>
        </w:rPr>
        <w:t>, no Rio de Janeiro. Apesar desse documentário não ter sido o vencedor em sua categoria, na 83ª edição do Oscar, perdendo para “Trabalho interno”, do diretor Charles Ferguson, o mundo pode conhecer mais sobre como essa triste realidade brasileira é transformada em arte. Qual o nome do artista em questão?</w:t>
      </w:r>
    </w:p>
    <w:p w:rsidR="0048372A" w:rsidRDefault="0048372A" w:rsidP="004837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8A3A57" w:rsidRPr="008A3A57" w:rsidRDefault="0048372A" w:rsidP="004837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A3A57" w:rsidRPr="008A3A57">
        <w:rPr>
          <w:rFonts w:ascii="Arial" w:hAnsi="Arial" w:cs="Arial"/>
          <w:sz w:val="20"/>
          <w:szCs w:val="20"/>
        </w:rPr>
        <w:t xml:space="preserve">A) Os Gêmeos: Otavio e Gustavo </w:t>
      </w:r>
      <w:proofErr w:type="spellStart"/>
      <w:r w:rsidR="008A3A57" w:rsidRPr="008A3A57">
        <w:rPr>
          <w:rFonts w:ascii="Arial" w:hAnsi="Arial" w:cs="Arial"/>
          <w:sz w:val="20"/>
          <w:szCs w:val="20"/>
        </w:rPr>
        <w:t>Pandolfo</w:t>
      </w:r>
      <w:proofErr w:type="spellEnd"/>
    </w:p>
    <w:p w:rsidR="008A3A57" w:rsidRPr="008A3A57" w:rsidRDefault="008A3A57" w:rsidP="008A3A57">
      <w:pPr>
        <w:pStyle w:val="PargrafodaLista"/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>B) Romero Britto</w:t>
      </w:r>
    </w:p>
    <w:p w:rsidR="0048372A" w:rsidRDefault="008A3A57" w:rsidP="0048372A">
      <w:pPr>
        <w:pStyle w:val="PargrafodaLista"/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 xml:space="preserve">C) </w:t>
      </w:r>
      <w:proofErr w:type="spellStart"/>
      <w:r w:rsidRPr="008A3A57">
        <w:rPr>
          <w:rFonts w:ascii="Arial" w:hAnsi="Arial" w:cs="Arial"/>
          <w:sz w:val="20"/>
          <w:szCs w:val="20"/>
        </w:rPr>
        <w:t>Vik</w:t>
      </w:r>
      <w:proofErr w:type="spellEnd"/>
      <w:r w:rsidRPr="008A3A57">
        <w:rPr>
          <w:rFonts w:ascii="Arial" w:hAnsi="Arial" w:cs="Arial"/>
          <w:sz w:val="20"/>
          <w:szCs w:val="20"/>
        </w:rPr>
        <w:t xml:space="preserve"> Muniz</w:t>
      </w:r>
    </w:p>
    <w:p w:rsidR="008A3A57" w:rsidRPr="008A3A57" w:rsidRDefault="008A3A57" w:rsidP="0048372A">
      <w:pPr>
        <w:pStyle w:val="PargrafodaLista"/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>D) Tião Santos</w:t>
      </w:r>
    </w:p>
    <w:p w:rsidR="008A3A57" w:rsidRPr="008A3A57" w:rsidRDefault="008A3A57" w:rsidP="008A3A57">
      <w:pPr>
        <w:pStyle w:val="PargrafodaLista"/>
        <w:ind w:left="142"/>
        <w:jc w:val="both"/>
        <w:rPr>
          <w:rFonts w:ascii="Arial" w:hAnsi="Arial" w:cs="Arial"/>
          <w:sz w:val="20"/>
          <w:szCs w:val="20"/>
        </w:rPr>
      </w:pPr>
    </w:p>
    <w:p w:rsidR="008A3A57" w:rsidRPr="008A3A57" w:rsidRDefault="008A3A57" w:rsidP="008A3A57">
      <w:pPr>
        <w:pStyle w:val="PargrafodaLista"/>
        <w:numPr>
          <w:ilvl w:val="0"/>
          <w:numId w:val="20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 xml:space="preserve">A estética </w:t>
      </w:r>
      <w:proofErr w:type="spellStart"/>
      <w:r w:rsidRPr="008A3A57">
        <w:rPr>
          <w:rFonts w:ascii="Arial" w:hAnsi="Arial" w:cs="Arial"/>
          <w:sz w:val="20"/>
          <w:szCs w:val="20"/>
        </w:rPr>
        <w:t>Art</w:t>
      </w:r>
      <w:proofErr w:type="spellEnd"/>
      <w:r w:rsidRPr="008A3A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3A57">
        <w:rPr>
          <w:rFonts w:ascii="Arial" w:hAnsi="Arial" w:cs="Arial"/>
          <w:sz w:val="20"/>
          <w:szCs w:val="20"/>
        </w:rPr>
        <w:t>Nouveau</w:t>
      </w:r>
      <w:proofErr w:type="spellEnd"/>
      <w:r w:rsidRPr="008A3A57">
        <w:rPr>
          <w:rFonts w:ascii="Arial" w:hAnsi="Arial" w:cs="Arial"/>
          <w:sz w:val="20"/>
          <w:szCs w:val="20"/>
        </w:rPr>
        <w:t xml:space="preserve"> foi associada à dançarina </w:t>
      </w:r>
      <w:proofErr w:type="spellStart"/>
      <w:proofErr w:type="gramStart"/>
      <w:r w:rsidRPr="008A3A57">
        <w:rPr>
          <w:rFonts w:ascii="Arial" w:hAnsi="Arial" w:cs="Arial"/>
          <w:sz w:val="20"/>
          <w:szCs w:val="20"/>
        </w:rPr>
        <w:t>LoïeFullerporque</w:t>
      </w:r>
      <w:proofErr w:type="spellEnd"/>
      <w:proofErr w:type="gramEnd"/>
      <w:r w:rsidRPr="008A3A57">
        <w:rPr>
          <w:rFonts w:ascii="Arial" w:hAnsi="Arial" w:cs="Arial"/>
          <w:sz w:val="20"/>
          <w:szCs w:val="20"/>
        </w:rPr>
        <w:t>:</w:t>
      </w:r>
    </w:p>
    <w:p w:rsidR="008A3A57" w:rsidRPr="008A3A57" w:rsidRDefault="008A3A57" w:rsidP="008A3A57">
      <w:pPr>
        <w:pStyle w:val="PargrafodaLista"/>
        <w:numPr>
          <w:ilvl w:val="0"/>
          <w:numId w:val="16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>A artista teve base em pinturas dos artistas desse movimento para desenvolver suas coreografias.</w:t>
      </w:r>
    </w:p>
    <w:p w:rsidR="008A3A57" w:rsidRPr="008A3A57" w:rsidRDefault="008A3A57" w:rsidP="008A3A57">
      <w:pPr>
        <w:pStyle w:val="PargrafodaLista"/>
        <w:numPr>
          <w:ilvl w:val="0"/>
          <w:numId w:val="16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>Suas formas ondulantes, exuberantes e coloridas tinham muita conexão com a dança da artista.</w:t>
      </w:r>
    </w:p>
    <w:p w:rsidR="008A3A57" w:rsidRPr="008A3A57" w:rsidRDefault="008A3A57" w:rsidP="008A3A57">
      <w:pPr>
        <w:pStyle w:val="PargrafodaLista"/>
        <w:numPr>
          <w:ilvl w:val="0"/>
          <w:numId w:val="16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>Assim como uma revolucionava o mundo das artes, a outra fazia no mundo da dança.</w:t>
      </w:r>
    </w:p>
    <w:p w:rsidR="008A3A57" w:rsidRPr="008A3A57" w:rsidRDefault="008A3A57" w:rsidP="008A3A57">
      <w:pPr>
        <w:pStyle w:val="PargrafodaLista"/>
        <w:numPr>
          <w:ilvl w:val="0"/>
          <w:numId w:val="16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 xml:space="preserve">As </w:t>
      </w:r>
      <w:proofErr w:type="spellStart"/>
      <w:r w:rsidRPr="008A3A57">
        <w:rPr>
          <w:rFonts w:ascii="Arial" w:hAnsi="Arial" w:cs="Arial"/>
          <w:sz w:val="20"/>
          <w:szCs w:val="20"/>
        </w:rPr>
        <w:t>ideias</w:t>
      </w:r>
      <w:proofErr w:type="spellEnd"/>
      <w:r w:rsidRPr="008A3A57">
        <w:rPr>
          <w:rFonts w:ascii="Arial" w:hAnsi="Arial" w:cs="Arial"/>
          <w:sz w:val="20"/>
          <w:szCs w:val="20"/>
        </w:rPr>
        <w:t xml:space="preserve"> para as artes de ambas nasceram do mesmo grupo de artistas parisienses.</w:t>
      </w:r>
    </w:p>
    <w:p w:rsidR="008A3A57" w:rsidRPr="008A3A57" w:rsidRDefault="008A3A57" w:rsidP="008A3A57">
      <w:pPr>
        <w:pStyle w:val="PargrafodaLista"/>
        <w:ind w:left="142"/>
        <w:jc w:val="both"/>
        <w:rPr>
          <w:rFonts w:ascii="Arial" w:hAnsi="Arial" w:cs="Arial"/>
          <w:sz w:val="20"/>
          <w:szCs w:val="20"/>
        </w:rPr>
      </w:pPr>
    </w:p>
    <w:p w:rsidR="008A3A57" w:rsidRPr="008A3A57" w:rsidRDefault="008A3A57" w:rsidP="008A3A57">
      <w:pPr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>22-Quando falamos em dança moderna, estamos falando:</w:t>
      </w:r>
    </w:p>
    <w:p w:rsidR="008A3A57" w:rsidRPr="008A3A57" w:rsidRDefault="008A3A57" w:rsidP="008A3A57">
      <w:pPr>
        <w:pStyle w:val="PargrafodaLista"/>
        <w:numPr>
          <w:ilvl w:val="0"/>
          <w:numId w:val="17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>Da dança do século XIX</w:t>
      </w:r>
    </w:p>
    <w:p w:rsidR="008A3A57" w:rsidRPr="008A3A57" w:rsidRDefault="008A3A57" w:rsidP="008A3A57">
      <w:pPr>
        <w:pStyle w:val="PargrafodaLista"/>
        <w:numPr>
          <w:ilvl w:val="0"/>
          <w:numId w:val="17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>D a dança que abrange principalmente a primeira metade do séc. XX</w:t>
      </w:r>
    </w:p>
    <w:p w:rsidR="008A3A57" w:rsidRPr="008A3A57" w:rsidRDefault="008A3A57" w:rsidP="008A3A57">
      <w:pPr>
        <w:pStyle w:val="PargrafodaLista"/>
        <w:numPr>
          <w:ilvl w:val="0"/>
          <w:numId w:val="17"/>
        </w:numPr>
        <w:ind w:left="142"/>
        <w:jc w:val="both"/>
        <w:rPr>
          <w:rFonts w:ascii="Arial" w:hAnsi="Arial" w:cs="Arial"/>
          <w:sz w:val="20"/>
          <w:szCs w:val="20"/>
        </w:rPr>
      </w:pPr>
      <w:r w:rsidRPr="008A3A57">
        <w:rPr>
          <w:rFonts w:ascii="Arial" w:hAnsi="Arial" w:cs="Arial"/>
          <w:sz w:val="20"/>
          <w:szCs w:val="20"/>
        </w:rPr>
        <w:t>Da dança do séc. XX e XXI</w:t>
      </w:r>
    </w:p>
    <w:p w:rsidR="008A3A57" w:rsidRDefault="008A3A57" w:rsidP="008A3A57">
      <w:pPr>
        <w:pStyle w:val="PargrafodaLista"/>
        <w:numPr>
          <w:ilvl w:val="0"/>
          <w:numId w:val="17"/>
        </w:numPr>
        <w:ind w:left="142"/>
        <w:jc w:val="both"/>
      </w:pPr>
      <w:r w:rsidRPr="0048372A">
        <w:rPr>
          <w:rFonts w:ascii="Arial" w:hAnsi="Arial" w:cs="Arial"/>
          <w:sz w:val="20"/>
          <w:szCs w:val="20"/>
        </w:rPr>
        <w:t>Da dança atual</w:t>
      </w:r>
    </w:p>
    <w:p w:rsidR="008A3A57" w:rsidRDefault="008A3A57" w:rsidP="00FB56B4">
      <w:pPr>
        <w:jc w:val="both"/>
        <w:rPr>
          <w:rFonts w:ascii="Tahoma" w:hAnsi="Tahoma" w:cs="Tahoma"/>
        </w:rPr>
      </w:pPr>
    </w:p>
    <w:sectPr w:rsidR="008A3A57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CC"/>
    <w:multiLevelType w:val="hybridMultilevel"/>
    <w:tmpl w:val="F8B03238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D21849"/>
    <w:multiLevelType w:val="hybridMultilevel"/>
    <w:tmpl w:val="9F8EA7E6"/>
    <w:lvl w:ilvl="0" w:tplc="BCDCE252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96930A8"/>
    <w:multiLevelType w:val="hybridMultilevel"/>
    <w:tmpl w:val="4E58F378"/>
    <w:lvl w:ilvl="0" w:tplc="240066C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A992E3E"/>
    <w:multiLevelType w:val="hybridMultilevel"/>
    <w:tmpl w:val="9D6CB25A"/>
    <w:lvl w:ilvl="0" w:tplc="817037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DC4071"/>
    <w:multiLevelType w:val="hybridMultilevel"/>
    <w:tmpl w:val="D3B41D5A"/>
    <w:lvl w:ilvl="0" w:tplc="E33AE04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C9272AD"/>
    <w:multiLevelType w:val="hybridMultilevel"/>
    <w:tmpl w:val="C0948B1E"/>
    <w:lvl w:ilvl="0" w:tplc="D76614EA">
      <w:start w:val="2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92E36B4"/>
    <w:multiLevelType w:val="hybridMultilevel"/>
    <w:tmpl w:val="6E9E44FA"/>
    <w:lvl w:ilvl="0" w:tplc="BA1C68F8">
      <w:start w:val="9"/>
      <w:numFmt w:val="decimal"/>
      <w:lvlText w:val="%1-"/>
      <w:lvlJc w:val="left"/>
      <w:pPr>
        <w:ind w:left="20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FC657D"/>
    <w:multiLevelType w:val="hybridMultilevel"/>
    <w:tmpl w:val="734EF0B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872608B"/>
    <w:multiLevelType w:val="hybridMultilevel"/>
    <w:tmpl w:val="2842BE4E"/>
    <w:lvl w:ilvl="0" w:tplc="5EC4F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4F510D"/>
    <w:multiLevelType w:val="hybridMultilevel"/>
    <w:tmpl w:val="6EB6C5F2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AD70120"/>
    <w:multiLevelType w:val="hybridMultilevel"/>
    <w:tmpl w:val="82AEDC10"/>
    <w:lvl w:ilvl="0" w:tplc="D64CDAAC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2A61FFB"/>
    <w:multiLevelType w:val="hybridMultilevel"/>
    <w:tmpl w:val="6CAA2030"/>
    <w:lvl w:ilvl="0" w:tplc="983EFB3A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2210D0"/>
    <w:multiLevelType w:val="hybridMultilevel"/>
    <w:tmpl w:val="959E4000"/>
    <w:lvl w:ilvl="0" w:tplc="ADFC0D6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43D6024"/>
    <w:multiLevelType w:val="hybridMultilevel"/>
    <w:tmpl w:val="942CD0E4"/>
    <w:lvl w:ilvl="0" w:tplc="23A02338">
      <w:start w:val="9"/>
      <w:numFmt w:val="decimal"/>
      <w:lvlText w:val="%1-"/>
      <w:lvlJc w:val="left"/>
      <w:pPr>
        <w:ind w:left="21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7F168D4"/>
    <w:multiLevelType w:val="hybridMultilevel"/>
    <w:tmpl w:val="EFC04252"/>
    <w:lvl w:ilvl="0" w:tplc="3914360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255703E"/>
    <w:multiLevelType w:val="hybridMultilevel"/>
    <w:tmpl w:val="9AB0D37C"/>
    <w:lvl w:ilvl="0" w:tplc="9E523C1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D9D4B73"/>
    <w:multiLevelType w:val="hybridMultilevel"/>
    <w:tmpl w:val="A22CE918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F0235D0"/>
    <w:multiLevelType w:val="hybridMultilevel"/>
    <w:tmpl w:val="72A000C6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18"/>
  </w:num>
  <w:num w:numId="11">
    <w:abstractNumId w:val="19"/>
  </w:num>
  <w:num w:numId="12">
    <w:abstractNumId w:val="16"/>
  </w:num>
  <w:num w:numId="13">
    <w:abstractNumId w:val="10"/>
  </w:num>
  <w:num w:numId="14">
    <w:abstractNumId w:val="14"/>
  </w:num>
  <w:num w:numId="15">
    <w:abstractNumId w:val="2"/>
  </w:num>
  <w:num w:numId="16">
    <w:abstractNumId w:val="17"/>
  </w:num>
  <w:num w:numId="17">
    <w:abstractNumId w:val="4"/>
  </w:num>
  <w:num w:numId="18">
    <w:abstractNumId w:val="13"/>
  </w:num>
  <w:num w:numId="19">
    <w:abstractNumId w:val="15"/>
  </w:num>
  <w:num w:numId="20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061D"/>
    <w:rsid w:val="00061218"/>
    <w:rsid w:val="00072316"/>
    <w:rsid w:val="0007380E"/>
    <w:rsid w:val="00073D48"/>
    <w:rsid w:val="000745BD"/>
    <w:rsid w:val="00074D2B"/>
    <w:rsid w:val="000758C3"/>
    <w:rsid w:val="000802B1"/>
    <w:rsid w:val="00085066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5822"/>
    <w:rsid w:val="00136402"/>
    <w:rsid w:val="00137D2C"/>
    <w:rsid w:val="00141066"/>
    <w:rsid w:val="0014130B"/>
    <w:rsid w:val="001418DC"/>
    <w:rsid w:val="0014194C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7E07"/>
    <w:rsid w:val="00310254"/>
    <w:rsid w:val="00311B85"/>
    <w:rsid w:val="00312909"/>
    <w:rsid w:val="0031344D"/>
    <w:rsid w:val="0031369F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915BC"/>
    <w:rsid w:val="00392849"/>
    <w:rsid w:val="0039411E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4658"/>
    <w:rsid w:val="00461829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372A"/>
    <w:rsid w:val="004844F0"/>
    <w:rsid w:val="00484973"/>
    <w:rsid w:val="00490231"/>
    <w:rsid w:val="00491C54"/>
    <w:rsid w:val="00492A2A"/>
    <w:rsid w:val="0049568F"/>
    <w:rsid w:val="004961BA"/>
    <w:rsid w:val="004A2843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51C72"/>
    <w:rsid w:val="00552D84"/>
    <w:rsid w:val="005531D7"/>
    <w:rsid w:val="00554116"/>
    <w:rsid w:val="00555B41"/>
    <w:rsid w:val="00556C4A"/>
    <w:rsid w:val="005600B7"/>
    <w:rsid w:val="005613A0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67D0"/>
    <w:rsid w:val="00587D8B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076C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27F0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3B8"/>
    <w:rsid w:val="00704DD0"/>
    <w:rsid w:val="00706B44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3A57"/>
    <w:rsid w:val="008A5F48"/>
    <w:rsid w:val="008B19FE"/>
    <w:rsid w:val="008B4819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4662"/>
    <w:rsid w:val="008E49C8"/>
    <w:rsid w:val="008F114D"/>
    <w:rsid w:val="008F1D31"/>
    <w:rsid w:val="008F206A"/>
    <w:rsid w:val="008F4A53"/>
    <w:rsid w:val="008F5074"/>
    <w:rsid w:val="008F6218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56B0"/>
    <w:rsid w:val="009262A4"/>
    <w:rsid w:val="00927E7E"/>
    <w:rsid w:val="00931299"/>
    <w:rsid w:val="00931C59"/>
    <w:rsid w:val="009325A7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61DF"/>
    <w:rsid w:val="009D7107"/>
    <w:rsid w:val="009E2210"/>
    <w:rsid w:val="009E25F6"/>
    <w:rsid w:val="009E2692"/>
    <w:rsid w:val="009E30AF"/>
    <w:rsid w:val="009E6E89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41956"/>
    <w:rsid w:val="00A43D58"/>
    <w:rsid w:val="00A4414A"/>
    <w:rsid w:val="00A47AB8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678D"/>
    <w:rsid w:val="00E3265B"/>
    <w:rsid w:val="00E326BC"/>
    <w:rsid w:val="00E35852"/>
    <w:rsid w:val="00E3615E"/>
    <w:rsid w:val="00E376E7"/>
    <w:rsid w:val="00E40555"/>
    <w:rsid w:val="00E40BFE"/>
    <w:rsid w:val="00E42727"/>
    <w:rsid w:val="00E42744"/>
    <w:rsid w:val="00E46380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865"/>
    <w:rsid w:val="00E76FFB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3415"/>
    <w:rsid w:val="00EA6BAE"/>
    <w:rsid w:val="00EB215A"/>
    <w:rsid w:val="00EB2861"/>
    <w:rsid w:val="00EB376E"/>
    <w:rsid w:val="00EB5A23"/>
    <w:rsid w:val="00EB5AF9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2EE3"/>
    <w:rsid w:val="00EF3533"/>
    <w:rsid w:val="00EF365A"/>
    <w:rsid w:val="00EF6DAC"/>
    <w:rsid w:val="00F00F38"/>
    <w:rsid w:val="00F0137F"/>
    <w:rsid w:val="00F02D0C"/>
    <w:rsid w:val="00F039A9"/>
    <w:rsid w:val="00F1438E"/>
    <w:rsid w:val="00F15017"/>
    <w:rsid w:val="00F150A5"/>
    <w:rsid w:val="00F15383"/>
    <w:rsid w:val="00F15C9E"/>
    <w:rsid w:val="00F17C7A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48C5"/>
    <w:rsid w:val="00FA7FA2"/>
    <w:rsid w:val="00FB09A1"/>
    <w:rsid w:val="00FB56B4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934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3</cp:revision>
  <cp:lastPrinted>2021-08-25T19:52:00Z</cp:lastPrinted>
  <dcterms:created xsi:type="dcterms:W3CDTF">2021-11-26T15:01:00Z</dcterms:created>
  <dcterms:modified xsi:type="dcterms:W3CDTF">2021-11-26T15:05:00Z</dcterms:modified>
</cp:coreProperties>
</file>