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ARTE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6061D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46380">
                        <w:rPr>
                          <w:sz w:val="20"/>
                          <w:u w:val="none"/>
                        </w:rPr>
                        <w:t xml:space="preserve">ANDREIA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A741F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025C47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06061D">
        <w:rPr>
          <w:rFonts w:ascii="Arial" w:hAnsi="Arial" w:cs="Arial"/>
          <w:sz w:val="20"/>
          <w:szCs w:val="20"/>
        </w:rPr>
        <w:t>O fundo era tão escuro, para concentrar o foco de luz nas imagens, que configurou uma técnica de pintura chamada: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06061D">
        <w:rPr>
          <w:rFonts w:ascii="Arial" w:hAnsi="Arial" w:cs="Arial"/>
          <w:sz w:val="20"/>
          <w:szCs w:val="20"/>
        </w:rPr>
        <w:t>Tenebrismo</w:t>
      </w:r>
      <w:proofErr w:type="spellEnd"/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06061D">
        <w:rPr>
          <w:rFonts w:ascii="Arial" w:hAnsi="Arial" w:cs="Arial"/>
          <w:sz w:val="20"/>
          <w:szCs w:val="20"/>
        </w:rPr>
        <w:t>Escurismo</w:t>
      </w:r>
      <w:proofErr w:type="spellEnd"/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c)</w:t>
      </w:r>
      <w:proofErr w:type="gramEnd"/>
      <w:r w:rsidRPr="0006061D">
        <w:rPr>
          <w:rFonts w:ascii="Arial" w:hAnsi="Arial" w:cs="Arial"/>
          <w:sz w:val="20"/>
          <w:szCs w:val="20"/>
        </w:rPr>
        <w:t>Terrorismo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d)</w:t>
      </w:r>
      <w:proofErr w:type="gramEnd"/>
      <w:r w:rsidRPr="0006061D">
        <w:rPr>
          <w:rFonts w:ascii="Arial" w:hAnsi="Arial" w:cs="Arial"/>
          <w:sz w:val="20"/>
          <w:szCs w:val="20"/>
        </w:rPr>
        <w:t>Claríssimo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r w:rsidRPr="0006061D">
        <w:rPr>
          <w:rFonts w:ascii="Arial" w:hAnsi="Arial" w:cs="Arial"/>
          <w:sz w:val="20"/>
          <w:szCs w:val="20"/>
        </w:rPr>
        <w:t xml:space="preserve">Os efeitos de luz e movimentos que o pintor utilizava na arte Barroca, </w:t>
      </w:r>
      <w:proofErr w:type="gramStart"/>
      <w:r w:rsidRPr="0006061D">
        <w:rPr>
          <w:rFonts w:ascii="Arial" w:hAnsi="Arial" w:cs="Arial"/>
          <w:sz w:val="20"/>
          <w:szCs w:val="20"/>
        </w:rPr>
        <w:t>causava</w:t>
      </w:r>
      <w:proofErr w:type="gramEnd"/>
      <w:r w:rsidRPr="0006061D">
        <w:rPr>
          <w:rFonts w:ascii="Arial" w:hAnsi="Arial" w:cs="Arial"/>
          <w:sz w:val="20"/>
          <w:szCs w:val="20"/>
        </w:rPr>
        <w:t xml:space="preserve"> muita comoção nos espectadores. Esse efeito se chamava: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a</w:t>
      </w:r>
      <w:proofErr w:type="gramEnd"/>
      <w:r w:rsidRPr="0006061D">
        <w:rPr>
          <w:rFonts w:ascii="Arial" w:hAnsi="Arial" w:cs="Arial"/>
          <w:sz w:val="20"/>
          <w:szCs w:val="20"/>
        </w:rPr>
        <w:t>)Efeito de luz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b)</w:t>
      </w:r>
      <w:proofErr w:type="gramEnd"/>
      <w:r w:rsidRPr="0006061D">
        <w:rPr>
          <w:rFonts w:ascii="Arial" w:hAnsi="Arial" w:cs="Arial"/>
          <w:sz w:val="20"/>
          <w:szCs w:val="20"/>
        </w:rPr>
        <w:t>Holofotes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c)</w:t>
      </w:r>
      <w:proofErr w:type="gramEnd"/>
      <w:r w:rsidRPr="0006061D">
        <w:rPr>
          <w:rFonts w:ascii="Arial" w:hAnsi="Arial" w:cs="Arial"/>
          <w:sz w:val="20"/>
          <w:szCs w:val="20"/>
        </w:rPr>
        <w:t>Luz negra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d)</w:t>
      </w:r>
      <w:proofErr w:type="gramEnd"/>
      <w:r w:rsidRPr="0006061D">
        <w:rPr>
          <w:rFonts w:ascii="Arial" w:hAnsi="Arial" w:cs="Arial"/>
          <w:sz w:val="20"/>
          <w:szCs w:val="20"/>
        </w:rPr>
        <w:t>Efeito teatral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3- Sobre o "Barroco Mineiro", é </w:t>
      </w:r>
      <w:r w:rsidRPr="0006061D">
        <w:rPr>
          <w:rFonts w:ascii="Arial" w:hAnsi="Arial" w:cs="Arial"/>
          <w:b/>
          <w:bCs/>
          <w:sz w:val="20"/>
          <w:szCs w:val="20"/>
        </w:rPr>
        <w:t xml:space="preserve">INCORRETO </w:t>
      </w:r>
      <w:r w:rsidRPr="0006061D">
        <w:rPr>
          <w:rFonts w:ascii="Arial" w:hAnsi="Arial" w:cs="Arial"/>
          <w:sz w:val="20"/>
          <w:szCs w:val="20"/>
        </w:rPr>
        <w:t>afirmar que: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(A) os principais artistas do barroco mineiro nada mais eram que simples artesãos e homens de ofício, que não possuíam sequer profissão reconhecida, pois a maioria deles era de mulatos e estes, no máximo, conseguiam autorização oficial para trabalhar.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(B) Manoel da Costa Ataíde – o mestre Ataíde, foi um importante pintor dos tetos de muitas igrejas mineiras.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JUSTIFIQUE AS RESPOSTAS INCORRETAS QUE VOCÊ CONSIDEROU: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4-O Barroco foi um período artístico que surgiu logo após o Renascimento. </w:t>
      </w:r>
      <w:r w:rsidRPr="0006061D">
        <w:rPr>
          <w:rFonts w:ascii="Arial" w:hAnsi="Arial" w:cs="Arial"/>
          <w:sz w:val="20"/>
          <w:szCs w:val="20"/>
          <w:u w:val="single"/>
        </w:rPr>
        <w:t>Comparando</w:t>
      </w:r>
      <w:r w:rsidRPr="0006061D">
        <w:rPr>
          <w:rFonts w:ascii="Arial" w:hAnsi="Arial" w:cs="Arial"/>
          <w:sz w:val="20"/>
          <w:szCs w:val="20"/>
        </w:rPr>
        <w:t xml:space="preserve"> sobre estes dois períodos comente sobre suas</w:t>
      </w:r>
      <w:r w:rsidRPr="0006061D">
        <w:rPr>
          <w:rFonts w:ascii="Arial" w:hAnsi="Arial" w:cs="Arial"/>
          <w:sz w:val="20"/>
          <w:szCs w:val="20"/>
          <w:u w:val="single"/>
        </w:rPr>
        <w:t xml:space="preserve"> diferenças</w:t>
      </w:r>
      <w:r w:rsidRPr="0006061D">
        <w:rPr>
          <w:rFonts w:ascii="Arial" w:hAnsi="Arial" w:cs="Arial"/>
          <w:sz w:val="20"/>
          <w:szCs w:val="20"/>
        </w:rPr>
        <w:t>.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5- A arte Barroca está diretamente ligada à religião Católica. Explique com suas palavras o porquê desta afirmativa.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6-Cite um artista e uma igreja que pertencem ao estilo Barroco brasileiro.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7-Conforme foi dito em sala de aula, Rio de janeiro, Bahia, Pernambuco e Minas Gerais, foram os estados que mais receberam influência dos portugueses em relação ao Barroco. Por quê?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06061D">
        <w:rPr>
          <w:rFonts w:ascii="Arial" w:hAnsi="Arial" w:cs="Arial"/>
          <w:sz w:val="20"/>
          <w:szCs w:val="20"/>
        </w:rPr>
        <w:t>8</w:t>
      </w:r>
      <w:proofErr w:type="gramEnd"/>
      <w:r w:rsidRPr="0006061D">
        <w:rPr>
          <w:rFonts w:ascii="Arial" w:hAnsi="Arial" w:cs="Arial"/>
          <w:sz w:val="20"/>
          <w:szCs w:val="20"/>
        </w:rPr>
        <w:t xml:space="preserve">- </w:t>
      </w:r>
      <w:r w:rsidRPr="0006061D">
        <w:rPr>
          <w:rFonts w:ascii="Arial" w:hAnsi="Arial" w:cs="Arial"/>
          <w:bCs/>
          <w:sz w:val="20"/>
          <w:szCs w:val="20"/>
        </w:rPr>
        <w:t xml:space="preserve">-UNIV. ESTADUAL DE LONDRINA 2006-O caráter essencial do Barroco está no apelo às emoções, na busca do movimento, na dramatização das expressões, nas colunas torcidas e nos </w:t>
      </w:r>
      <w:proofErr w:type="spellStart"/>
      <w:r w:rsidRPr="0006061D">
        <w:rPr>
          <w:rFonts w:ascii="Arial" w:hAnsi="Arial" w:cs="Arial"/>
          <w:bCs/>
          <w:sz w:val="20"/>
          <w:szCs w:val="20"/>
        </w:rPr>
        <w:t>panejamentos</w:t>
      </w:r>
      <w:proofErr w:type="spellEnd"/>
      <w:r w:rsidRPr="0006061D">
        <w:rPr>
          <w:rFonts w:ascii="Arial" w:hAnsi="Arial" w:cs="Arial"/>
          <w:bCs/>
          <w:sz w:val="20"/>
          <w:szCs w:val="20"/>
        </w:rPr>
        <w:t xml:space="preserve"> em “S” (sinuosos) das roupas dos santos. Com base nos conhecimentos sobre o Barroco, analise as imagens a seguir.</w:t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Quais imagens correspondem ao Barroco?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06061D">
        <w:rPr>
          <w:rFonts w:ascii="Arial" w:hAnsi="Arial" w:cs="Arial"/>
          <w:sz w:val="20"/>
          <w:szCs w:val="20"/>
        </w:rPr>
        <w:t>1</w:t>
      </w:r>
      <w:proofErr w:type="gramEnd"/>
      <w:r w:rsidRPr="0006061D">
        <w:rPr>
          <w:rFonts w:ascii="Arial" w:hAnsi="Arial" w:cs="Arial"/>
          <w:sz w:val="20"/>
          <w:szCs w:val="20"/>
        </w:rPr>
        <w:t xml:space="preserve"> e 2.</w:t>
      </w:r>
      <w:r w:rsidRPr="0006061D">
        <w:rPr>
          <w:rFonts w:ascii="Arial" w:hAnsi="Arial" w:cs="Arial"/>
          <w:sz w:val="20"/>
          <w:szCs w:val="20"/>
        </w:rPr>
        <w:tab/>
      </w:r>
      <w:r w:rsidRPr="0006061D">
        <w:rPr>
          <w:rFonts w:ascii="Arial" w:hAnsi="Arial" w:cs="Arial"/>
          <w:sz w:val="20"/>
          <w:szCs w:val="20"/>
        </w:rPr>
        <w:tab/>
        <w:t>b) 1 e 3.</w:t>
      </w:r>
      <w:r w:rsidRPr="0006061D">
        <w:rPr>
          <w:rFonts w:ascii="Arial" w:hAnsi="Arial" w:cs="Arial"/>
          <w:sz w:val="20"/>
          <w:szCs w:val="20"/>
        </w:rPr>
        <w:tab/>
      </w:r>
      <w:r w:rsidRPr="0006061D">
        <w:rPr>
          <w:rFonts w:ascii="Arial" w:hAnsi="Arial" w:cs="Arial"/>
          <w:sz w:val="20"/>
          <w:szCs w:val="20"/>
        </w:rPr>
        <w:tab/>
        <w:t>c) 2 e 4.</w:t>
      </w:r>
      <w:r w:rsidRPr="0006061D">
        <w:rPr>
          <w:rFonts w:ascii="Arial" w:hAnsi="Arial" w:cs="Arial"/>
          <w:sz w:val="20"/>
          <w:szCs w:val="20"/>
        </w:rPr>
        <w:tab/>
      </w:r>
      <w:r w:rsidRPr="0006061D">
        <w:rPr>
          <w:rFonts w:ascii="Arial" w:hAnsi="Arial" w:cs="Arial"/>
          <w:sz w:val="20"/>
          <w:szCs w:val="20"/>
        </w:rPr>
        <w:tab/>
        <w:t>d) 1, 2 e 4</w:t>
      </w:r>
      <w:r w:rsidRPr="0006061D">
        <w:rPr>
          <w:rFonts w:ascii="Arial" w:hAnsi="Arial" w:cs="Arial"/>
          <w:sz w:val="20"/>
          <w:szCs w:val="20"/>
        </w:rPr>
        <w:tab/>
      </w:r>
      <w:r w:rsidRPr="0006061D">
        <w:rPr>
          <w:rFonts w:ascii="Arial" w:hAnsi="Arial" w:cs="Arial"/>
          <w:sz w:val="20"/>
          <w:szCs w:val="20"/>
        </w:rPr>
        <w:tab/>
        <w:t>e) 2, 3 e 4</w:t>
      </w:r>
      <w:r w:rsidRPr="0006061D">
        <w:rPr>
          <w:rFonts w:ascii="Arial" w:hAnsi="Arial" w:cs="Arial"/>
          <w:sz w:val="20"/>
          <w:szCs w:val="20"/>
        </w:rPr>
        <w:tab/>
      </w: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-358140</wp:posOffset>
            </wp:positionV>
            <wp:extent cx="3000375" cy="365760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61D">
        <w:rPr>
          <w:rFonts w:ascii="Arial" w:hAnsi="Arial" w:cs="Arial"/>
          <w:sz w:val="20"/>
          <w:szCs w:val="20"/>
        </w:rPr>
        <w:br/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keepNext/>
        <w:keepLines/>
        <w:spacing w:before="480"/>
        <w:ind w:left="142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b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Quando estudamos arte popular, aprendemos que muito da arte que conhecemos na escola, na internet e nas mídias é em geral, apoiada na cultura eurocêntrica. O que isto significa?</w:t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Cultura generalizada</w:t>
      </w:r>
    </w:p>
    <w:p w:rsidR="0006061D" w:rsidRPr="0006061D" w:rsidRDefault="0006061D" w:rsidP="0006061D">
      <w:pPr>
        <w:pStyle w:val="PargrafodaList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Cultura globalizada</w:t>
      </w:r>
    </w:p>
    <w:p w:rsidR="0006061D" w:rsidRPr="0006061D" w:rsidRDefault="0006061D" w:rsidP="0006061D">
      <w:pPr>
        <w:pStyle w:val="PargrafodaList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Cultura brasileira</w:t>
      </w:r>
    </w:p>
    <w:p w:rsidR="0006061D" w:rsidRPr="0006061D" w:rsidRDefault="0006061D" w:rsidP="0006061D">
      <w:pPr>
        <w:pStyle w:val="PargrafodaList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Cultura </w:t>
      </w:r>
      <w:proofErr w:type="spellStart"/>
      <w:r w:rsidRPr="0006061D">
        <w:rPr>
          <w:rFonts w:ascii="Arial" w:hAnsi="Arial" w:cs="Arial"/>
          <w:sz w:val="20"/>
          <w:szCs w:val="20"/>
        </w:rPr>
        <w:t>europeia</w:t>
      </w:r>
      <w:proofErr w:type="spellEnd"/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b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Quando falamos de artistas renomados que iniciaram sua carreira na América Latina, podemos citar: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Pablo Picasso</w:t>
      </w:r>
    </w:p>
    <w:p w:rsidR="0006061D" w:rsidRPr="0006061D" w:rsidRDefault="0006061D" w:rsidP="0006061D">
      <w:pPr>
        <w:pStyle w:val="PargrafodaLista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Frida </w:t>
      </w:r>
      <w:proofErr w:type="spellStart"/>
      <w:r w:rsidRPr="0006061D">
        <w:rPr>
          <w:rFonts w:ascii="Arial" w:hAnsi="Arial" w:cs="Arial"/>
          <w:sz w:val="20"/>
          <w:szCs w:val="20"/>
        </w:rPr>
        <w:t>Kahlo</w:t>
      </w:r>
      <w:proofErr w:type="spellEnd"/>
    </w:p>
    <w:p w:rsidR="0006061D" w:rsidRPr="0006061D" w:rsidRDefault="0006061D" w:rsidP="0006061D">
      <w:pPr>
        <w:pStyle w:val="PargrafodaLista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Leonardo da Vinci</w:t>
      </w:r>
    </w:p>
    <w:p w:rsidR="0006061D" w:rsidRPr="0006061D" w:rsidRDefault="0006061D" w:rsidP="0006061D">
      <w:pPr>
        <w:pStyle w:val="PargrafodaLista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Olívia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No final do século XVI, surgiu a Comédia </w:t>
      </w:r>
      <w:proofErr w:type="spellStart"/>
      <w:proofErr w:type="gramStart"/>
      <w:r w:rsidRPr="0006061D">
        <w:rPr>
          <w:rFonts w:ascii="Arial" w:hAnsi="Arial" w:cs="Arial"/>
          <w:sz w:val="20"/>
          <w:szCs w:val="20"/>
        </w:rPr>
        <w:t>Dell´art</w:t>
      </w:r>
      <w:proofErr w:type="spellEnd"/>
      <w:proofErr w:type="gramEnd"/>
      <w:r w:rsidRPr="0006061D">
        <w:rPr>
          <w:rFonts w:ascii="Arial" w:hAnsi="Arial" w:cs="Arial"/>
          <w:sz w:val="20"/>
          <w:szCs w:val="20"/>
        </w:rPr>
        <w:t>, marcada por:</w:t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Pela riqueza do texto, pelo surgimento do dramaturgo </w:t>
      </w:r>
      <w:proofErr w:type="spellStart"/>
      <w:r w:rsidRPr="0006061D">
        <w:rPr>
          <w:rFonts w:ascii="Arial" w:hAnsi="Arial" w:cs="Arial"/>
          <w:sz w:val="20"/>
          <w:szCs w:val="20"/>
        </w:rPr>
        <w:t>Molliére</w:t>
      </w:r>
      <w:proofErr w:type="spellEnd"/>
      <w:r w:rsidRPr="0006061D">
        <w:rPr>
          <w:rFonts w:ascii="Arial" w:hAnsi="Arial" w:cs="Arial"/>
          <w:sz w:val="20"/>
          <w:szCs w:val="20"/>
        </w:rPr>
        <w:t xml:space="preserve"> e pelo requinte do cenário.</w:t>
      </w:r>
    </w:p>
    <w:p w:rsidR="0006061D" w:rsidRPr="0006061D" w:rsidRDefault="0006061D" w:rsidP="0006061D">
      <w:pPr>
        <w:pStyle w:val="PargrafodaLista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Pelo destaque para os textos Mandrágora, Antígona e </w:t>
      </w:r>
      <w:proofErr w:type="spellStart"/>
      <w:r w:rsidRPr="0006061D">
        <w:rPr>
          <w:rFonts w:ascii="Arial" w:hAnsi="Arial" w:cs="Arial"/>
          <w:sz w:val="20"/>
          <w:szCs w:val="20"/>
        </w:rPr>
        <w:t>Lizistrada</w:t>
      </w:r>
      <w:proofErr w:type="spellEnd"/>
    </w:p>
    <w:p w:rsidR="0006061D" w:rsidRPr="0006061D" w:rsidRDefault="0006061D" w:rsidP="0006061D">
      <w:pPr>
        <w:pStyle w:val="PargrafodaLista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Pelo surgimento dos atores William Shakespeare e Francis Bacon </w:t>
      </w:r>
    </w:p>
    <w:p w:rsidR="0006061D" w:rsidRPr="0006061D" w:rsidRDefault="0006061D" w:rsidP="0006061D">
      <w:pPr>
        <w:pStyle w:val="PargrafodaLista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Pela improvisação, pelo uso de máscaras e dos gestos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Os canovacci, nos quais se baseavam os atores da </w:t>
      </w:r>
      <w:proofErr w:type="spellStart"/>
      <w:proofErr w:type="gramStart"/>
      <w:r w:rsidRPr="0006061D">
        <w:rPr>
          <w:rFonts w:ascii="Arial" w:hAnsi="Arial" w:cs="Arial"/>
          <w:sz w:val="20"/>
          <w:szCs w:val="20"/>
        </w:rPr>
        <w:t>CommédiaDell</w:t>
      </w:r>
      <w:proofErr w:type="gramEnd"/>
      <w:r w:rsidRPr="0006061D">
        <w:rPr>
          <w:rFonts w:ascii="Arial" w:hAnsi="Arial" w:cs="Arial"/>
          <w:sz w:val="20"/>
          <w:szCs w:val="20"/>
        </w:rPr>
        <w:t>´art</w:t>
      </w:r>
      <w:proofErr w:type="spellEnd"/>
      <w:r w:rsidRPr="0006061D">
        <w:rPr>
          <w:rFonts w:ascii="Arial" w:hAnsi="Arial" w:cs="Arial"/>
          <w:sz w:val="20"/>
          <w:szCs w:val="20"/>
        </w:rPr>
        <w:t xml:space="preserve"> eram:</w:t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9"/>
        </w:numPr>
        <w:ind w:left="567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Os livros que contavam histórias encenadas</w:t>
      </w:r>
    </w:p>
    <w:p w:rsidR="0006061D" w:rsidRPr="0006061D" w:rsidRDefault="0006061D" w:rsidP="0006061D">
      <w:pPr>
        <w:pStyle w:val="PargrafodaLista"/>
        <w:numPr>
          <w:ilvl w:val="0"/>
          <w:numId w:val="9"/>
        </w:numPr>
        <w:ind w:left="567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Os roteiros das encenações</w:t>
      </w:r>
    </w:p>
    <w:p w:rsidR="0006061D" w:rsidRPr="0006061D" w:rsidRDefault="0006061D" w:rsidP="0006061D">
      <w:pPr>
        <w:pStyle w:val="PargrafodaLista"/>
        <w:numPr>
          <w:ilvl w:val="0"/>
          <w:numId w:val="9"/>
        </w:numPr>
        <w:ind w:left="567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Os textos teatrais com as falas dos atores</w:t>
      </w:r>
    </w:p>
    <w:p w:rsidR="0006061D" w:rsidRPr="0006061D" w:rsidRDefault="0006061D" w:rsidP="0006061D">
      <w:pPr>
        <w:pStyle w:val="PargrafodaLista"/>
        <w:numPr>
          <w:ilvl w:val="0"/>
          <w:numId w:val="9"/>
        </w:numPr>
        <w:ind w:left="567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Os cenários das peças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As festas juninas são comuns para grande parte dos brasileiros e, apesar de nem todo mundo saber disso, fazem parte de uma tradição religiosa em homenagem a três santos da Igreja Católica. Quais são eles?</w:t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Além das músicas para a quadrilha, há outros ritmos relacionados </w:t>
      </w:r>
      <w:proofErr w:type="gramStart"/>
      <w:r w:rsidRPr="0006061D">
        <w:rPr>
          <w:rFonts w:ascii="Arial" w:hAnsi="Arial" w:cs="Arial"/>
          <w:sz w:val="20"/>
          <w:szCs w:val="20"/>
        </w:rPr>
        <w:t>a</w:t>
      </w:r>
      <w:proofErr w:type="gramEnd"/>
      <w:r w:rsidRPr="0006061D">
        <w:rPr>
          <w:rFonts w:ascii="Arial" w:hAnsi="Arial" w:cs="Arial"/>
          <w:sz w:val="20"/>
          <w:szCs w:val="20"/>
        </w:rPr>
        <w:t xml:space="preserve"> festa junina, que normalmente são confundidos e chamados indistintamente de forró. Quais são </w:t>
      </w:r>
      <w:proofErr w:type="spellStart"/>
      <w:r w:rsidRPr="0006061D">
        <w:rPr>
          <w:rFonts w:ascii="Arial" w:hAnsi="Arial" w:cs="Arial"/>
          <w:sz w:val="20"/>
          <w:szCs w:val="20"/>
        </w:rPr>
        <w:t>estesritmos</w:t>
      </w:r>
      <w:proofErr w:type="spellEnd"/>
      <w:r w:rsidRPr="0006061D">
        <w:rPr>
          <w:rFonts w:ascii="Arial" w:hAnsi="Arial" w:cs="Arial"/>
          <w:sz w:val="20"/>
          <w:szCs w:val="20"/>
        </w:rPr>
        <w:t>?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A palavra forró</w:t>
      </w:r>
      <w:proofErr w:type="gramStart"/>
      <w:r w:rsidRPr="0006061D">
        <w:rPr>
          <w:rFonts w:ascii="Arial" w:hAnsi="Arial" w:cs="Arial"/>
          <w:sz w:val="20"/>
          <w:szCs w:val="20"/>
        </w:rPr>
        <w:t>, vem</w:t>
      </w:r>
      <w:proofErr w:type="gramEnd"/>
      <w:r w:rsidRPr="0006061D">
        <w:rPr>
          <w:rFonts w:ascii="Arial" w:hAnsi="Arial" w:cs="Arial"/>
          <w:sz w:val="20"/>
          <w:szCs w:val="20"/>
        </w:rPr>
        <w:t xml:space="preserve"> de “forrobodó”, que por sua vez era empregado por danças populares em um estado brasileiro. Qual estado? Conte um pouco sobre esta origem deste nome?</w:t>
      </w:r>
    </w:p>
    <w:p w:rsidR="0006061D" w:rsidRPr="0006061D" w:rsidRDefault="0006061D" w:rsidP="0006061D">
      <w:pPr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Complete corretamente a seguinte frase: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____________________________: grupo de homens que durante </w:t>
      </w:r>
      <w:proofErr w:type="gramStart"/>
      <w:r w:rsidRPr="0006061D">
        <w:rPr>
          <w:rFonts w:ascii="Arial" w:hAnsi="Arial" w:cs="Arial"/>
          <w:sz w:val="20"/>
          <w:szCs w:val="20"/>
        </w:rPr>
        <w:t>os séculos XVII e XX</w:t>
      </w:r>
      <w:proofErr w:type="gramEnd"/>
      <w:r w:rsidRPr="0006061D">
        <w:rPr>
          <w:rFonts w:ascii="Arial" w:hAnsi="Arial" w:cs="Arial"/>
          <w:sz w:val="20"/>
          <w:szCs w:val="20"/>
        </w:rPr>
        <w:t>, vagava pelas cidades nordestinas cometendo crimes como forma de reação contra a ineficácia dos poderes governamentais.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Muitas outras danças brasileiras originaram-se de ritmos africanos, não apenas no Nordeste, mas em todo Brasil. Quais são esses ritmos?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Conhecido como o “rei do baião”, representa parte importante da tradição cultural do Nordeste e um patrimônio da cultura brasileira, tem como suas principais composições, “Asa Branca” e “Baião”, </w:t>
      </w:r>
      <w:proofErr w:type="gramStart"/>
      <w:r w:rsidRPr="0006061D">
        <w:rPr>
          <w:rFonts w:ascii="Arial" w:hAnsi="Arial" w:cs="Arial"/>
          <w:sz w:val="20"/>
          <w:szCs w:val="20"/>
        </w:rPr>
        <w:t>estamos</w:t>
      </w:r>
      <w:proofErr w:type="gramEnd"/>
      <w:r w:rsidRPr="0006061D">
        <w:rPr>
          <w:rFonts w:ascii="Arial" w:hAnsi="Arial" w:cs="Arial"/>
          <w:sz w:val="20"/>
          <w:szCs w:val="20"/>
        </w:rPr>
        <w:t xml:space="preserve"> falando de: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Observe a imagem. De acordo com as roupas utilizadas pela figura na imagem, trata-se de um retrato de que século?</w:t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68000" cy="1866983"/>
            <wp:effectExtent l="19050" t="0" r="0" b="0"/>
            <wp:docPr id="20" name="Imagem 20" descr="C:\Users\andreia\Pictures\64ee2d7bfb59889e5835e37143278c75--tudor-era-tudor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64ee2d7bfb59889e5835e37143278c75--tudor-era-tudor-sty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27" cy="18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XX</w:t>
      </w:r>
    </w:p>
    <w:p w:rsidR="0006061D" w:rsidRPr="0006061D" w:rsidRDefault="0006061D" w:rsidP="0006061D">
      <w:pPr>
        <w:pStyle w:val="PargrafodaLista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XXI</w:t>
      </w:r>
    </w:p>
    <w:p w:rsidR="0006061D" w:rsidRPr="0006061D" w:rsidRDefault="0006061D" w:rsidP="0006061D">
      <w:pPr>
        <w:pStyle w:val="PargrafodaLista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</w:t>
      </w:r>
    </w:p>
    <w:p w:rsidR="0006061D" w:rsidRPr="0006061D" w:rsidRDefault="0006061D" w:rsidP="0006061D">
      <w:pPr>
        <w:pStyle w:val="PargrafodaLista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XVI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Observe agora a seguinte imagem e assinale o século a que pertence essa moda: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00700" cy="1636395"/>
            <wp:effectExtent l="19050" t="0" r="9000" b="0"/>
            <wp:docPr id="4" name="Imagem 21" descr="C:\Users\andrei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05" cy="16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XX</w:t>
      </w:r>
    </w:p>
    <w:p w:rsidR="0006061D" w:rsidRPr="0006061D" w:rsidRDefault="0006061D" w:rsidP="0006061D">
      <w:pPr>
        <w:pStyle w:val="PargrafodaLista"/>
        <w:numPr>
          <w:ilvl w:val="0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XV</w:t>
      </w:r>
    </w:p>
    <w:p w:rsidR="0006061D" w:rsidRPr="0006061D" w:rsidRDefault="0006061D" w:rsidP="0006061D">
      <w:pPr>
        <w:pStyle w:val="PargrafodaLista"/>
        <w:numPr>
          <w:ilvl w:val="0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XVI</w:t>
      </w:r>
    </w:p>
    <w:p w:rsidR="0006061D" w:rsidRPr="0006061D" w:rsidRDefault="0006061D" w:rsidP="0006061D">
      <w:pPr>
        <w:pStyle w:val="PargrafodaLista"/>
        <w:numPr>
          <w:ilvl w:val="0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X</w:t>
      </w: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 circo tal qual conhecemos iniciou-se:</w:t>
      </w:r>
    </w:p>
    <w:p w:rsidR="0006061D" w:rsidRPr="0006061D" w:rsidRDefault="0006061D" w:rsidP="0006061D">
      <w:pPr>
        <w:pStyle w:val="PargrafodaLista"/>
        <w:numPr>
          <w:ilvl w:val="0"/>
          <w:numId w:val="3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Na Grécia Antiga</w:t>
      </w:r>
    </w:p>
    <w:p w:rsidR="0006061D" w:rsidRPr="0006061D" w:rsidRDefault="0006061D" w:rsidP="0006061D">
      <w:pPr>
        <w:pStyle w:val="PargrafodaLista"/>
        <w:numPr>
          <w:ilvl w:val="0"/>
          <w:numId w:val="3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No Império Romano</w:t>
      </w:r>
    </w:p>
    <w:p w:rsidR="0006061D" w:rsidRPr="0006061D" w:rsidRDefault="0006061D" w:rsidP="0006061D">
      <w:pPr>
        <w:pStyle w:val="PargrafodaLista"/>
        <w:numPr>
          <w:ilvl w:val="0"/>
          <w:numId w:val="3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Na Antiguidade egípcia</w:t>
      </w:r>
    </w:p>
    <w:p w:rsidR="0006061D" w:rsidRPr="0006061D" w:rsidRDefault="0006061D" w:rsidP="0006061D">
      <w:pPr>
        <w:pStyle w:val="PargrafodaLista"/>
        <w:numPr>
          <w:ilvl w:val="0"/>
          <w:numId w:val="3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Na Inglaterra no séc. XVIII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Default="0006061D" w:rsidP="0006061D">
      <w:pPr>
        <w:pStyle w:val="PargrafodaLista"/>
        <w:numPr>
          <w:ilvl w:val="0"/>
          <w:numId w:val="5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A mostra Largo do Paissandu – Onde o circo esse encontra, ressalta a importância que o circo teve no passado e demonstra que:</w:t>
      </w:r>
    </w:p>
    <w:p w:rsidR="0006061D" w:rsidRPr="0006061D" w:rsidRDefault="0006061D" w:rsidP="0006061D">
      <w:pPr>
        <w:pStyle w:val="PargrafodaLista"/>
        <w:ind w:left="142"/>
        <w:rPr>
          <w:rFonts w:ascii="Arial" w:hAnsi="Arial" w:cs="Arial"/>
          <w:sz w:val="20"/>
          <w:szCs w:val="20"/>
        </w:rPr>
      </w:pPr>
    </w:p>
    <w:p w:rsidR="0006061D" w:rsidRPr="0006061D" w:rsidRDefault="0006061D" w:rsidP="0006061D">
      <w:pPr>
        <w:pStyle w:val="PargrafodaLista"/>
        <w:numPr>
          <w:ilvl w:val="0"/>
          <w:numId w:val="4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A cultura popular e a arte circense são manifestações artísticas bem distintas</w:t>
      </w:r>
    </w:p>
    <w:p w:rsidR="0006061D" w:rsidRPr="0006061D" w:rsidRDefault="0006061D" w:rsidP="0006061D">
      <w:pPr>
        <w:pStyle w:val="PargrafodaLista"/>
        <w:numPr>
          <w:ilvl w:val="0"/>
          <w:numId w:val="4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O patrimônio histórico do circo é atualmente irrelevante</w:t>
      </w:r>
    </w:p>
    <w:p w:rsidR="0006061D" w:rsidRPr="0006061D" w:rsidRDefault="0006061D" w:rsidP="0006061D">
      <w:pPr>
        <w:pStyle w:val="PargrafodaLista"/>
        <w:numPr>
          <w:ilvl w:val="0"/>
          <w:numId w:val="4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>A preservação da memória do circo no Brasil independente da contribuição das famílias que participam de sua criação no país.</w:t>
      </w:r>
    </w:p>
    <w:p w:rsidR="0006061D" w:rsidRPr="0006061D" w:rsidRDefault="0006061D" w:rsidP="0006061D">
      <w:pPr>
        <w:pStyle w:val="PargrafodaLista"/>
        <w:numPr>
          <w:ilvl w:val="0"/>
          <w:numId w:val="4"/>
        </w:numPr>
        <w:ind w:left="142" w:firstLine="0"/>
        <w:rPr>
          <w:rFonts w:ascii="Arial" w:hAnsi="Arial" w:cs="Arial"/>
          <w:sz w:val="20"/>
          <w:szCs w:val="20"/>
        </w:rPr>
      </w:pPr>
      <w:r w:rsidRPr="0006061D">
        <w:rPr>
          <w:rFonts w:ascii="Arial" w:hAnsi="Arial" w:cs="Arial"/>
          <w:sz w:val="20"/>
          <w:szCs w:val="20"/>
        </w:rPr>
        <w:t xml:space="preserve">As famílias circenses </w:t>
      </w:r>
      <w:proofErr w:type="spellStart"/>
      <w:r w:rsidRPr="0006061D">
        <w:rPr>
          <w:rFonts w:ascii="Arial" w:hAnsi="Arial" w:cs="Arial"/>
          <w:sz w:val="20"/>
          <w:szCs w:val="20"/>
        </w:rPr>
        <w:t>europeias</w:t>
      </w:r>
      <w:proofErr w:type="spellEnd"/>
      <w:r w:rsidRPr="0006061D">
        <w:rPr>
          <w:rFonts w:ascii="Arial" w:hAnsi="Arial" w:cs="Arial"/>
          <w:sz w:val="20"/>
          <w:szCs w:val="20"/>
        </w:rPr>
        <w:t>, juntamente com os artistas e o ambiente de nossa cultura popular, foram responsáveis pelo surgimento do circo no Brasil.</w:t>
      </w:r>
    </w:p>
    <w:p w:rsidR="00AA6917" w:rsidRDefault="00AA6917" w:rsidP="00FB56B4">
      <w:pPr>
        <w:jc w:val="both"/>
        <w:rPr>
          <w:rFonts w:ascii="Tahoma" w:hAnsi="Tahoma" w:cs="Tahoma"/>
        </w:rPr>
      </w:pPr>
    </w:p>
    <w:sectPr w:rsidR="00AA691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CC"/>
    <w:multiLevelType w:val="hybridMultilevel"/>
    <w:tmpl w:val="F8B0323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D21849"/>
    <w:multiLevelType w:val="hybridMultilevel"/>
    <w:tmpl w:val="9F8EA7E6"/>
    <w:lvl w:ilvl="0" w:tplc="BCDCE25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992E3E"/>
    <w:multiLevelType w:val="hybridMultilevel"/>
    <w:tmpl w:val="9D6CB25A"/>
    <w:lvl w:ilvl="0" w:tplc="81703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2E36B4"/>
    <w:multiLevelType w:val="hybridMultilevel"/>
    <w:tmpl w:val="6E9E44FA"/>
    <w:lvl w:ilvl="0" w:tplc="BA1C68F8">
      <w:start w:val="9"/>
      <w:numFmt w:val="decimal"/>
      <w:lvlText w:val="%1-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FC657D"/>
    <w:multiLevelType w:val="hybridMultilevel"/>
    <w:tmpl w:val="734EF0B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72608B"/>
    <w:multiLevelType w:val="hybridMultilevel"/>
    <w:tmpl w:val="2842BE4E"/>
    <w:lvl w:ilvl="0" w:tplc="5EC4F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4F510D"/>
    <w:multiLevelType w:val="hybridMultilevel"/>
    <w:tmpl w:val="6EB6C5F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9D4B73"/>
    <w:multiLevelType w:val="hybridMultilevel"/>
    <w:tmpl w:val="A22CE91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F0235D0"/>
    <w:multiLevelType w:val="hybridMultilevel"/>
    <w:tmpl w:val="72A000C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2021-11-26T14:56:00Z</dcterms:created>
  <dcterms:modified xsi:type="dcterms:W3CDTF">2021-11-26T15:01:00Z</dcterms:modified>
</cp:coreProperties>
</file>