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7F7" w:rsidRPr="00A94175" w:rsidRDefault="00AE1950" w:rsidP="004D1225">
      <w:pPr>
        <w:tabs>
          <w:tab w:val="center" w:pos="4535"/>
        </w:tabs>
        <w:spacing w:after="0"/>
        <w:rPr>
          <w:rFonts w:ascii="Comic Sans MS" w:hAnsi="Comic Sans MS"/>
          <w:b/>
          <w:sz w:val="24"/>
          <w:szCs w:val="24"/>
        </w:rPr>
      </w:pPr>
      <w:r w:rsidRPr="00A94175">
        <w:rPr>
          <w:rFonts w:ascii="Comic Sans MS" w:hAnsi="Comic Sans MS"/>
          <w:b/>
          <w:noProof/>
          <w:sz w:val="24"/>
          <w:szCs w:val="24"/>
          <w:lang w:eastAsia="pt-BR"/>
        </w:rPr>
        <w:pict>
          <v:group id="Grupo 43" o:spid="_x0000_s1026" style="position:absolute;margin-left:-50.4pt;margin-top:-90.55pt;width:530pt;height:105.95pt;z-index:251657728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">
            <v:rect id="Rectangle 14" o:spid="_x0000_s1027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UKcUA&#10;AADbAAAADwAAAGRycy9kb3ducmV2LnhtbESPQWsCMRSE7wX/Q3hCL0WzlkVkaxQRBKEF6apgb4/k&#10;dXfp5mVNoq7/3hQKPQ4z8w0zX/a2FVfyoXGsYDLOQBBrZxquFBz2m9EMRIjIBlvHpOBOAZaLwdMc&#10;C+Nu/EnXMlYiQTgUqKCOsSukDLomi2HsOuLkfTtvMSbpK2k83hLctvI1y6bSYsNpocaO1jXpn/Ji&#10;FbzkU2uOp/Pdf5Xvp+NuplcfQSv1POxXbyAi9fE//NfeGgV5D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dQpxQAAANsAAAAPAAAAAAAAAAAAAAAAAJgCAABkcnMv&#10;ZG93bnJldi54bWxQSwUGAAAAAAQABAD1AAAAigMAAAAA&#10;" filled="f" strokeweight="1.5pt"/>
            <v:roundrect id="AutoShape 45" o:spid="_x0000_s1028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RrcIA&#10;AADbAAAADwAAAGRycy9kb3ducmV2LnhtbESPzWrDMBCE74G+g9hCL6GWWpJ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1GtwgAAANsAAAAPAAAAAAAAAAAAAAAAAJgCAABkcnMvZG93&#10;bnJldi54bWxQSwUGAAAAAAQABAD1AAAAhwMAAAAA&#10;" filled="f" fillcolor="#0c9" strokeweight="1pt">
              <v:textbox style="mso-next-textbox:#AutoShape 45" inset="1.84081mm,0,0,0">
                <w:txbxContent>
                  <w:p w:rsidR="00960B72" w:rsidRDefault="00960B72" w:rsidP="00960B72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30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sOJLFAAAA2wAAAA8AAABkcnMvZG93bnJldi54bWxEj0trwkAUhfdC/8NwC901E4utJXUiIhVa&#10;qwtj6fqSueZh5k7IjBr99Y5QcHk4j48zmfamEUfqXGVZwTCKQRDnVldcKPjdLp7fQTiPrLGxTArO&#10;5GCaPgwmmGh74g0dM1+IMMIuQQWl920ipctLMugi2xIHb2c7gz7IrpC6w1MYN418ieM3abDiQCix&#10;pXlJ+T47mABZHRar7O+ybrbfvf1c/tSj13mt1NNjP/sA4an39/B/+0srGI3h9iX8AJl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bDiSxQAAANsAAAAPAAAAAAAAAAAAAAAA&#10;AJ8CAABkcnMvZG93bnJldi54bWxQSwUGAAAAAAQABAD3AAAAkQMAAAAA&#10;">
                <v:imagedata r:id="rId7" o:title=""/>
                <v:path arrowok="t"/>
              </v:shape>
              <v:roundrect id="AutoShape 44" o:spid="_x0000_s1031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xScQA&#10;AADbAAAADwAAAGRycy9kb3ducmV2LnhtbESPTWvDMAyG74P9B6PBbqu9MUpJ65aysS/oDv249KbG&#10;ahwayyF2m+zfV4fCjuLV++jRbDGERl2oS3VkC88jA4q4jK7mysJu+/E0AZUyssMmMln4owSL+f3d&#10;DAsXe17TZZMrJRBOBVrwObeF1qn0FDCNYkss2TF2AbOMXaVdh73AQ6NfjBnrgDXLBY8tvXkqT5tz&#10;EA069/tVaTxOhq+fcDzsPn/fjbWPD8NyCirTkP+Xb+1vZ+FVZOUXAY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EsUnEAAAA2wAAAA8AAAAAAAAAAAAAAAAAmAIAAGRycy9k&#10;b3ducmV2LnhtbFBLBQYAAAAABAAEAPUAAACJAwAAAAA=&#10;" filled="f" fillcolor="#0c9" strokeweight="1pt">
                <v:textbox style="mso-next-textbox:#AutoShape 44" inset="1.84081mm,0,0,0">
                  <w:txbxContent>
                    <w:p w:rsidR="00960B72" w:rsidRDefault="00960B72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DATA:           /          / 2019</w:t>
                      </w:r>
                    </w:p>
                  </w:txbxContent>
                </v:textbox>
              </v:roundrect>
              <v:roundrect id="AutoShape 50" o:spid="_x0000_s1032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qMIA&#10;AADbAAAADwAAAGRycy9kb3ducmV2LnhtbESPzWrDMBCE74G+g9hCL6GWWkJonSihFAyhEEqcPsBi&#10;bWwTa2Uk+advXwUKOQ4z8w2z3c+2EyP50DrW8JIpEMSVMy3XGn7OxfMbiBCRDXaOScMvBdjvHhZb&#10;zI2b+ERjGWuRIBxy1NDE2OdShqohiyFzPXHyLs5bjEn6WhqPU4LbTr4qtZYWW04LDfb02VB1LQeb&#10;KFf1PXmrurEYeDyS+WoPS9T66XH+2ICINMd7+L99MBpW73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luowgAAANsAAAAPAAAAAAAAAAAAAAAAAJgCAABkcnMvZG93&#10;bnJldi54bWxQSwUGAAAAAAQABAD1AAAAhwMAAAAA&#10;" filled="f" fillcolor="#0c9" strokeweight="1pt">
                <v:textbox style="mso-next-textbox:#AutoShape 50" inset="1.84081mm,0,0,0">
                  <w:txbxContent>
                    <w:p w:rsidR="00960B72" w:rsidRDefault="00470532" w:rsidP="00960B72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LISTA DE EXERCÍCIO-</w:t>
                      </w:r>
                      <w:r w:rsidR="004B4FF5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LITERATURA</w:t>
                      </w:r>
                    </w:p>
                  </w:txbxContent>
                </v:textbox>
              </v:roundrect>
              <v:roundrect id="AutoShape 41" o:spid="_x0000_s1033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k6MIA&#10;AADbAAAADwAAAGRycy9kb3ducmV2LnhtbESP3WrDMAxG7wd9B6NCb8pqd7B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WTowgAAANsAAAAPAAAAAAAAAAAAAAAAAJgCAABkcnMvZG93&#10;bnJldi54bWxQSwUGAAAAAAQABAD1AAAAhwMAAAAA&#10;" filled="f" fillcolor="#0c9" strokeweight="1pt">
                <v:textbox style="mso-next-textbox:#AutoShape 41" inset="1.84081mm,0,0,0">
                  <w:txbxContent>
                    <w:p w:rsidR="00960B72" w:rsidRDefault="00960B72" w:rsidP="00960B72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SÉRIE: </w:t>
                      </w:r>
                      <w:r w:rsidR="00A94175">
                        <w:rPr>
                          <w:rFonts w:ascii="Arial" w:hAnsi="Arial" w:cs="Arial"/>
                          <w:sz w:val="20"/>
                          <w:u w:val="none"/>
                        </w:rPr>
                        <w:t>7º</w:t>
                      </w: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 ANO</w:t>
                      </w:r>
                    </w:p>
                  </w:txbxContent>
                </v:textbox>
              </v:roundrect>
              <v:roundrect id="AutoShape 43" o:spid="_x0000_s1034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fBM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18EwgAAANsAAAAPAAAAAAAAAAAAAAAAAJgCAABkcnMvZG93&#10;bnJldi54bWxQSwUGAAAAAAQABAD1AAAAhwMAAAAA&#10;" filled="f" fillcolor="#0c9" strokeweight="1pt">
                <v:textbox style="mso-next-textbox:#AutoShape 43" inset="1.84081mm,0,0,0">
                  <w:txbxContent>
                    <w:p w:rsidR="00960B72" w:rsidRDefault="00960B72" w:rsidP="00960B72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1º BIMESTRE</w:t>
                      </w:r>
                    </w:p>
                  </w:txbxContent>
                </v:textbox>
              </v:roundrect>
              <v:roundrect id="AutoShape 46" o:spid="_x0000_s1035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rA8MA&#10;AADbAAAADwAAAGRycy9kb3ducmV2LnhtbESPS4vCQBCE74L/YWhhbzrRxcdmHUVEWfGmkT33ZjoP&#10;zPSEzGyM/94RBI9FVX1FLdedqURLjSstKxiPIhDEqdUl5wouyX64AOE8ssbKMim4k4P1qt9bYqzt&#10;jU/Unn0uAoRdjAoK7+tYSpcWZNCNbE0cvMw2Bn2QTS51g7cAN5WcRNFMGiw5LBRY07ag9Hr+Nwr+&#10;sv398tMe62S3sNNs5yZf8+RXqY9Bt/kG4anz7/CrfdAKpp/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rA8MAAADbAAAADwAAAAAAAAAAAAAAAACYAgAAZHJzL2Rv&#10;d25yZXYueG1sUEsFBgAAAAAEAAQA9QAAAIgDAAAAAA==&#10;" filled="f" fillcolor="#0c9" strokeweight="1pt">
                <v:textbox style="mso-next-textbox:#AutoShape 46" inset="1.84081mm,0,0,0">
                  <w:txbxContent>
                    <w:p w:rsidR="00960B72" w:rsidRPr="00960B72" w:rsidRDefault="00960B72" w:rsidP="00960B72"/>
                  </w:txbxContent>
                </v:textbox>
              </v:roundrect>
              <v:roundrect id="AutoShape 49" o:spid="_x0000_s1036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tkcQA&#10;AADbAAAADwAAAGRycy9kb3ducmV2LnhtbESPQWsCMRCF7wX/QxjBmyaVtshqlKJYK9RDrRdv42bc&#10;LG4myya623/fCEKPjzfve/Nmi85V4kZNKD1reB4pEMS5NyUXGg4/6+EERIjIBivPpOGXAizmvacZ&#10;Zsa3/E23fSxEgnDIUIONsc6kDLklh2Hka+LknX3jMCbZFNI02Ca4q+RYqTfpsOTUYLGmpaX8sr+6&#10;9AZd2+NXrixOus3WnU+Hj91KaT3od+9TEJG6+H/8SH8aDa8vcN+SA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LZHEAAAA2wAAAA8AAAAAAAAAAAAAAAAAmAIAAGRycy9k&#10;b3ducmV2LnhtbFBLBQYAAAAABAAEAPUAAACJAwAAAAA=&#10;" filled="f" fillcolor="#0c9" strokeweight="1pt">
                <v:textbox style="mso-next-textbox:#AutoShape 49" inset="1.84081mm,0,0,0">
                  <w:txbxContent>
                    <w:p w:rsidR="00960B72" w:rsidRDefault="00960B72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 xml:space="preserve">PROFESSOR (A): </w:t>
                      </w:r>
                      <w:r w:rsidR="004B4FF5">
                        <w:rPr>
                          <w:sz w:val="20"/>
                          <w:u w:val="none"/>
                        </w:rPr>
                        <w:t>TAMMY</w:t>
                      </w:r>
                    </w:p>
                  </w:txbxContent>
                </v:textbox>
              </v:roundrect>
              <v:roundrect id="AutoShape 46" o:spid="_x0000_s1037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W7MIA&#10;AADbAAAADwAAAGRycy9kb3ducmV2LnhtbESPT4vCMBTE7wt+h/AEb2uqUNetRhFRlL2tlT0/m9c/&#10;2LyUJtb67c2C4HGYmd8wy3VvatFR6yrLCibjCARxZnXFhYJzuv+cg3AeWWNtmRQ8yMF6NfhYYqLt&#10;nX+pO/lCBAi7BBWU3jeJlC4ryaAb24Y4eLltDfog20LqFu8Bbmo5jaKZNFhxWCixoW1J2fV0Mwou&#10;+f5xPnQ/Tbqb2zjfuen3V/qn1GjYbxYgPPX+HX61j1pBHMP/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JbswgAAANsAAAAPAAAAAAAAAAAAAAAAAJgCAABkcnMvZG93&#10;bnJldi54bWxQSwUGAAAAAAQABAD1AAAAhwMAAAAA&#10;" filled="f" fillcolor="#0c9" strokeweight="1pt">
                <v:textbox inset="1.84081mm,0,0,0">
                  <w:txbxContent>
                    <w:p w:rsidR="00960B72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Nota:</w:t>
                      </w:r>
                    </w:p>
                    <w:p w:rsidR="00960B72" w:rsidRPr="003D3E38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38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Im8QA&#10;AADbAAAADwAAAGRycy9kb3ducmV2LnhtbESPT2vCQBTE7wW/w/IK3uqmAW1MXUVKxOKtJnh+Zl/+&#10;0OzbkN3G+O27QqHHYWZ+w2x2k+nESINrLSt4XUQgiEurW64VFPnhJQHhPLLGzjIpuJOD3Xb2tMFU&#10;2xt/0Xj2tQgQdikqaLzvUyld2ZBBt7A9cfAqOxj0QQ611APeAtx0Mo6ilTTYclhosKePhsrv849R&#10;cK0O9+I4nvo8S+yyyly8fssvSs2fp/07CE+T/w//tT+1guUKHl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CJvEAAAA2wAAAA8AAAAAAAAAAAAAAAAAmAIAAGRycy9k&#10;b3ducmV2LnhtbFBLBQYAAAAABAAEAPUAAACJAwAAAAA=&#10;" filled="f" fillcolor="#0c9" strokeweight="1pt">
                <v:textbox inset="1.84081mm,0,0,0">
                  <w:txbxContent>
                    <w:p w:rsidR="00960B72" w:rsidRPr="003D3E38" w:rsidRDefault="00960B72" w:rsidP="00960B72">
                      <w:pPr>
                        <w:jc w:val="both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39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tAMQA&#10;AADbAAAADwAAAGRycy9kb3ducmV2LnhtbESPT2vCQBTE7wW/w/IK3uqmAWtMXUVKxOKtJnh+Zl/+&#10;0OzbkN3G+O27BaHHYWZ+w2x2k+nESINrLSt4XUQgiEurW64VFPnhJQHhPLLGzjIpuJOD3Xb2tMFU&#10;2xt/0Xj2tQgQdikqaLzvUyld2ZBBt7A9cfAqOxj0QQ611APeAtx0Mo6iN2mw5bDQYE8fDZXf5x+j&#10;4Fod7sVxPPV5lthllbl4vcovSs2fp/07CE+T/w8/2p9awXIF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erQDEAAAA2wAAAA8AAAAAAAAAAAAAAAAAmAIAAGRycy9k&#10;b3ducmV2LnhtbFBLBQYAAAAABAAEAPUAAACJAwAAAAA=&#10;" filled="f" fillcolor="#0c9" strokeweight="1pt">
                <v:textbox inset="1.84081mm,0,0,0">
                  <w:txbxContent>
                    <w:p w:rsidR="00960B72" w:rsidRPr="00872AC8" w:rsidRDefault="00872AC8" w:rsidP="00872AC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872AC8">
                        <w:rPr>
                          <w:rFonts w:ascii="Arial" w:hAnsi="Arial" w:cs="Arial"/>
                          <w:b/>
                          <w:sz w:val="16"/>
                        </w:rPr>
                        <w:t>Nº DE QUESTÕES:</w:t>
                      </w:r>
                    </w:p>
                    <w:p w:rsidR="00872AC8" w:rsidRDefault="00BB6CB7" w:rsidP="00872AC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09</w:t>
                      </w:r>
                    </w:p>
                    <w:p w:rsidR="00960B72" w:rsidRPr="003D3E38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</v:group>
          </v:group>
        </w:pict>
      </w:r>
    </w:p>
    <w:p w:rsidR="00A60AD1" w:rsidRPr="00A94175" w:rsidRDefault="00A60AD1" w:rsidP="004D1225">
      <w:pPr>
        <w:tabs>
          <w:tab w:val="center" w:pos="4535"/>
        </w:tabs>
        <w:spacing w:after="0"/>
        <w:rPr>
          <w:rFonts w:ascii="Comic Sans MS" w:hAnsi="Comic Sans MS"/>
          <w:b/>
          <w:sz w:val="24"/>
          <w:szCs w:val="24"/>
        </w:rPr>
      </w:pPr>
    </w:p>
    <w:p w:rsidR="00A94175" w:rsidRPr="00A94175" w:rsidRDefault="00A94175" w:rsidP="00A94175">
      <w:pPr>
        <w:spacing w:after="0" w:line="240" w:lineRule="auto"/>
      </w:pPr>
    </w:p>
    <w:p w:rsidR="00A94175" w:rsidRPr="00A94175" w:rsidRDefault="00A94175" w:rsidP="00A94175">
      <w:pPr>
        <w:spacing w:after="0" w:line="240" w:lineRule="auto"/>
        <w:ind w:left="-567" w:right="-285"/>
      </w:pPr>
      <w:r w:rsidRPr="00A94175">
        <w:rPr>
          <w:noProof/>
          <w:lang w:eastAsia="pt-BR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2652769</wp:posOffset>
            </wp:positionH>
            <wp:positionV relativeFrom="paragraph">
              <wp:posOffset>4893</wp:posOffset>
            </wp:positionV>
            <wp:extent cx="2023745" cy="2151530"/>
            <wp:effectExtent l="0" t="0" r="0" b="1270"/>
            <wp:wrapNone/>
            <wp:docPr id="2" name="Imagem 2" descr="https://www.livitaly.com/wp-content/uploads/2016/03/DavidMichelangelo_Fotor-e1458216251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www.livitaly.com/wp-content/uploads/2016/03/DavidMichelangelo_Fotor-e14582162512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59" cy="2154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94175">
        <w:rPr>
          <w:noProof/>
          <w:lang w:eastAsia="pt-BR"/>
        </w:rPr>
        <w:drawing>
          <wp:inline distT="0" distB="0" distL="0" distR="0">
            <wp:extent cx="1408634" cy="2200013"/>
            <wp:effectExtent l="0" t="0" r="1270" b="0"/>
            <wp:docPr id="8" name="Imagem 1" descr="Resultado de imagem para mona li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mona lis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509" cy="2216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175" w:rsidRPr="00A94175" w:rsidRDefault="00A94175" w:rsidP="00A94175">
      <w:pPr>
        <w:spacing w:after="0" w:line="240" w:lineRule="auto"/>
        <w:ind w:left="-567" w:right="-285"/>
      </w:pPr>
    </w:p>
    <w:p w:rsidR="00A94175" w:rsidRPr="00A94175" w:rsidRDefault="00A94175" w:rsidP="00A94175">
      <w:pPr>
        <w:spacing w:after="0" w:line="240" w:lineRule="auto"/>
        <w:ind w:left="-567" w:right="-285"/>
      </w:pPr>
      <w:r w:rsidRPr="00A94175">
        <w:t>Mona Lisa e Davi são obras do período renascentista. Leonardo da Vinci e Michelangelo são exemplos de artistas relevantes que produziram suas obras nesta época. A partir disto, marque a sequência que revela os escritores deste mesmo período:</w:t>
      </w:r>
    </w:p>
    <w:p w:rsidR="00A94175" w:rsidRPr="00A94175" w:rsidRDefault="00A94175" w:rsidP="00A94175">
      <w:pPr>
        <w:pStyle w:val="PargrafodaLista"/>
        <w:numPr>
          <w:ilvl w:val="0"/>
          <w:numId w:val="38"/>
        </w:numPr>
        <w:spacing w:after="0" w:line="240" w:lineRule="auto"/>
        <w:ind w:left="-142" w:right="-285"/>
      </w:pPr>
      <w:r w:rsidRPr="00A94175">
        <w:t>Miguel de Cervantes/Nicolau Maquiavel/William Shakespeare</w:t>
      </w:r>
    </w:p>
    <w:p w:rsidR="00A94175" w:rsidRPr="00A94175" w:rsidRDefault="00A94175" w:rsidP="00A94175">
      <w:pPr>
        <w:pStyle w:val="PargrafodaLista"/>
        <w:numPr>
          <w:ilvl w:val="0"/>
          <w:numId w:val="38"/>
        </w:numPr>
        <w:spacing w:after="0" w:line="240" w:lineRule="auto"/>
        <w:ind w:left="-142" w:right="-285"/>
      </w:pPr>
      <w:r w:rsidRPr="00A94175">
        <w:t>William Shakespeare/Vinicius de Moraes/ Miguem de Cervantes</w:t>
      </w:r>
    </w:p>
    <w:p w:rsidR="00A94175" w:rsidRPr="00A94175" w:rsidRDefault="00A94175" w:rsidP="00A94175">
      <w:pPr>
        <w:pStyle w:val="PargrafodaLista"/>
        <w:numPr>
          <w:ilvl w:val="0"/>
          <w:numId w:val="38"/>
        </w:numPr>
        <w:spacing w:after="0" w:line="240" w:lineRule="auto"/>
        <w:ind w:left="-142" w:right="-285"/>
        <w:rPr>
          <w:lang w:val="en-US"/>
        </w:rPr>
      </w:pPr>
      <w:r w:rsidRPr="00A94175">
        <w:rPr>
          <w:lang w:val="en-US"/>
        </w:rPr>
        <w:t>William Shakespeare/Clarice Lispector/Monteiro Lobato</w:t>
      </w:r>
    </w:p>
    <w:p w:rsidR="00A94175" w:rsidRPr="00A94175" w:rsidRDefault="00A94175" w:rsidP="00A94175">
      <w:pPr>
        <w:pStyle w:val="PargrafodaLista"/>
        <w:numPr>
          <w:ilvl w:val="0"/>
          <w:numId w:val="38"/>
        </w:numPr>
        <w:spacing w:after="0" w:line="240" w:lineRule="auto"/>
        <w:ind w:left="-142" w:right="-285"/>
      </w:pPr>
      <w:r w:rsidRPr="00A94175">
        <w:t>Miguel de Cervantes/Clarice Lispector/William Shakespeare</w:t>
      </w:r>
    </w:p>
    <w:p w:rsidR="00A94175" w:rsidRPr="00A94175" w:rsidRDefault="00A94175" w:rsidP="00A94175">
      <w:pPr>
        <w:spacing w:after="0" w:line="240" w:lineRule="auto"/>
        <w:ind w:left="-567" w:right="-285"/>
      </w:pPr>
    </w:p>
    <w:p w:rsidR="00A94175" w:rsidRPr="00A94175" w:rsidRDefault="00A94175" w:rsidP="00A94175">
      <w:pPr>
        <w:spacing w:line="240" w:lineRule="auto"/>
        <w:ind w:left="-567" w:right="-285"/>
      </w:pPr>
      <w:r w:rsidRPr="00A94175">
        <w:t>Amor é fogo que arde sem se ver,</w:t>
      </w:r>
      <w:r w:rsidRPr="00A94175">
        <w:br/>
        <w:t>é ferida que dói, e não se sente;</w:t>
      </w:r>
      <w:r w:rsidRPr="00A94175">
        <w:br/>
        <w:t>é um contentamento descontente,</w:t>
      </w:r>
      <w:r w:rsidRPr="00A94175">
        <w:br/>
        <w:t>é dor que desatina sem doer.</w:t>
      </w:r>
      <w:r w:rsidRPr="00A94175">
        <w:br/>
      </w:r>
      <w:r w:rsidRPr="00A94175">
        <w:br/>
        <w:t>É um não querer mais que bem querer;</w:t>
      </w:r>
      <w:r w:rsidRPr="00A94175">
        <w:br/>
        <w:t>é um andar solitário entre a gente;</w:t>
      </w:r>
      <w:r w:rsidRPr="00A94175">
        <w:br/>
        <w:t>é nunca contentar-se de contente;</w:t>
      </w:r>
      <w:r w:rsidRPr="00A94175">
        <w:br/>
        <w:t>é um cuidar que ganha em se perder.</w:t>
      </w:r>
      <w:r w:rsidRPr="00A94175">
        <w:br/>
      </w:r>
      <w:r w:rsidRPr="00A94175">
        <w:br/>
        <w:t>É querer estar preso por vontade;</w:t>
      </w:r>
      <w:r w:rsidRPr="00A94175">
        <w:br/>
        <w:t>é servir a quem vence, o vencedor;</w:t>
      </w:r>
      <w:r w:rsidRPr="00A94175">
        <w:br/>
        <w:t>é ter com quem nos mata, lealdade.</w:t>
      </w:r>
      <w:r w:rsidRPr="00A94175">
        <w:br/>
      </w:r>
      <w:r w:rsidRPr="00A94175">
        <w:br/>
        <w:t>Mas como causar pode seu favor</w:t>
      </w:r>
      <w:r w:rsidRPr="00A94175">
        <w:br/>
        <w:t>nos corações humanos amizade,</w:t>
      </w:r>
      <w:r w:rsidRPr="00A94175">
        <w:br/>
        <w:t>se tão contrário a si é o mesmo Amor? </w:t>
      </w:r>
    </w:p>
    <w:p w:rsidR="00A94175" w:rsidRPr="00A94175" w:rsidRDefault="00A94175" w:rsidP="00A94175">
      <w:pPr>
        <w:spacing w:line="240" w:lineRule="auto"/>
        <w:ind w:left="-567" w:right="-285"/>
      </w:pPr>
      <w:r w:rsidRPr="00A94175">
        <w:t>2- O poema de Camões, produzido no período renascentista, possui dois quartetos e dois tercetos o que o faz ser classificado como:</w:t>
      </w:r>
    </w:p>
    <w:p w:rsidR="00A94175" w:rsidRPr="00A94175" w:rsidRDefault="00A94175" w:rsidP="00A94175">
      <w:pPr>
        <w:pStyle w:val="PargrafodaLista"/>
        <w:numPr>
          <w:ilvl w:val="0"/>
          <w:numId w:val="39"/>
        </w:numPr>
        <w:spacing w:after="160" w:line="240" w:lineRule="auto"/>
        <w:ind w:left="-142" w:right="-285"/>
      </w:pPr>
      <w:r w:rsidRPr="00A94175">
        <w:t>Um soneto</w:t>
      </w:r>
    </w:p>
    <w:p w:rsidR="00A94175" w:rsidRPr="00A94175" w:rsidRDefault="00A94175" w:rsidP="00A94175">
      <w:pPr>
        <w:pStyle w:val="PargrafodaLista"/>
        <w:numPr>
          <w:ilvl w:val="0"/>
          <w:numId w:val="39"/>
        </w:numPr>
        <w:spacing w:after="160" w:line="240" w:lineRule="auto"/>
        <w:ind w:left="-142" w:right="-285"/>
      </w:pPr>
      <w:r w:rsidRPr="00A94175">
        <w:t xml:space="preserve">Um poema decassílabo </w:t>
      </w:r>
    </w:p>
    <w:p w:rsidR="00A94175" w:rsidRPr="00A94175" w:rsidRDefault="00A94175" w:rsidP="00A94175">
      <w:pPr>
        <w:pStyle w:val="PargrafodaLista"/>
        <w:numPr>
          <w:ilvl w:val="0"/>
          <w:numId w:val="39"/>
        </w:numPr>
        <w:spacing w:after="160" w:line="240" w:lineRule="auto"/>
        <w:ind w:left="-142" w:right="-285"/>
      </w:pPr>
      <w:r w:rsidRPr="00A94175">
        <w:t xml:space="preserve">Um poema sem rimas </w:t>
      </w:r>
    </w:p>
    <w:p w:rsidR="00A94175" w:rsidRPr="00A94175" w:rsidRDefault="00A94175" w:rsidP="00A94175">
      <w:pPr>
        <w:pStyle w:val="PargrafodaLista"/>
        <w:numPr>
          <w:ilvl w:val="0"/>
          <w:numId w:val="39"/>
        </w:numPr>
        <w:spacing w:after="160" w:line="240" w:lineRule="auto"/>
        <w:ind w:left="-567" w:right="-285"/>
      </w:pPr>
      <w:r w:rsidRPr="00A94175">
        <w:lastRenderedPageBreak/>
        <w:t xml:space="preserve">Um poema sem métrica </w:t>
      </w:r>
    </w:p>
    <w:p w:rsidR="00A94175" w:rsidRPr="00A94175" w:rsidRDefault="00A94175" w:rsidP="00A94175">
      <w:pPr>
        <w:spacing w:line="240" w:lineRule="auto"/>
        <w:ind w:left="-567" w:right="-285"/>
        <w:jc w:val="both"/>
      </w:pPr>
      <w:r w:rsidRPr="00A94175">
        <w:t>3) Em literatura, a contagem silábica recebe o nome de escansão uma espécie de decomposição dos versos em seus elementos métricos, principalmente no que diz respeito à sonoridade, como é o caso das sílabas tônicas (fortes).Com base nisso, faça a escansão do poema abaixo, em seguida, classifique de acordo com a tabela:</w:t>
      </w:r>
    </w:p>
    <w:p w:rsidR="00A94175" w:rsidRPr="00A94175" w:rsidRDefault="00A94175" w:rsidP="00A94175">
      <w:pPr>
        <w:spacing w:line="240" w:lineRule="auto"/>
        <w:ind w:left="-567" w:right="-285"/>
      </w:pPr>
      <w:r w:rsidRPr="00A94175">
        <w:rPr>
          <w:noProof/>
          <w:lang w:eastAsia="pt-BR"/>
        </w:rPr>
        <w:drawing>
          <wp:inline distT="0" distB="0" distL="0" distR="0">
            <wp:extent cx="2800350" cy="4058090"/>
            <wp:effectExtent l="19050" t="0" r="0" b="0"/>
            <wp:docPr id="9" name="Imagem 5" descr="Ver a imagem de ori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r a imagem de orige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280" cy="408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175" w:rsidRPr="00A94175" w:rsidRDefault="00A94175" w:rsidP="00A94175">
      <w:pPr>
        <w:spacing w:line="240" w:lineRule="auto"/>
        <w:ind w:left="-567" w:right="-285"/>
      </w:pPr>
      <w:r w:rsidRPr="00A94175">
        <w:t xml:space="preserve">Busque Amor novas artes, novo engenho, </w:t>
      </w:r>
      <w:r w:rsidRPr="00A94175">
        <w:br/>
        <w:t xml:space="preserve">para matar me, e novas esquivanças; </w:t>
      </w:r>
      <w:r w:rsidRPr="00A94175">
        <w:br/>
        <w:t xml:space="preserve">que não pode tirar me as esperanças, </w:t>
      </w:r>
      <w:r w:rsidRPr="00A94175">
        <w:br/>
        <w:t>que mal me tirará o que eu não tenho.</w:t>
      </w:r>
      <w:r w:rsidRPr="00A94175">
        <w:br/>
      </w:r>
      <w:r w:rsidRPr="00A94175">
        <w:br/>
        <w:t xml:space="preserve">Olhai de que esperanças me mantenho! </w:t>
      </w:r>
      <w:r w:rsidRPr="00A94175">
        <w:br/>
        <w:t xml:space="preserve">Vede que perigosas seguranças! </w:t>
      </w:r>
      <w:r w:rsidRPr="00A94175">
        <w:br/>
        <w:t>Que não temo contrastes nem mudanças,</w:t>
      </w:r>
      <w:r w:rsidRPr="00A94175">
        <w:br/>
        <w:t>andando em bravo mar, perdido o lenho.</w:t>
      </w:r>
      <w:r w:rsidRPr="00A94175">
        <w:br/>
      </w:r>
      <w:r w:rsidRPr="00A94175">
        <w:br/>
        <w:t>Mas, conquanto não pode haver desgosto</w:t>
      </w:r>
      <w:r w:rsidRPr="00A94175">
        <w:br/>
        <w:t xml:space="preserve">onde esperança falta, lá me esconde </w:t>
      </w:r>
      <w:r w:rsidRPr="00A94175">
        <w:br/>
        <w:t>Amor um mal, que mata e não se vê.</w:t>
      </w:r>
      <w:r w:rsidRPr="00A94175">
        <w:br/>
      </w:r>
      <w:r w:rsidRPr="00A94175">
        <w:br/>
        <w:t xml:space="preserve">Que dias há que n'alma me tem posto </w:t>
      </w:r>
      <w:r w:rsidRPr="00A94175">
        <w:br/>
        <w:t xml:space="preserve">um não sei quê, que nasce não sei onde, </w:t>
      </w:r>
      <w:r w:rsidRPr="00A94175">
        <w:br/>
        <w:t>vem não sei como, e dói não sei porquê.</w:t>
      </w:r>
    </w:p>
    <w:p w:rsidR="00A94175" w:rsidRPr="00A94175" w:rsidRDefault="00A94175" w:rsidP="00A94175">
      <w:pPr>
        <w:spacing w:line="240" w:lineRule="auto"/>
        <w:ind w:left="-567" w:right="-285"/>
      </w:pPr>
    </w:p>
    <w:p w:rsidR="00A94175" w:rsidRPr="00A94175" w:rsidRDefault="00A94175" w:rsidP="00A94175">
      <w:pPr>
        <w:spacing w:line="240" w:lineRule="auto"/>
        <w:ind w:left="-567" w:right="-285"/>
      </w:pPr>
      <w:r w:rsidRPr="00A94175">
        <w:lastRenderedPageBreak/>
        <w:t>4) O gênero dramático tem como principal característica a ação.Com isto, explique brevemente o seu surgimento e cite exemplos de como Shakespeare ( relevante nome no gênero teatral) colaborou para a sua propagação.</w:t>
      </w:r>
    </w:p>
    <w:p w:rsidR="00A94175" w:rsidRPr="00A94175" w:rsidRDefault="00A94175" w:rsidP="00BB6CB7">
      <w:pPr>
        <w:spacing w:line="240" w:lineRule="auto"/>
        <w:ind w:left="-567" w:right="-285"/>
      </w:pPr>
      <w:r w:rsidRPr="00A94175">
        <w:t>5)</w:t>
      </w:r>
      <w:r w:rsidR="00BB6CB7">
        <w:t xml:space="preserve"> </w:t>
      </w:r>
      <w:r w:rsidRPr="00A94175">
        <w:t>(</w:t>
      </w:r>
      <w:r w:rsidRPr="00A94175">
        <w:rPr>
          <w:i/>
        </w:rPr>
        <w:t>Em um salão de festas...)</w:t>
      </w:r>
    </w:p>
    <w:p w:rsidR="00A94175" w:rsidRPr="00A94175" w:rsidRDefault="00A94175" w:rsidP="00A94175">
      <w:pPr>
        <w:spacing w:line="240" w:lineRule="auto"/>
        <w:ind w:left="-567" w:right="-285"/>
        <w:jc w:val="both"/>
        <w:rPr>
          <w:rFonts w:ascii="Georgia" w:hAnsi="Georgia"/>
          <w:sz w:val="20"/>
          <w:szCs w:val="20"/>
          <w:shd w:val="clear" w:color="auto" w:fill="FFFFFF"/>
        </w:rPr>
      </w:pPr>
      <w:r w:rsidRPr="00A94175">
        <w:rPr>
          <w:rFonts w:ascii="Georgia" w:hAnsi="Georgia"/>
          <w:b/>
          <w:sz w:val="20"/>
          <w:szCs w:val="20"/>
          <w:shd w:val="clear" w:color="auto" w:fill="FFFFFF"/>
        </w:rPr>
        <w:t>ROMEU</w:t>
      </w:r>
      <w:r w:rsidRPr="00A94175">
        <w:rPr>
          <w:rFonts w:ascii="Georgia" w:hAnsi="Georgia"/>
          <w:sz w:val="20"/>
          <w:szCs w:val="20"/>
          <w:shd w:val="clear" w:color="auto" w:fill="FFFFFF"/>
        </w:rPr>
        <w:t xml:space="preserve"> - Oh! ela ensina a tocha a ser luzente. Dir-se-ia que da face está pendente da noite, tal qual jóia</w:t>
      </w:r>
      <w:r w:rsidRPr="00A94175">
        <w:rPr>
          <w:rFonts w:ascii="Georgia" w:hAnsi="Georgia"/>
          <w:sz w:val="20"/>
          <w:szCs w:val="20"/>
        </w:rPr>
        <w:br/>
      </w:r>
      <w:r w:rsidRPr="00A94175">
        <w:rPr>
          <w:rFonts w:ascii="Georgia" w:hAnsi="Georgia"/>
          <w:sz w:val="20"/>
          <w:szCs w:val="20"/>
          <w:shd w:val="clear" w:color="auto" w:fill="FFFFFF"/>
        </w:rPr>
        <w:t>mui preciosa da orelha de uma etíope mimosa. Bela demais para o uso, muito cara para a vida terrena.</w:t>
      </w:r>
      <w:r w:rsidRPr="00A94175">
        <w:rPr>
          <w:rFonts w:ascii="Georgia" w:hAnsi="Georgia"/>
          <w:sz w:val="20"/>
          <w:szCs w:val="20"/>
        </w:rPr>
        <w:br/>
      </w:r>
      <w:r w:rsidRPr="00A94175">
        <w:rPr>
          <w:rFonts w:ascii="Georgia" w:hAnsi="Georgia"/>
          <w:sz w:val="20"/>
          <w:szCs w:val="20"/>
          <w:shd w:val="clear" w:color="auto" w:fill="FFFFFF"/>
        </w:rPr>
        <w:t>Como clara pomba ao lado de gralhas tagarelas, anda no meio das demais donzelas. Vou procurá-la, ao</w:t>
      </w:r>
      <w:r w:rsidRPr="00A94175">
        <w:rPr>
          <w:rFonts w:ascii="Georgia" w:hAnsi="Georgia"/>
          <w:sz w:val="20"/>
          <w:szCs w:val="20"/>
        </w:rPr>
        <w:br/>
      </w:r>
      <w:r w:rsidRPr="00A94175">
        <w:rPr>
          <w:rFonts w:ascii="Georgia" w:hAnsi="Georgia"/>
          <w:sz w:val="20"/>
          <w:szCs w:val="20"/>
          <w:shd w:val="clear" w:color="auto" w:fill="FFFFFF"/>
        </w:rPr>
        <w:t>terminar a dança porque a esta rude mão possa dar ansa de tocar nela e, assim, ficar bendita. Meucoração, até hoje, teve a dita de conhecer o amor? Oh! que simpleza! Nunca soube até agora o que é beleza.</w:t>
      </w:r>
    </w:p>
    <w:p w:rsidR="00A94175" w:rsidRPr="00A94175" w:rsidRDefault="00A94175" w:rsidP="00A94175">
      <w:pPr>
        <w:spacing w:line="240" w:lineRule="auto"/>
        <w:ind w:left="-567" w:right="-285"/>
        <w:rPr>
          <w:rFonts w:ascii="Georgia" w:hAnsi="Georgia"/>
          <w:sz w:val="20"/>
          <w:szCs w:val="20"/>
          <w:shd w:val="clear" w:color="auto" w:fill="FFFFFF"/>
        </w:rPr>
      </w:pPr>
      <w:r w:rsidRPr="00A94175">
        <w:rPr>
          <w:rFonts w:ascii="Georgia" w:hAnsi="Georgia"/>
          <w:sz w:val="20"/>
          <w:szCs w:val="20"/>
          <w:shd w:val="clear" w:color="auto" w:fill="FFFFFF"/>
        </w:rPr>
        <w:t xml:space="preserve">( </w:t>
      </w:r>
      <w:r w:rsidRPr="00A94175">
        <w:rPr>
          <w:rFonts w:ascii="Georgia" w:hAnsi="Georgia"/>
          <w:i/>
          <w:sz w:val="20"/>
          <w:szCs w:val="20"/>
          <w:shd w:val="clear" w:color="auto" w:fill="FFFFFF"/>
        </w:rPr>
        <w:t>Virando-se para um empregado</w:t>
      </w:r>
      <w:r w:rsidRPr="00A94175">
        <w:rPr>
          <w:rFonts w:ascii="Georgia" w:hAnsi="Georgia"/>
          <w:sz w:val="20"/>
          <w:szCs w:val="20"/>
          <w:shd w:val="clear" w:color="auto" w:fill="FFFFFF"/>
        </w:rPr>
        <w:t>...)</w:t>
      </w:r>
      <w:r w:rsidRPr="00A94175">
        <w:rPr>
          <w:rFonts w:ascii="Georgia" w:hAnsi="Georgia"/>
          <w:sz w:val="20"/>
          <w:szCs w:val="20"/>
        </w:rPr>
        <w:br/>
      </w:r>
      <w:r w:rsidRPr="00A94175">
        <w:rPr>
          <w:rFonts w:ascii="Georgia" w:hAnsi="Georgia"/>
          <w:sz w:val="20"/>
          <w:szCs w:val="20"/>
        </w:rPr>
        <w:br/>
      </w:r>
      <w:r w:rsidRPr="00A94175">
        <w:rPr>
          <w:rFonts w:ascii="Georgia" w:hAnsi="Georgia"/>
          <w:b/>
          <w:sz w:val="20"/>
          <w:szCs w:val="20"/>
          <w:shd w:val="clear" w:color="auto" w:fill="FFFFFF"/>
        </w:rPr>
        <w:t>TEBALDO</w:t>
      </w:r>
      <w:r w:rsidRPr="00A94175">
        <w:rPr>
          <w:rFonts w:ascii="Georgia" w:hAnsi="Georgia"/>
          <w:sz w:val="20"/>
          <w:szCs w:val="20"/>
          <w:shd w:val="clear" w:color="auto" w:fill="FFFFFF"/>
        </w:rPr>
        <w:t xml:space="preserve"> - Pela voz este aqui é algum Montecchio. Rapaz, vai buscar logo minha espada. Como! Esseescravo atreve-se a, com máscara grotesca, vir aqui, para de nossa festividade rir e fazer pouco? Pelahonra do meu sangue e nobre estado, dar-lhe a morte não julgo ser pecado.</w:t>
      </w:r>
      <w:r w:rsidRPr="00A94175">
        <w:rPr>
          <w:rFonts w:ascii="Georgia" w:hAnsi="Georgia"/>
          <w:sz w:val="20"/>
          <w:szCs w:val="20"/>
        </w:rPr>
        <w:br/>
      </w:r>
      <w:r w:rsidRPr="00A94175">
        <w:rPr>
          <w:rFonts w:ascii="Georgia" w:hAnsi="Georgia"/>
          <w:sz w:val="20"/>
          <w:szCs w:val="20"/>
        </w:rPr>
        <w:br/>
      </w:r>
      <w:r w:rsidRPr="00A94175">
        <w:rPr>
          <w:rFonts w:ascii="Georgia" w:hAnsi="Georgia"/>
          <w:b/>
          <w:sz w:val="20"/>
          <w:szCs w:val="20"/>
          <w:shd w:val="clear" w:color="auto" w:fill="FFFFFF"/>
        </w:rPr>
        <w:t xml:space="preserve">CAPULETO </w:t>
      </w:r>
      <w:r w:rsidRPr="00A94175">
        <w:rPr>
          <w:rFonts w:ascii="Georgia" w:hAnsi="Georgia"/>
          <w:sz w:val="20"/>
          <w:szCs w:val="20"/>
          <w:shd w:val="clear" w:color="auto" w:fill="FFFFFF"/>
        </w:rPr>
        <w:t>- Que tens, sobrinho? Que se dá contigo?</w:t>
      </w:r>
      <w:r w:rsidRPr="00A94175">
        <w:rPr>
          <w:rFonts w:ascii="Georgia" w:hAnsi="Georgia"/>
          <w:sz w:val="20"/>
          <w:szCs w:val="20"/>
        </w:rPr>
        <w:br/>
      </w:r>
      <w:r w:rsidRPr="00A94175">
        <w:rPr>
          <w:rFonts w:ascii="Georgia" w:hAnsi="Georgia"/>
          <w:sz w:val="20"/>
          <w:szCs w:val="20"/>
        </w:rPr>
        <w:br/>
      </w:r>
      <w:r w:rsidRPr="00A94175">
        <w:rPr>
          <w:rFonts w:ascii="Georgia" w:hAnsi="Georgia"/>
          <w:b/>
          <w:sz w:val="20"/>
          <w:szCs w:val="20"/>
          <w:shd w:val="clear" w:color="auto" w:fill="FFFFFF"/>
        </w:rPr>
        <w:t>TEBALDO</w:t>
      </w:r>
      <w:r w:rsidRPr="00A94175">
        <w:rPr>
          <w:rFonts w:ascii="Georgia" w:hAnsi="Georgia"/>
          <w:sz w:val="20"/>
          <w:szCs w:val="20"/>
          <w:shd w:val="clear" w:color="auto" w:fill="FFFFFF"/>
        </w:rPr>
        <w:t xml:space="preserve"> - Tio, aquele é um Montecchio, nosso inimigo; um vilão que aqui entrou por zombaria, paranos estragar toda a alegria.</w:t>
      </w:r>
      <w:r w:rsidRPr="00A94175">
        <w:rPr>
          <w:rFonts w:ascii="Georgia" w:hAnsi="Georgia"/>
          <w:sz w:val="20"/>
          <w:szCs w:val="20"/>
        </w:rPr>
        <w:br/>
      </w:r>
      <w:r w:rsidRPr="00A94175">
        <w:rPr>
          <w:rFonts w:ascii="Georgia" w:hAnsi="Georgia"/>
          <w:sz w:val="20"/>
          <w:szCs w:val="20"/>
        </w:rPr>
        <w:br/>
      </w:r>
      <w:r w:rsidRPr="00A94175">
        <w:rPr>
          <w:rFonts w:ascii="Georgia" w:hAnsi="Georgia"/>
          <w:b/>
          <w:sz w:val="20"/>
          <w:szCs w:val="20"/>
          <w:shd w:val="clear" w:color="auto" w:fill="FFFFFF"/>
        </w:rPr>
        <w:t xml:space="preserve">CAPULETO </w:t>
      </w:r>
      <w:r w:rsidRPr="00A94175">
        <w:rPr>
          <w:rFonts w:ascii="Georgia" w:hAnsi="Georgia"/>
          <w:sz w:val="20"/>
          <w:szCs w:val="20"/>
          <w:shd w:val="clear" w:color="auto" w:fill="FFFFFF"/>
        </w:rPr>
        <w:t>- Não é o jovem Romeu?</w:t>
      </w:r>
      <w:r w:rsidRPr="00A94175">
        <w:rPr>
          <w:rFonts w:ascii="Georgia" w:hAnsi="Georgia"/>
          <w:sz w:val="20"/>
          <w:szCs w:val="20"/>
        </w:rPr>
        <w:br/>
      </w:r>
      <w:r w:rsidRPr="00A94175">
        <w:rPr>
          <w:rFonts w:ascii="Georgia" w:hAnsi="Georgia"/>
          <w:sz w:val="20"/>
          <w:szCs w:val="20"/>
        </w:rPr>
        <w:br/>
      </w:r>
      <w:r w:rsidRPr="00A94175">
        <w:rPr>
          <w:rFonts w:ascii="Georgia" w:hAnsi="Georgia"/>
          <w:b/>
          <w:sz w:val="20"/>
          <w:szCs w:val="20"/>
          <w:shd w:val="clear" w:color="auto" w:fill="FFFFFF"/>
        </w:rPr>
        <w:t>TEBALDO</w:t>
      </w:r>
      <w:r w:rsidRPr="00A94175">
        <w:rPr>
          <w:rFonts w:ascii="Georgia" w:hAnsi="Georgia"/>
          <w:sz w:val="20"/>
          <w:szCs w:val="20"/>
          <w:shd w:val="clear" w:color="auto" w:fill="FFFFFF"/>
        </w:rPr>
        <w:t xml:space="preserve"> - O mesmo, o biltre Romeu.</w:t>
      </w:r>
      <w:r w:rsidRPr="00A94175">
        <w:rPr>
          <w:rFonts w:ascii="Georgia" w:hAnsi="Georgia"/>
          <w:sz w:val="20"/>
          <w:szCs w:val="20"/>
        </w:rPr>
        <w:br/>
      </w:r>
      <w:r w:rsidRPr="00A94175">
        <w:rPr>
          <w:rFonts w:ascii="Georgia" w:hAnsi="Georgia"/>
          <w:sz w:val="20"/>
          <w:szCs w:val="20"/>
        </w:rPr>
        <w:br/>
      </w:r>
      <w:r w:rsidRPr="00A94175">
        <w:rPr>
          <w:rFonts w:ascii="Georgia" w:hAnsi="Georgia"/>
          <w:b/>
          <w:sz w:val="20"/>
          <w:szCs w:val="20"/>
          <w:shd w:val="clear" w:color="auto" w:fill="FFFFFF"/>
        </w:rPr>
        <w:t>CAPULETO</w:t>
      </w:r>
      <w:r w:rsidRPr="00A94175">
        <w:rPr>
          <w:rFonts w:ascii="Georgia" w:hAnsi="Georgia"/>
          <w:sz w:val="20"/>
          <w:szCs w:val="20"/>
          <w:shd w:val="clear" w:color="auto" w:fill="FFFFFF"/>
        </w:rPr>
        <w:t xml:space="preserve"> - Gentil sobrinho, fica quieto; deixa-o tranquilo. Ele se tem mostrado perfeito</w:t>
      </w:r>
      <w:r w:rsidRPr="00A94175">
        <w:rPr>
          <w:rFonts w:ascii="Georgia" w:hAnsi="Georgia"/>
          <w:sz w:val="20"/>
          <w:szCs w:val="20"/>
        </w:rPr>
        <w:br/>
      </w:r>
      <w:r w:rsidRPr="00A94175">
        <w:rPr>
          <w:rFonts w:ascii="Georgia" w:hAnsi="Georgia"/>
          <w:sz w:val="20"/>
          <w:szCs w:val="20"/>
          <w:shd w:val="clear" w:color="auto" w:fill="FFFFFF"/>
        </w:rPr>
        <w:t>gentil-homem. Para ser-te franco, Verona tem orgulho dele, como rapaz virtuoso e mui polido. Nem portoda a riqueza da cidade quisera que ele aqui fosse ofendido. Acalma-te, portanto, e fica alegre; essa é aminha vontade. Se a acatares, fica alegre e desfaze essa carranca que não vai bem com nossa alacridade.</w:t>
      </w:r>
    </w:p>
    <w:p w:rsidR="00A94175" w:rsidRPr="00A94175" w:rsidRDefault="00A94175" w:rsidP="00A94175">
      <w:pPr>
        <w:spacing w:line="240" w:lineRule="auto"/>
        <w:ind w:left="-567" w:right="-285"/>
        <w:rPr>
          <w:rFonts w:ascii="Georgia" w:hAnsi="Georgia"/>
          <w:sz w:val="20"/>
          <w:szCs w:val="20"/>
          <w:shd w:val="clear" w:color="auto" w:fill="FFFFFF"/>
        </w:rPr>
      </w:pPr>
      <w:r w:rsidRPr="00A94175">
        <w:rPr>
          <w:rFonts w:ascii="Georgia" w:hAnsi="Georgia"/>
          <w:sz w:val="20"/>
          <w:szCs w:val="20"/>
          <w:shd w:val="clear" w:color="auto" w:fill="FFFFFF"/>
        </w:rPr>
        <w:t>O texto acima pertence ao gênero teatral. Quais são as características que assim o classificam? Cite-as.</w:t>
      </w:r>
    </w:p>
    <w:p w:rsidR="00A94175" w:rsidRPr="00A94175" w:rsidRDefault="00A94175" w:rsidP="00A94175">
      <w:pPr>
        <w:spacing w:line="240" w:lineRule="auto"/>
        <w:ind w:left="-567" w:right="-285"/>
      </w:pPr>
      <w:r>
        <w:t>6-F</w:t>
      </w:r>
      <w:r w:rsidRPr="00A94175">
        <w:t>ernando Pessoa é considerado o mais importantes poeta de língua portuguesa do século XX. Para entender suas obras é preciso saber quem são seus heterônimos. Classifique-os e indique suas principais características.</w:t>
      </w:r>
    </w:p>
    <w:p w:rsidR="00A94175" w:rsidRPr="00A94175" w:rsidRDefault="00A94175" w:rsidP="00A94175">
      <w:pPr>
        <w:spacing w:line="240" w:lineRule="auto"/>
        <w:ind w:left="-567" w:right="-285"/>
      </w:pPr>
      <w:r w:rsidRPr="00A94175">
        <w:t>7-De acordo com as narrativas mitológicas analise as características abaixo e assinale corretamente:</w:t>
      </w:r>
    </w:p>
    <w:p w:rsidR="00A94175" w:rsidRPr="00A94175" w:rsidRDefault="00A94175" w:rsidP="00A94175">
      <w:pPr>
        <w:spacing w:line="240" w:lineRule="auto"/>
        <w:ind w:left="-567" w:right="-285"/>
      </w:pPr>
      <w:r w:rsidRPr="00A94175">
        <w:t>I-O mito é uma narrativa</w:t>
      </w:r>
    </w:p>
    <w:p w:rsidR="00A94175" w:rsidRPr="00A94175" w:rsidRDefault="00A94175" w:rsidP="00A94175">
      <w:pPr>
        <w:spacing w:line="240" w:lineRule="auto"/>
        <w:ind w:left="-567" w:right="-285"/>
      </w:pPr>
      <w:r w:rsidRPr="00A94175">
        <w:t>II-Apresenta elementos fantásticos, derivados da imaginação, com forma de caráter alegórico.</w:t>
      </w:r>
    </w:p>
    <w:p w:rsidR="00A94175" w:rsidRPr="00A94175" w:rsidRDefault="00A94175" w:rsidP="00A94175">
      <w:pPr>
        <w:spacing w:line="240" w:lineRule="auto"/>
        <w:ind w:left="-567" w:right="-285"/>
      </w:pPr>
      <w:r w:rsidRPr="00A94175">
        <w:t>III-O tempo é presente, muitas vezes para explicar o que está acontecendo atualmente.</w:t>
      </w:r>
    </w:p>
    <w:p w:rsidR="00A94175" w:rsidRPr="00A94175" w:rsidRDefault="00A94175" w:rsidP="00A94175">
      <w:pPr>
        <w:spacing w:line="240" w:lineRule="auto"/>
        <w:ind w:left="-567" w:right="-285"/>
      </w:pPr>
      <w:r w:rsidRPr="00A94175">
        <w:t>IV-As histórias são transmitidas oralmente, podendo estar presente também na literatura `</w:t>
      </w:r>
    </w:p>
    <w:p w:rsidR="00A94175" w:rsidRPr="00A94175" w:rsidRDefault="00A94175" w:rsidP="00A94175">
      <w:pPr>
        <w:spacing w:line="240" w:lineRule="auto"/>
        <w:ind w:left="-567" w:right="-285"/>
      </w:pPr>
      <w:r w:rsidRPr="00A94175">
        <w:t>Afirma-se portanto:</w:t>
      </w:r>
    </w:p>
    <w:p w:rsidR="00A94175" w:rsidRPr="00A94175" w:rsidRDefault="00A94175" w:rsidP="00A94175">
      <w:pPr>
        <w:pStyle w:val="PargrafodaLista"/>
        <w:numPr>
          <w:ilvl w:val="0"/>
          <w:numId w:val="40"/>
        </w:numPr>
        <w:spacing w:after="160" w:line="240" w:lineRule="auto"/>
        <w:ind w:left="-284" w:right="-285"/>
      </w:pPr>
      <w:r w:rsidRPr="00A94175">
        <w:t>Apenas a alternativa I está correta</w:t>
      </w:r>
    </w:p>
    <w:p w:rsidR="00A94175" w:rsidRPr="00A94175" w:rsidRDefault="00A94175" w:rsidP="00A94175">
      <w:pPr>
        <w:pStyle w:val="PargrafodaLista"/>
        <w:numPr>
          <w:ilvl w:val="0"/>
          <w:numId w:val="40"/>
        </w:numPr>
        <w:spacing w:after="160" w:line="240" w:lineRule="auto"/>
        <w:ind w:left="-284" w:right="-285"/>
      </w:pPr>
      <w:r w:rsidRPr="00A94175">
        <w:t>As alternativas I e IV estão corretas</w:t>
      </w:r>
    </w:p>
    <w:p w:rsidR="00A94175" w:rsidRPr="00A94175" w:rsidRDefault="00A94175" w:rsidP="00A94175">
      <w:pPr>
        <w:pStyle w:val="PargrafodaLista"/>
        <w:numPr>
          <w:ilvl w:val="0"/>
          <w:numId w:val="40"/>
        </w:numPr>
        <w:spacing w:after="160" w:line="240" w:lineRule="auto"/>
        <w:ind w:left="-284" w:right="-285"/>
      </w:pPr>
      <w:r w:rsidRPr="00A94175">
        <w:t>Somente a alternativa III está incorreta</w:t>
      </w:r>
    </w:p>
    <w:p w:rsidR="00A94175" w:rsidRPr="00A94175" w:rsidRDefault="00A94175" w:rsidP="00A94175">
      <w:pPr>
        <w:pStyle w:val="PargrafodaLista"/>
        <w:numPr>
          <w:ilvl w:val="0"/>
          <w:numId w:val="40"/>
        </w:numPr>
        <w:spacing w:after="160" w:line="240" w:lineRule="auto"/>
        <w:ind w:left="-284" w:right="-285"/>
      </w:pPr>
      <w:r w:rsidRPr="00A94175">
        <w:t>Todas as alternativas estão corretas</w:t>
      </w:r>
    </w:p>
    <w:p w:rsidR="00BB6CB7" w:rsidRDefault="00BB6CB7" w:rsidP="00A94175">
      <w:pPr>
        <w:spacing w:line="240" w:lineRule="auto"/>
        <w:ind w:left="-567" w:right="-285"/>
      </w:pPr>
    </w:p>
    <w:p w:rsidR="00BB6CB7" w:rsidRDefault="00BB6CB7" w:rsidP="00A94175">
      <w:pPr>
        <w:spacing w:line="240" w:lineRule="auto"/>
        <w:ind w:left="-567" w:right="-285"/>
      </w:pPr>
    </w:p>
    <w:p w:rsidR="00A94175" w:rsidRPr="00A94175" w:rsidRDefault="00A94175" w:rsidP="00A94175">
      <w:pPr>
        <w:spacing w:line="240" w:lineRule="auto"/>
        <w:ind w:left="-567" w:right="-285"/>
        <w:rPr>
          <w:rFonts w:ascii="Arial" w:eastAsia="Times New Roman" w:hAnsi="Arial" w:cs="Arial"/>
          <w:sz w:val="20"/>
          <w:szCs w:val="20"/>
          <w:lang w:eastAsia="pt-BR"/>
        </w:rPr>
      </w:pPr>
      <w:r w:rsidRPr="00A94175">
        <w:lastRenderedPageBreak/>
        <w:t>8)</w:t>
      </w:r>
      <w:r w:rsidRPr="00A94175">
        <w:rPr>
          <w:rFonts w:ascii="Arial" w:eastAsia="Times New Roman" w:hAnsi="Arial" w:cs="Arial"/>
          <w:sz w:val="20"/>
          <w:szCs w:val="20"/>
          <w:lang w:eastAsia="pt-BR"/>
        </w:rPr>
        <w:t>Leia com atenção A LENDA DE AQUILES</w:t>
      </w:r>
    </w:p>
    <w:p w:rsidR="00A94175" w:rsidRPr="00A94175" w:rsidRDefault="00A94175" w:rsidP="00A94175">
      <w:pPr>
        <w:spacing w:after="0" w:line="240" w:lineRule="auto"/>
        <w:ind w:left="-567" w:right="-285" w:firstLine="567"/>
        <w:jc w:val="both"/>
        <w:rPr>
          <w:rFonts w:ascii="&amp;quot" w:eastAsia="Times New Roman" w:hAnsi="&amp;quot" w:cs="Times New Roman"/>
          <w:sz w:val="24"/>
          <w:szCs w:val="24"/>
          <w:lang w:eastAsia="pt-BR"/>
        </w:rPr>
      </w:pPr>
      <w:r w:rsidRPr="00A94175">
        <w:rPr>
          <w:rFonts w:ascii="&amp;quot" w:eastAsia="Times New Roman" w:hAnsi="&amp;quot" w:cs="Times New Roman"/>
          <w:sz w:val="24"/>
          <w:szCs w:val="24"/>
          <w:lang w:eastAsia="pt-BR"/>
        </w:rPr>
        <w:t xml:space="preserve">A antiga e rica lenda de </w:t>
      </w:r>
      <w:r w:rsidRPr="00A94175">
        <w:rPr>
          <w:rFonts w:ascii="&amp;quot" w:eastAsia="Times New Roman" w:hAnsi="&amp;quot" w:cs="Times New Roman"/>
          <w:bCs/>
          <w:sz w:val="24"/>
          <w:szCs w:val="24"/>
          <w:bdr w:val="none" w:sz="0" w:space="0" w:color="auto" w:frame="1"/>
          <w:lang w:eastAsia="pt-BR"/>
        </w:rPr>
        <w:t>Aquiles</w:t>
      </w:r>
      <w:r w:rsidRPr="00A94175">
        <w:rPr>
          <w:rFonts w:ascii="&amp;quot" w:eastAsia="Times New Roman" w:hAnsi="&amp;quot" w:cs="Times New Roman"/>
          <w:sz w:val="24"/>
          <w:szCs w:val="24"/>
          <w:lang w:eastAsia="pt-BR"/>
        </w:rPr>
        <w:t xml:space="preserve"> ilustra a assertiva de que “os eleitos dos deuses morrem jovens”, já que o herói preferiu uma vida gloriosa e breve a uma existência longa, mas rotineira e apagada.</w:t>
      </w:r>
    </w:p>
    <w:p w:rsidR="00A94175" w:rsidRPr="00A94175" w:rsidRDefault="00A94175" w:rsidP="00A94175">
      <w:pPr>
        <w:spacing w:after="0" w:line="240" w:lineRule="auto"/>
        <w:ind w:left="-567" w:right="-285" w:firstLine="567"/>
        <w:jc w:val="both"/>
        <w:rPr>
          <w:rFonts w:ascii="&amp;quot" w:eastAsia="Times New Roman" w:hAnsi="&amp;quot" w:cs="Times New Roman"/>
          <w:sz w:val="24"/>
          <w:szCs w:val="24"/>
          <w:lang w:eastAsia="pt-BR"/>
        </w:rPr>
      </w:pPr>
      <w:r w:rsidRPr="00A94175">
        <w:rPr>
          <w:rFonts w:ascii="&amp;quot" w:eastAsia="Times New Roman" w:hAnsi="&amp;quot" w:cs="Times New Roman"/>
          <w:bCs/>
          <w:sz w:val="24"/>
          <w:szCs w:val="24"/>
          <w:bdr w:val="none" w:sz="0" w:space="0" w:color="auto" w:frame="1"/>
          <w:lang w:eastAsia="pt-BR"/>
        </w:rPr>
        <w:t>Aquiles</w:t>
      </w:r>
      <w:r w:rsidRPr="00A94175">
        <w:rPr>
          <w:rFonts w:ascii="&amp;quot" w:eastAsia="Times New Roman" w:hAnsi="&amp;quot" w:cs="Times New Roman"/>
          <w:sz w:val="24"/>
          <w:szCs w:val="24"/>
          <w:lang w:eastAsia="pt-BR"/>
        </w:rPr>
        <w:t xml:space="preserve"> era filho de Tétis (a ninfa marinha, e não a deusa do oceano) e de Peleu, rei dos mirmidões da Tessália. Ao nascer, a mãe o mergulhou no Estige, o rio infernal, para torná-lo invulnerável. Mas a água não lhe chegou ao calcanhar, pelo qual ela o segurava, e que assim se tornou seu ponto fraco – o proverbial “calcanhar de </w:t>
      </w:r>
      <w:r w:rsidRPr="00A94175">
        <w:rPr>
          <w:rFonts w:ascii="&amp;quot" w:eastAsia="Times New Roman" w:hAnsi="&amp;quot" w:cs="Times New Roman"/>
          <w:bCs/>
          <w:sz w:val="24"/>
          <w:szCs w:val="24"/>
          <w:bdr w:val="none" w:sz="0" w:space="0" w:color="auto" w:frame="1"/>
          <w:lang w:eastAsia="pt-BR"/>
        </w:rPr>
        <w:t>Aquiles</w:t>
      </w:r>
      <w:r w:rsidRPr="00A94175">
        <w:rPr>
          <w:rFonts w:ascii="&amp;quot" w:eastAsia="Times New Roman" w:hAnsi="&amp;quot" w:cs="Times New Roman"/>
          <w:sz w:val="24"/>
          <w:szCs w:val="24"/>
          <w:lang w:eastAsia="pt-BR"/>
        </w:rPr>
        <w:t>“.</w:t>
      </w:r>
    </w:p>
    <w:p w:rsidR="00A94175" w:rsidRPr="00A94175" w:rsidRDefault="00A94175" w:rsidP="00A94175">
      <w:pPr>
        <w:spacing w:after="0" w:line="240" w:lineRule="auto"/>
        <w:ind w:left="-567" w:right="-285" w:firstLine="567"/>
        <w:jc w:val="both"/>
        <w:rPr>
          <w:rFonts w:ascii="&amp;quot" w:eastAsia="Times New Roman" w:hAnsi="&amp;quot" w:cs="Times New Roman"/>
          <w:sz w:val="24"/>
          <w:szCs w:val="24"/>
          <w:lang w:eastAsia="pt-BR"/>
        </w:rPr>
      </w:pPr>
      <w:r w:rsidRPr="00A94175">
        <w:rPr>
          <w:rFonts w:ascii="&amp;quot" w:eastAsia="Times New Roman" w:hAnsi="&amp;quot" w:cs="Times New Roman"/>
          <w:sz w:val="24"/>
          <w:szCs w:val="24"/>
          <w:lang w:eastAsia="pt-BR"/>
        </w:rPr>
        <w:t xml:space="preserve">Segundo uma das lendas, Tétis fez </w:t>
      </w:r>
      <w:r w:rsidRPr="00A94175">
        <w:rPr>
          <w:rFonts w:ascii="&amp;quot" w:eastAsia="Times New Roman" w:hAnsi="&amp;quot" w:cs="Times New Roman"/>
          <w:bCs/>
          <w:sz w:val="24"/>
          <w:szCs w:val="24"/>
          <w:bdr w:val="none" w:sz="0" w:space="0" w:color="auto" w:frame="1"/>
          <w:lang w:eastAsia="pt-BR"/>
        </w:rPr>
        <w:t>Aquiles</w:t>
      </w:r>
      <w:r w:rsidRPr="00A94175">
        <w:rPr>
          <w:rFonts w:ascii="&amp;quot" w:eastAsia="Times New Roman" w:hAnsi="&amp;quot" w:cs="Times New Roman"/>
          <w:sz w:val="24"/>
          <w:szCs w:val="24"/>
          <w:lang w:eastAsia="pt-BR"/>
        </w:rPr>
        <w:t xml:space="preserve"> ser criado como menina na corte de Licomedes, na ilha de Ciros, para mantê-lo a salvo de uma profecia que o condenava a morrer jovem no campo de batalha. Ulisses, sabedor de que só com sua ajuda venceria a guerra de Tróia, recorreu a um ardil para identificá-lo entre as moças. </w:t>
      </w:r>
    </w:p>
    <w:p w:rsidR="00A94175" w:rsidRPr="00A94175" w:rsidRDefault="00A94175" w:rsidP="00A94175">
      <w:pPr>
        <w:spacing w:after="0" w:line="240" w:lineRule="auto"/>
        <w:ind w:left="-567" w:right="-285" w:firstLine="567"/>
        <w:jc w:val="both"/>
        <w:rPr>
          <w:rFonts w:ascii="&amp;quot" w:eastAsia="Times New Roman" w:hAnsi="&amp;quot" w:cs="Times New Roman"/>
          <w:sz w:val="24"/>
          <w:szCs w:val="24"/>
          <w:lang w:eastAsia="pt-BR"/>
        </w:rPr>
      </w:pPr>
      <w:r w:rsidRPr="00A94175">
        <w:rPr>
          <w:rFonts w:ascii="&amp;quot" w:eastAsia="Times New Roman" w:hAnsi="&amp;quot" w:cs="Times New Roman"/>
          <w:bCs/>
          <w:sz w:val="24"/>
          <w:szCs w:val="24"/>
          <w:bdr w:val="none" w:sz="0" w:space="0" w:color="auto" w:frame="1"/>
          <w:lang w:eastAsia="pt-BR"/>
        </w:rPr>
        <w:t>Aquiles</w:t>
      </w:r>
      <w:r w:rsidRPr="00A94175">
        <w:rPr>
          <w:rFonts w:ascii="&amp;quot" w:eastAsia="Times New Roman" w:hAnsi="&amp;quot" w:cs="Times New Roman"/>
          <w:sz w:val="24"/>
          <w:szCs w:val="24"/>
          <w:lang w:eastAsia="pt-BR"/>
        </w:rPr>
        <w:t>, resoluto, marchou com os gregos sobre Tróia.</w:t>
      </w:r>
    </w:p>
    <w:p w:rsidR="00A94175" w:rsidRPr="00A94175" w:rsidRDefault="00A94175" w:rsidP="00A94175">
      <w:pPr>
        <w:spacing w:after="0" w:line="240" w:lineRule="auto"/>
        <w:ind w:left="-567" w:right="-285" w:firstLine="567"/>
        <w:jc w:val="both"/>
        <w:rPr>
          <w:rFonts w:ascii="&amp;quot" w:eastAsia="Times New Roman" w:hAnsi="&amp;quot" w:cs="Times New Roman"/>
          <w:sz w:val="24"/>
          <w:szCs w:val="24"/>
          <w:lang w:eastAsia="pt-BR"/>
        </w:rPr>
      </w:pPr>
      <w:r w:rsidRPr="00A94175">
        <w:rPr>
          <w:rFonts w:ascii="&amp;quot" w:eastAsia="Times New Roman" w:hAnsi="&amp;quot" w:cs="Times New Roman"/>
          <w:sz w:val="24"/>
          <w:szCs w:val="24"/>
          <w:lang w:eastAsia="pt-BR"/>
        </w:rPr>
        <w:t xml:space="preserve">No décimo ano de luta, capturou a jovem Briseida, que lhe foi tomada por Agamenon, chefe supremo dos gregos. Ofendido, </w:t>
      </w:r>
      <w:r w:rsidRPr="00A94175">
        <w:rPr>
          <w:rFonts w:ascii="&amp;quot" w:eastAsia="Times New Roman" w:hAnsi="&amp;quot" w:cs="Times New Roman"/>
          <w:bCs/>
          <w:sz w:val="24"/>
          <w:szCs w:val="24"/>
          <w:bdr w:val="none" w:sz="0" w:space="0" w:color="auto" w:frame="1"/>
          <w:lang w:eastAsia="pt-BR"/>
        </w:rPr>
        <w:t>Aquiles</w:t>
      </w:r>
      <w:r w:rsidRPr="00A94175">
        <w:rPr>
          <w:rFonts w:ascii="&amp;quot" w:eastAsia="Times New Roman" w:hAnsi="&amp;quot" w:cs="Times New Roman"/>
          <w:sz w:val="24"/>
          <w:szCs w:val="24"/>
          <w:lang w:eastAsia="pt-BR"/>
        </w:rPr>
        <w:t xml:space="preserve"> retirou-se da guerra. Mas persuadiram-no a ceder a seu amigo Pátroclo a armadura que usava. </w:t>
      </w:r>
    </w:p>
    <w:p w:rsidR="00A94175" w:rsidRPr="00A94175" w:rsidRDefault="00A94175" w:rsidP="00A94175">
      <w:pPr>
        <w:spacing w:after="0" w:line="240" w:lineRule="auto"/>
        <w:ind w:left="-567" w:right="-285" w:firstLine="567"/>
        <w:jc w:val="both"/>
        <w:rPr>
          <w:rFonts w:ascii="&amp;quot" w:eastAsia="Times New Roman" w:hAnsi="&amp;quot" w:cs="Times New Roman"/>
          <w:sz w:val="24"/>
          <w:szCs w:val="24"/>
          <w:lang w:eastAsia="pt-BR"/>
        </w:rPr>
      </w:pPr>
      <w:r w:rsidRPr="00A94175">
        <w:rPr>
          <w:rFonts w:ascii="&amp;quot" w:eastAsia="Times New Roman" w:hAnsi="&amp;quot" w:cs="Times New Roman"/>
          <w:sz w:val="24"/>
          <w:szCs w:val="24"/>
          <w:lang w:eastAsia="pt-BR"/>
        </w:rPr>
        <w:t xml:space="preserve">Pátroclo foi morto por Heitor, filho do rei de Tróia, Príamo. Sedento de vingança, </w:t>
      </w:r>
      <w:r w:rsidRPr="00A94175">
        <w:rPr>
          <w:rFonts w:ascii="&amp;quot" w:eastAsia="Times New Roman" w:hAnsi="&amp;quot" w:cs="Times New Roman"/>
          <w:bCs/>
          <w:sz w:val="24"/>
          <w:szCs w:val="24"/>
          <w:bdr w:val="none" w:sz="0" w:space="0" w:color="auto" w:frame="1"/>
          <w:lang w:eastAsia="pt-BR"/>
        </w:rPr>
        <w:t>Aquiles</w:t>
      </w:r>
      <w:r w:rsidRPr="00A94175">
        <w:rPr>
          <w:rFonts w:ascii="&amp;quot" w:eastAsia="Times New Roman" w:hAnsi="&amp;quot" w:cs="Times New Roman"/>
          <w:sz w:val="24"/>
          <w:szCs w:val="24"/>
          <w:lang w:eastAsia="pt-BR"/>
        </w:rPr>
        <w:t xml:space="preserve"> reconciliou-se com Agamenon. </w:t>
      </w:r>
    </w:p>
    <w:p w:rsidR="00A94175" w:rsidRPr="00A94175" w:rsidRDefault="00A94175" w:rsidP="00A94175">
      <w:pPr>
        <w:spacing w:after="0" w:line="240" w:lineRule="auto"/>
        <w:ind w:left="-567" w:right="-285" w:firstLine="567"/>
        <w:jc w:val="both"/>
        <w:rPr>
          <w:rFonts w:ascii="&amp;quot" w:eastAsia="Times New Roman" w:hAnsi="&amp;quot" w:cs="Times New Roman"/>
          <w:sz w:val="24"/>
          <w:szCs w:val="24"/>
          <w:lang w:eastAsia="pt-BR"/>
        </w:rPr>
      </w:pPr>
      <w:r w:rsidRPr="00A94175">
        <w:rPr>
          <w:rFonts w:ascii="&amp;quot" w:eastAsia="Times New Roman" w:hAnsi="&amp;quot" w:cs="Times New Roman"/>
          <w:sz w:val="24"/>
          <w:szCs w:val="24"/>
          <w:lang w:eastAsia="pt-BR"/>
        </w:rPr>
        <w:t xml:space="preserve">De armadura nova, retornou à luta, matou Heitor e arrastou seu cadáver em torno da sepultura de Pátroclo. Pouco depois, Páris, irmão de Heitor, lançou contra </w:t>
      </w:r>
      <w:r w:rsidRPr="00A94175">
        <w:rPr>
          <w:rFonts w:ascii="&amp;quot" w:eastAsia="Times New Roman" w:hAnsi="&amp;quot" w:cs="Times New Roman"/>
          <w:bCs/>
          <w:sz w:val="24"/>
          <w:szCs w:val="24"/>
          <w:bdr w:val="none" w:sz="0" w:space="0" w:color="auto" w:frame="1"/>
          <w:lang w:eastAsia="pt-BR"/>
        </w:rPr>
        <w:t>Aquiles</w:t>
      </w:r>
      <w:r w:rsidRPr="00A94175">
        <w:rPr>
          <w:rFonts w:ascii="&amp;quot" w:eastAsia="Times New Roman" w:hAnsi="&amp;quot" w:cs="Times New Roman"/>
          <w:sz w:val="24"/>
          <w:szCs w:val="24"/>
          <w:lang w:eastAsia="pt-BR"/>
        </w:rPr>
        <w:t xml:space="preserve"> uma flecha envenenada; dirigida por Apolo, atingiu-lhe o calcanhar e matou-o. </w:t>
      </w:r>
    </w:p>
    <w:p w:rsidR="00A94175" w:rsidRPr="00A94175" w:rsidRDefault="00A94175" w:rsidP="00A94175">
      <w:pPr>
        <w:spacing w:after="0" w:line="240" w:lineRule="auto"/>
        <w:ind w:left="-567" w:right="-285" w:firstLine="567"/>
        <w:jc w:val="both"/>
        <w:rPr>
          <w:rFonts w:ascii="&amp;quot" w:eastAsia="Times New Roman" w:hAnsi="&amp;quot" w:cs="Times New Roman"/>
          <w:sz w:val="24"/>
          <w:szCs w:val="24"/>
          <w:lang w:eastAsia="pt-BR"/>
        </w:rPr>
      </w:pPr>
      <w:r w:rsidRPr="00A94175">
        <w:rPr>
          <w:rFonts w:ascii="&amp;quot" w:eastAsia="Times New Roman" w:hAnsi="&amp;quot" w:cs="Times New Roman"/>
          <w:sz w:val="24"/>
          <w:szCs w:val="24"/>
          <w:lang w:eastAsia="pt-BR"/>
        </w:rPr>
        <w:t xml:space="preserve">As proezas de </w:t>
      </w:r>
      <w:r w:rsidRPr="00A94175">
        <w:rPr>
          <w:rFonts w:ascii="&amp;quot" w:eastAsia="Times New Roman" w:hAnsi="&amp;quot" w:cs="Times New Roman"/>
          <w:bCs/>
          <w:sz w:val="24"/>
          <w:szCs w:val="24"/>
          <w:bdr w:val="none" w:sz="0" w:space="0" w:color="auto" w:frame="1"/>
          <w:lang w:eastAsia="pt-BR"/>
        </w:rPr>
        <w:t>Aquiles</w:t>
      </w:r>
      <w:r w:rsidRPr="00A94175">
        <w:rPr>
          <w:rFonts w:ascii="&amp;quot" w:eastAsia="Times New Roman" w:hAnsi="&amp;quot" w:cs="Times New Roman"/>
          <w:sz w:val="24"/>
          <w:szCs w:val="24"/>
          <w:lang w:eastAsia="pt-BR"/>
        </w:rPr>
        <w:t xml:space="preserve"> e muitos temas correlatos foram desenvolvidos na Ilíada, de Homero, que relata a guerra de Tróia. </w:t>
      </w:r>
    </w:p>
    <w:p w:rsidR="00A94175" w:rsidRPr="00A94175" w:rsidRDefault="00A94175" w:rsidP="00A94175">
      <w:pPr>
        <w:spacing w:after="0" w:line="240" w:lineRule="auto"/>
        <w:ind w:left="-567" w:right="-285"/>
        <w:rPr>
          <w:rFonts w:ascii="&amp;quot" w:eastAsia="Times New Roman" w:hAnsi="&amp;quot" w:cs="Times New Roman"/>
          <w:sz w:val="24"/>
          <w:szCs w:val="24"/>
          <w:lang w:eastAsia="pt-BR"/>
        </w:rPr>
      </w:pPr>
    </w:p>
    <w:p w:rsidR="00A94175" w:rsidRPr="00A94175" w:rsidRDefault="00A94175" w:rsidP="00A94175">
      <w:pPr>
        <w:spacing w:after="0" w:line="240" w:lineRule="auto"/>
        <w:ind w:left="-567" w:right="-285"/>
        <w:rPr>
          <w:rFonts w:ascii="&amp;quot" w:eastAsia="Times New Roman" w:hAnsi="&amp;quot" w:cs="Times New Roman"/>
          <w:sz w:val="24"/>
          <w:szCs w:val="24"/>
          <w:lang w:eastAsia="pt-BR"/>
        </w:rPr>
      </w:pPr>
      <w:r w:rsidRPr="00A94175">
        <w:rPr>
          <w:rFonts w:ascii="&amp;quot" w:eastAsia="Times New Roman" w:hAnsi="&amp;quot" w:cs="Times New Roman"/>
          <w:sz w:val="24"/>
          <w:szCs w:val="24"/>
          <w:lang w:eastAsia="pt-BR"/>
        </w:rPr>
        <w:t>Assim como Aquiles, as narrativas gregas nos apresentam vários heróis com principais características assim como este. Pesquise e cite alguns exemplos, além de identificar os seus aspectos.</w:t>
      </w:r>
    </w:p>
    <w:p w:rsidR="00BB6CB7" w:rsidRDefault="00BB6CB7" w:rsidP="00A94175">
      <w:pPr>
        <w:spacing w:line="240" w:lineRule="auto"/>
        <w:ind w:left="-567" w:right="-285"/>
        <w:jc w:val="both"/>
      </w:pPr>
    </w:p>
    <w:p w:rsidR="00A94175" w:rsidRPr="00A94175" w:rsidRDefault="00A94175" w:rsidP="00A94175">
      <w:pPr>
        <w:spacing w:line="240" w:lineRule="auto"/>
        <w:ind w:left="-567" w:right="-285"/>
        <w:jc w:val="both"/>
      </w:pPr>
      <w:r w:rsidRPr="00A94175">
        <w:t xml:space="preserve">9-Esquete é um termo utilizado para se referir a pequenas peças ou cenas dramáticas, geralmente cômicas e com menos de dez minutos de duração (com tal duração, alguns autores já as consideram como peças propriamente ditas). São frequentes em programas cômicos de </w:t>
      </w:r>
      <w:hyperlink r:id="rId11" w:tooltip="Televisão" w:history="1">
        <w:r w:rsidRPr="00A94175">
          <w:rPr>
            <w:rStyle w:val="Hyperlink"/>
            <w:color w:val="auto"/>
          </w:rPr>
          <w:t>televisão</w:t>
        </w:r>
      </w:hyperlink>
      <w:r w:rsidRPr="00A94175">
        <w:t xml:space="preserve">, mas também há casos da sua utilização em vídeos da internet, no </w:t>
      </w:r>
      <w:hyperlink r:id="rId12" w:tooltip="Cinema" w:history="1">
        <w:r w:rsidRPr="00A94175">
          <w:rPr>
            <w:rStyle w:val="Hyperlink"/>
            <w:color w:val="auto"/>
          </w:rPr>
          <w:t>cinema</w:t>
        </w:r>
      </w:hyperlink>
      <w:r w:rsidRPr="00A94175">
        <w:t xml:space="preserve"> ou no </w:t>
      </w:r>
      <w:hyperlink r:id="rId13" w:tooltip="Teatro" w:history="1">
        <w:r w:rsidRPr="00A94175">
          <w:rPr>
            <w:rStyle w:val="Hyperlink"/>
            <w:color w:val="auto"/>
          </w:rPr>
          <w:t>teatro</w:t>
        </w:r>
      </w:hyperlink>
      <w:r w:rsidRPr="00A94175">
        <w:t>. De acordo com esta definição, crie um esquete de Romeu e Julieta.</w:t>
      </w:r>
    </w:p>
    <w:sectPr w:rsidR="00A94175" w:rsidRPr="00A94175" w:rsidSect="00FA0E17">
      <w:pgSz w:w="11906" w:h="16838"/>
      <w:pgMar w:top="2410" w:right="1134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895" w:rsidRDefault="00D96895" w:rsidP="00A00EB1">
      <w:pPr>
        <w:spacing w:after="0" w:line="240" w:lineRule="auto"/>
      </w:pPr>
      <w:r>
        <w:separator/>
      </w:r>
    </w:p>
  </w:endnote>
  <w:endnote w:type="continuationSeparator" w:id="1">
    <w:p w:rsidR="00D96895" w:rsidRDefault="00D96895" w:rsidP="00A00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895" w:rsidRDefault="00D96895" w:rsidP="00A00EB1">
      <w:pPr>
        <w:spacing w:after="0" w:line="240" w:lineRule="auto"/>
      </w:pPr>
      <w:r>
        <w:separator/>
      </w:r>
    </w:p>
  </w:footnote>
  <w:footnote w:type="continuationSeparator" w:id="1">
    <w:p w:rsidR="00D96895" w:rsidRDefault="00D96895" w:rsidP="00A00E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0476"/>
    <w:multiLevelType w:val="hybridMultilevel"/>
    <w:tmpl w:val="8FCE3A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94A5F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82762"/>
    <w:multiLevelType w:val="hybridMultilevel"/>
    <w:tmpl w:val="B85656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914D24"/>
    <w:multiLevelType w:val="hybridMultilevel"/>
    <w:tmpl w:val="3138AE86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>
    <w:nsid w:val="05640DA7"/>
    <w:multiLevelType w:val="hybridMultilevel"/>
    <w:tmpl w:val="99E67440"/>
    <w:lvl w:ilvl="0" w:tplc="D4C07478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5">
    <w:nsid w:val="0F2F21DF"/>
    <w:multiLevelType w:val="hybridMultilevel"/>
    <w:tmpl w:val="505AEE1A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>
    <w:nsid w:val="0FF00C0E"/>
    <w:multiLevelType w:val="hybridMultilevel"/>
    <w:tmpl w:val="3C005894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>
    <w:nsid w:val="117F5968"/>
    <w:multiLevelType w:val="hybridMultilevel"/>
    <w:tmpl w:val="8A020A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037F9E"/>
    <w:multiLevelType w:val="hybridMultilevel"/>
    <w:tmpl w:val="608446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140DC3"/>
    <w:multiLevelType w:val="multilevel"/>
    <w:tmpl w:val="379E2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13BA7CB1"/>
    <w:multiLevelType w:val="hybridMultilevel"/>
    <w:tmpl w:val="C5B64CD4"/>
    <w:lvl w:ilvl="0" w:tplc="452642C4">
      <w:start w:val="5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DC189A"/>
    <w:multiLevelType w:val="hybridMultilevel"/>
    <w:tmpl w:val="737279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A42A57"/>
    <w:multiLevelType w:val="hybridMultilevel"/>
    <w:tmpl w:val="F912F1A0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3">
    <w:nsid w:val="1DF31D2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AD4D9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275957"/>
    <w:multiLevelType w:val="hybridMultilevel"/>
    <w:tmpl w:val="375C5582"/>
    <w:lvl w:ilvl="0" w:tplc="04160017">
      <w:start w:val="1"/>
      <w:numFmt w:val="lowerLetter"/>
      <w:lvlText w:val="%1)"/>
      <w:lvlJc w:val="left"/>
      <w:pPr>
        <w:ind w:left="758" w:hanging="360"/>
      </w:pPr>
    </w:lvl>
    <w:lvl w:ilvl="1" w:tplc="04160019" w:tentative="1">
      <w:start w:val="1"/>
      <w:numFmt w:val="lowerLetter"/>
      <w:lvlText w:val="%2."/>
      <w:lvlJc w:val="left"/>
      <w:pPr>
        <w:ind w:left="1478" w:hanging="360"/>
      </w:pPr>
    </w:lvl>
    <w:lvl w:ilvl="2" w:tplc="0416001B" w:tentative="1">
      <w:start w:val="1"/>
      <w:numFmt w:val="lowerRoman"/>
      <w:lvlText w:val="%3."/>
      <w:lvlJc w:val="right"/>
      <w:pPr>
        <w:ind w:left="2198" w:hanging="180"/>
      </w:pPr>
    </w:lvl>
    <w:lvl w:ilvl="3" w:tplc="0416000F" w:tentative="1">
      <w:start w:val="1"/>
      <w:numFmt w:val="decimal"/>
      <w:lvlText w:val="%4."/>
      <w:lvlJc w:val="left"/>
      <w:pPr>
        <w:ind w:left="2918" w:hanging="360"/>
      </w:pPr>
    </w:lvl>
    <w:lvl w:ilvl="4" w:tplc="04160019" w:tentative="1">
      <w:start w:val="1"/>
      <w:numFmt w:val="lowerLetter"/>
      <w:lvlText w:val="%5."/>
      <w:lvlJc w:val="left"/>
      <w:pPr>
        <w:ind w:left="3638" w:hanging="360"/>
      </w:pPr>
    </w:lvl>
    <w:lvl w:ilvl="5" w:tplc="0416001B" w:tentative="1">
      <w:start w:val="1"/>
      <w:numFmt w:val="lowerRoman"/>
      <w:lvlText w:val="%6."/>
      <w:lvlJc w:val="right"/>
      <w:pPr>
        <w:ind w:left="4358" w:hanging="180"/>
      </w:pPr>
    </w:lvl>
    <w:lvl w:ilvl="6" w:tplc="0416000F" w:tentative="1">
      <w:start w:val="1"/>
      <w:numFmt w:val="decimal"/>
      <w:lvlText w:val="%7."/>
      <w:lvlJc w:val="left"/>
      <w:pPr>
        <w:ind w:left="5078" w:hanging="360"/>
      </w:pPr>
    </w:lvl>
    <w:lvl w:ilvl="7" w:tplc="04160019" w:tentative="1">
      <w:start w:val="1"/>
      <w:numFmt w:val="lowerLetter"/>
      <w:lvlText w:val="%8."/>
      <w:lvlJc w:val="left"/>
      <w:pPr>
        <w:ind w:left="5798" w:hanging="360"/>
      </w:pPr>
    </w:lvl>
    <w:lvl w:ilvl="8" w:tplc="0416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6">
    <w:nsid w:val="28F169CC"/>
    <w:multiLevelType w:val="hybridMultilevel"/>
    <w:tmpl w:val="0D00FB7A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7">
    <w:nsid w:val="33FB6D08"/>
    <w:multiLevelType w:val="hybridMultilevel"/>
    <w:tmpl w:val="BFC47A82"/>
    <w:lvl w:ilvl="0" w:tplc="3C6EA61A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8">
    <w:nsid w:val="34FF59A1"/>
    <w:multiLevelType w:val="hybridMultilevel"/>
    <w:tmpl w:val="F2E628F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C153F4"/>
    <w:multiLevelType w:val="hybridMultilevel"/>
    <w:tmpl w:val="F438AD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514877"/>
    <w:multiLevelType w:val="hybridMultilevel"/>
    <w:tmpl w:val="D37CC5A2"/>
    <w:lvl w:ilvl="0" w:tplc="B6567714">
      <w:start w:val="1"/>
      <w:numFmt w:val="upperLetter"/>
      <w:lvlText w:val="%1)"/>
      <w:lvlJc w:val="left"/>
      <w:pPr>
        <w:ind w:left="-491" w:hanging="360"/>
      </w:pPr>
      <w:rPr>
        <w:rFonts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1">
    <w:nsid w:val="422F3FE5"/>
    <w:multiLevelType w:val="hybridMultilevel"/>
    <w:tmpl w:val="A4F0154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6FD1C70"/>
    <w:multiLevelType w:val="hybridMultilevel"/>
    <w:tmpl w:val="62049CC2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3">
    <w:nsid w:val="49051059"/>
    <w:multiLevelType w:val="hybridMultilevel"/>
    <w:tmpl w:val="3A86A8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E407AB"/>
    <w:multiLevelType w:val="hybridMultilevel"/>
    <w:tmpl w:val="F3942A2E"/>
    <w:lvl w:ilvl="0" w:tplc="C6BCD4C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D055BA"/>
    <w:multiLevelType w:val="hybridMultilevel"/>
    <w:tmpl w:val="1C7E7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3B6322"/>
    <w:multiLevelType w:val="hybridMultilevel"/>
    <w:tmpl w:val="2A961E38"/>
    <w:lvl w:ilvl="0" w:tplc="07C4544A">
      <w:start w:val="1"/>
      <w:numFmt w:val="lowerLetter"/>
      <w:pStyle w:val="ALTERNATIVA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6C7E80"/>
    <w:multiLevelType w:val="hybridMultilevel"/>
    <w:tmpl w:val="D44613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315DAD"/>
    <w:multiLevelType w:val="hybridMultilevel"/>
    <w:tmpl w:val="1084D6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F64F29"/>
    <w:multiLevelType w:val="hybridMultilevel"/>
    <w:tmpl w:val="68C819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333E0D"/>
    <w:multiLevelType w:val="hybridMultilevel"/>
    <w:tmpl w:val="7CC03492"/>
    <w:lvl w:ilvl="0" w:tplc="0EB80120">
      <w:start w:val="3"/>
      <w:numFmt w:val="lowerLetter"/>
      <w:lvlText w:val="%1."/>
      <w:lvlJc w:val="left"/>
      <w:pPr>
        <w:ind w:left="780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2E0611"/>
    <w:multiLevelType w:val="hybridMultilevel"/>
    <w:tmpl w:val="08784552"/>
    <w:lvl w:ilvl="0" w:tplc="3AECD2E4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2">
    <w:nsid w:val="7ED63D2B"/>
    <w:multiLevelType w:val="hybridMultilevel"/>
    <w:tmpl w:val="B17A28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21"/>
  </w:num>
  <w:num w:numId="5">
    <w:abstractNumId w:val="18"/>
  </w:num>
  <w:num w:numId="6">
    <w:abstractNumId w:val="30"/>
  </w:num>
  <w:num w:numId="7">
    <w:abstractNumId w:val="4"/>
  </w:num>
  <w:num w:numId="8">
    <w:abstractNumId w:val="17"/>
  </w:num>
  <w:num w:numId="9">
    <w:abstractNumId w:val="15"/>
  </w:num>
  <w:num w:numId="10">
    <w:abstractNumId w:val="25"/>
  </w:num>
  <w:num w:numId="11">
    <w:abstractNumId w:val="1"/>
  </w:num>
  <w:num w:numId="12">
    <w:abstractNumId w:val="14"/>
  </w:num>
  <w:num w:numId="13">
    <w:abstractNumId w:val="13"/>
  </w:num>
  <w:num w:numId="14">
    <w:abstractNumId w:val="12"/>
  </w:num>
  <w:num w:numId="15">
    <w:abstractNumId w:val="3"/>
  </w:num>
  <w:num w:numId="16">
    <w:abstractNumId w:val="5"/>
  </w:num>
  <w:num w:numId="17">
    <w:abstractNumId w:val="22"/>
  </w:num>
  <w:num w:numId="18">
    <w:abstractNumId w:val="6"/>
  </w:num>
  <w:num w:numId="19">
    <w:abstractNumId w:val="8"/>
  </w:num>
  <w:num w:numId="20">
    <w:abstractNumId w:val="28"/>
  </w:num>
  <w:num w:numId="21">
    <w:abstractNumId w:val="32"/>
  </w:num>
  <w:num w:numId="22">
    <w:abstractNumId w:val="23"/>
  </w:num>
  <w:num w:numId="23">
    <w:abstractNumId w:val="27"/>
  </w:num>
  <w:num w:numId="24">
    <w:abstractNumId w:val="31"/>
  </w:num>
  <w:num w:numId="25">
    <w:abstractNumId w:val="19"/>
  </w:num>
  <w:num w:numId="26">
    <w:abstractNumId w:val="16"/>
  </w:num>
  <w:num w:numId="27">
    <w:abstractNumId w:val="9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20"/>
  </w:num>
  <w:num w:numId="37">
    <w:abstractNumId w:val="24"/>
  </w:num>
  <w:num w:numId="38">
    <w:abstractNumId w:val="29"/>
  </w:num>
  <w:num w:numId="39">
    <w:abstractNumId w:val="11"/>
  </w:num>
  <w:num w:numId="4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51C4"/>
    <w:rsid w:val="00000EA0"/>
    <w:rsid w:val="00003242"/>
    <w:rsid w:val="000172C4"/>
    <w:rsid w:val="000373D3"/>
    <w:rsid w:val="00091461"/>
    <w:rsid w:val="000A68ED"/>
    <w:rsid w:val="000B315F"/>
    <w:rsid w:val="000E7F7E"/>
    <w:rsid w:val="000F184A"/>
    <w:rsid w:val="000F7A31"/>
    <w:rsid w:val="00114B50"/>
    <w:rsid w:val="0011634B"/>
    <w:rsid w:val="0012536D"/>
    <w:rsid w:val="00150274"/>
    <w:rsid w:val="00163B4D"/>
    <w:rsid w:val="001A1BCA"/>
    <w:rsid w:val="001E624C"/>
    <w:rsid w:val="001F4395"/>
    <w:rsid w:val="0022714B"/>
    <w:rsid w:val="00231FB7"/>
    <w:rsid w:val="002571BB"/>
    <w:rsid w:val="00286883"/>
    <w:rsid w:val="002936FF"/>
    <w:rsid w:val="002A6228"/>
    <w:rsid w:val="00300F77"/>
    <w:rsid w:val="00304012"/>
    <w:rsid w:val="00307736"/>
    <w:rsid w:val="003360D0"/>
    <w:rsid w:val="003451C4"/>
    <w:rsid w:val="00375774"/>
    <w:rsid w:val="00377D21"/>
    <w:rsid w:val="00394A3C"/>
    <w:rsid w:val="00396789"/>
    <w:rsid w:val="003A51F6"/>
    <w:rsid w:val="003C4EDC"/>
    <w:rsid w:val="003C5E86"/>
    <w:rsid w:val="003D5043"/>
    <w:rsid w:val="003E0C97"/>
    <w:rsid w:val="0040276D"/>
    <w:rsid w:val="00433A06"/>
    <w:rsid w:val="0046247E"/>
    <w:rsid w:val="00470532"/>
    <w:rsid w:val="00482B8E"/>
    <w:rsid w:val="00483C81"/>
    <w:rsid w:val="00492806"/>
    <w:rsid w:val="00496173"/>
    <w:rsid w:val="004A5DFE"/>
    <w:rsid w:val="004B4FF5"/>
    <w:rsid w:val="004C215E"/>
    <w:rsid w:val="004D1225"/>
    <w:rsid w:val="004D4CBD"/>
    <w:rsid w:val="004F2629"/>
    <w:rsid w:val="005224CD"/>
    <w:rsid w:val="005556CE"/>
    <w:rsid w:val="005A2020"/>
    <w:rsid w:val="005A3F3A"/>
    <w:rsid w:val="005D0E2A"/>
    <w:rsid w:val="005D2D9A"/>
    <w:rsid w:val="005F766D"/>
    <w:rsid w:val="006122F5"/>
    <w:rsid w:val="00623516"/>
    <w:rsid w:val="00643166"/>
    <w:rsid w:val="0067287E"/>
    <w:rsid w:val="006F3CB8"/>
    <w:rsid w:val="00715B67"/>
    <w:rsid w:val="007361A7"/>
    <w:rsid w:val="0074147D"/>
    <w:rsid w:val="0074253C"/>
    <w:rsid w:val="007C3DF2"/>
    <w:rsid w:val="007E42A4"/>
    <w:rsid w:val="007F0BE9"/>
    <w:rsid w:val="008171EF"/>
    <w:rsid w:val="00822BED"/>
    <w:rsid w:val="0083503A"/>
    <w:rsid w:val="00871871"/>
    <w:rsid w:val="00872AC8"/>
    <w:rsid w:val="008B3103"/>
    <w:rsid w:val="008E445B"/>
    <w:rsid w:val="008F5C05"/>
    <w:rsid w:val="0090483A"/>
    <w:rsid w:val="00904881"/>
    <w:rsid w:val="0091065E"/>
    <w:rsid w:val="009307F3"/>
    <w:rsid w:val="00930F89"/>
    <w:rsid w:val="00956BB6"/>
    <w:rsid w:val="00960B72"/>
    <w:rsid w:val="00961E61"/>
    <w:rsid w:val="009668CD"/>
    <w:rsid w:val="009B0512"/>
    <w:rsid w:val="00A00EB1"/>
    <w:rsid w:val="00A01284"/>
    <w:rsid w:val="00A5257B"/>
    <w:rsid w:val="00A60AD1"/>
    <w:rsid w:val="00A931D6"/>
    <w:rsid w:val="00A94175"/>
    <w:rsid w:val="00A9735E"/>
    <w:rsid w:val="00AB2EEC"/>
    <w:rsid w:val="00AC4BD3"/>
    <w:rsid w:val="00AD02C6"/>
    <w:rsid w:val="00AE1950"/>
    <w:rsid w:val="00B229E4"/>
    <w:rsid w:val="00B24B69"/>
    <w:rsid w:val="00B2780E"/>
    <w:rsid w:val="00B45BC3"/>
    <w:rsid w:val="00B468BA"/>
    <w:rsid w:val="00B478C5"/>
    <w:rsid w:val="00BB6CB7"/>
    <w:rsid w:val="00BC76AF"/>
    <w:rsid w:val="00BF01EE"/>
    <w:rsid w:val="00C00A82"/>
    <w:rsid w:val="00C1098F"/>
    <w:rsid w:val="00C24221"/>
    <w:rsid w:val="00C26A26"/>
    <w:rsid w:val="00C3557F"/>
    <w:rsid w:val="00C5586C"/>
    <w:rsid w:val="00C73BE5"/>
    <w:rsid w:val="00C82C7F"/>
    <w:rsid w:val="00C87963"/>
    <w:rsid w:val="00CC57CA"/>
    <w:rsid w:val="00D05DFD"/>
    <w:rsid w:val="00D25C6D"/>
    <w:rsid w:val="00D33E78"/>
    <w:rsid w:val="00D355D6"/>
    <w:rsid w:val="00D57EA7"/>
    <w:rsid w:val="00D6347B"/>
    <w:rsid w:val="00D85BE2"/>
    <w:rsid w:val="00D96895"/>
    <w:rsid w:val="00DA07F7"/>
    <w:rsid w:val="00DC79DC"/>
    <w:rsid w:val="00DD495C"/>
    <w:rsid w:val="00DF2E88"/>
    <w:rsid w:val="00DF7580"/>
    <w:rsid w:val="00E25096"/>
    <w:rsid w:val="00E56BF2"/>
    <w:rsid w:val="00E6388C"/>
    <w:rsid w:val="00E86CD4"/>
    <w:rsid w:val="00EC4EBD"/>
    <w:rsid w:val="00EC54BA"/>
    <w:rsid w:val="00F02584"/>
    <w:rsid w:val="00F03BE9"/>
    <w:rsid w:val="00F23DB8"/>
    <w:rsid w:val="00F40A12"/>
    <w:rsid w:val="00F544B0"/>
    <w:rsid w:val="00F60E9C"/>
    <w:rsid w:val="00F7245A"/>
    <w:rsid w:val="00FA0E17"/>
    <w:rsid w:val="00FA2070"/>
    <w:rsid w:val="00FA21A2"/>
    <w:rsid w:val="00FC0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C4"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A2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A60AD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60AD1"/>
    <w:rPr>
      <w:b/>
      <w:bCs/>
    </w:rPr>
  </w:style>
  <w:style w:type="paragraph" w:styleId="SemEspaamento">
    <w:name w:val="No Spacing"/>
    <w:uiPriority w:val="1"/>
    <w:qFormat/>
    <w:rsid w:val="00E86CD4"/>
    <w:pPr>
      <w:spacing w:after="0" w:line="240" w:lineRule="auto"/>
      <w:ind w:right="1701"/>
    </w:pPr>
  </w:style>
  <w:style w:type="paragraph" w:customStyle="1" w:styleId="ALTERNATIVA">
    <w:name w:val="_ALTERNATIVA"/>
    <w:basedOn w:val="PargrafodaLista"/>
    <w:qFormat/>
    <w:rsid w:val="00DA07F7"/>
    <w:pPr>
      <w:numPr>
        <w:numId w:val="35"/>
      </w:numPr>
      <w:spacing w:after="0" w:line="360" w:lineRule="auto"/>
      <w:jc w:val="both"/>
    </w:pPr>
    <w:rPr>
      <w:rFonts w:ascii="Arial" w:eastAsia="Calibri" w:hAnsi="Arial" w:cs="Arial"/>
    </w:rPr>
  </w:style>
  <w:style w:type="paragraph" w:customStyle="1" w:styleId="Contedo">
    <w:name w:val="_Conteúdo"/>
    <w:basedOn w:val="Normal"/>
    <w:link w:val="ContedoChar"/>
    <w:qFormat/>
    <w:rsid w:val="00DA07F7"/>
    <w:pPr>
      <w:spacing w:after="0" w:line="360" w:lineRule="auto"/>
      <w:jc w:val="both"/>
    </w:pPr>
    <w:rPr>
      <w:rFonts w:ascii="Arial" w:eastAsia="Calibri" w:hAnsi="Arial" w:cs="Times New Roman"/>
    </w:rPr>
  </w:style>
  <w:style w:type="paragraph" w:customStyle="1" w:styleId="Ref">
    <w:name w:val="_Ref"/>
    <w:basedOn w:val="Normal"/>
    <w:link w:val="RefChar"/>
    <w:qFormat/>
    <w:rsid w:val="00DA07F7"/>
    <w:pPr>
      <w:spacing w:after="0"/>
      <w:jc w:val="both"/>
    </w:pPr>
    <w:rPr>
      <w:rFonts w:ascii="Arial" w:eastAsia="Calibri" w:hAnsi="Arial" w:cs="Times New Roman"/>
      <w:sz w:val="18"/>
    </w:rPr>
  </w:style>
  <w:style w:type="character" w:customStyle="1" w:styleId="ContedoChar">
    <w:name w:val="_Conteúdo Char"/>
    <w:basedOn w:val="Fontepargpadro"/>
    <w:link w:val="Contedo"/>
    <w:rsid w:val="00DA07F7"/>
    <w:rPr>
      <w:rFonts w:ascii="Arial" w:eastAsia="Calibri" w:hAnsi="Arial" w:cs="Times New Roman"/>
    </w:rPr>
  </w:style>
  <w:style w:type="character" w:customStyle="1" w:styleId="RefChar">
    <w:name w:val="_Ref Char"/>
    <w:basedOn w:val="Fontepargpadro"/>
    <w:link w:val="Ref"/>
    <w:rsid w:val="00DA07F7"/>
    <w:rPr>
      <w:rFonts w:ascii="Arial" w:eastAsia="Calibri" w:hAnsi="Arial" w:cs="Times New Roman"/>
      <w:sz w:val="18"/>
    </w:rPr>
  </w:style>
  <w:style w:type="paragraph" w:customStyle="1" w:styleId="Questo">
    <w:name w:val="_Questão"/>
    <w:basedOn w:val="Normal"/>
    <w:link w:val="QuestoChar"/>
    <w:qFormat/>
    <w:rsid w:val="00DA07F7"/>
    <w:pPr>
      <w:spacing w:after="0" w:line="360" w:lineRule="auto"/>
      <w:jc w:val="both"/>
    </w:pPr>
    <w:rPr>
      <w:rFonts w:ascii="Arial" w:eastAsia="Times New Roman" w:hAnsi="Arial" w:cs="Times New Roman"/>
      <w:b/>
      <w:szCs w:val="24"/>
    </w:rPr>
  </w:style>
  <w:style w:type="character" w:customStyle="1" w:styleId="QuestoChar">
    <w:name w:val="_Questão Char"/>
    <w:basedOn w:val="Fontepargpadro"/>
    <w:link w:val="Questo"/>
    <w:rsid w:val="00DA07F7"/>
    <w:rPr>
      <w:rFonts w:ascii="Arial" w:eastAsia="Times New Roman" w:hAnsi="Arial" w:cs="Times New Roman"/>
      <w:b/>
      <w:szCs w:val="24"/>
    </w:rPr>
  </w:style>
  <w:style w:type="paragraph" w:customStyle="1" w:styleId="Assunto">
    <w:name w:val="_Assunto"/>
    <w:basedOn w:val="Normal"/>
    <w:link w:val="AssuntoChar"/>
    <w:qFormat/>
    <w:rsid w:val="00DA07F7"/>
    <w:pPr>
      <w:spacing w:after="0" w:line="360" w:lineRule="auto"/>
      <w:jc w:val="center"/>
    </w:pPr>
    <w:rPr>
      <w:rFonts w:ascii="Arial" w:eastAsia="Times New Roman" w:hAnsi="Arial" w:cs="Times New Roman"/>
      <w:szCs w:val="24"/>
      <w:lang w:val="pt-PT"/>
    </w:rPr>
  </w:style>
  <w:style w:type="character" w:customStyle="1" w:styleId="AssuntoChar">
    <w:name w:val="_Assunto Char"/>
    <w:basedOn w:val="Fontepargpadro"/>
    <w:link w:val="Assunto"/>
    <w:rsid w:val="00DA07F7"/>
    <w:rPr>
      <w:rFonts w:ascii="Arial" w:eastAsia="Times New Roman" w:hAnsi="Arial" w:cs="Times New Roman"/>
      <w:szCs w:val="24"/>
      <w:lang w:val="pt-PT"/>
    </w:rPr>
  </w:style>
  <w:style w:type="character" w:customStyle="1" w:styleId="fontstyle0">
    <w:name w:val="fontstyle0"/>
    <w:basedOn w:val="Fontepargpadro"/>
    <w:rsid w:val="00DA07F7"/>
  </w:style>
  <w:style w:type="paragraph" w:styleId="Cabealho">
    <w:name w:val="header"/>
    <w:basedOn w:val="Normal"/>
    <w:link w:val="CabealhoChar"/>
    <w:uiPriority w:val="99"/>
    <w:semiHidden/>
    <w:unhideWhenUsed/>
    <w:rsid w:val="00A00E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00EB1"/>
  </w:style>
  <w:style w:type="paragraph" w:styleId="Rodap">
    <w:name w:val="footer"/>
    <w:basedOn w:val="Normal"/>
    <w:link w:val="RodapChar"/>
    <w:uiPriority w:val="99"/>
    <w:semiHidden/>
    <w:unhideWhenUsed/>
    <w:rsid w:val="00A00E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00E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pt.wikipedia.org/wiki/Teat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s://pt.wikipedia.org/wiki/Cine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t.wikipedia.org/wiki/Televis%C3%A3o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1108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Iolângela</dc:creator>
  <cp:lastModifiedBy>DIGITAÇÃO-TI</cp:lastModifiedBy>
  <cp:revision>4</cp:revision>
  <cp:lastPrinted>2019-01-22T12:19:00Z</cp:lastPrinted>
  <dcterms:created xsi:type="dcterms:W3CDTF">2019-04-17T18:03:00Z</dcterms:created>
  <dcterms:modified xsi:type="dcterms:W3CDTF">2019-04-17T18:07:00Z</dcterms:modified>
</cp:coreProperties>
</file>