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8B451D" w:rsidP="007E7942">
      <w:pPr>
        <w:rPr>
          <w:rFonts w:ascii="Candara" w:hAnsi="Candara"/>
        </w:rPr>
      </w:pPr>
      <w:r w:rsidRPr="008B451D">
        <w:rPr>
          <w:noProof/>
          <w:lang w:eastAsia="pt-BR"/>
        </w:rPr>
        <w:pict>
          <v:group id="Grupo 43" o:spid="_x0000_s1058" style="position:absolute;left:0;text-align:left;margin-left:-52.95pt;margin-top:-43.2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72319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</w:t>
                      </w:r>
                      <w:r w:rsidR="0033730A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PORTUGUÊS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34625D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1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33730A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BENEDITO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962175" w:rsidRDefault="00962175" w:rsidP="007E7942"/>
    <w:p w:rsidR="0034625D" w:rsidRDefault="0034625D" w:rsidP="007E7942"/>
    <w:p w:rsidR="0034625D" w:rsidRDefault="0034625D" w:rsidP="007E7942"/>
    <w:p w:rsidR="0034625D" w:rsidRDefault="0034625D" w:rsidP="007E7942"/>
    <w:p w:rsidR="00962175" w:rsidRDefault="00962175" w:rsidP="007E7942"/>
    <w:p w:rsidR="00962175" w:rsidRDefault="00962175" w:rsidP="007E7942"/>
    <w:p w:rsidR="0034625D" w:rsidRDefault="0034625D" w:rsidP="0034625D">
      <w:pPr>
        <w:rPr>
          <w:b/>
        </w:rPr>
        <w:sectPr w:rsidR="0034625D" w:rsidSect="0033730A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</w:p>
    <w:p w:rsidR="0034625D" w:rsidRPr="00AA60A5" w:rsidRDefault="0034625D" w:rsidP="0034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851"/>
        <w:jc w:val="center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 xml:space="preserve">Figuras de linguagem - exercícios </w:t>
      </w:r>
    </w:p>
    <w:p w:rsidR="0034625D" w:rsidRPr="00AA60A5" w:rsidRDefault="0034625D" w:rsidP="0034625D">
      <w:pPr>
        <w:spacing w:line="240" w:lineRule="auto"/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Nos exercícios de número 1 a 22, faça a associação de acordo com o seguinte código:</w:t>
      </w:r>
    </w:p>
    <w:p w:rsidR="0034625D" w:rsidRPr="00AA60A5" w:rsidRDefault="0034625D" w:rsidP="0034625D">
      <w:pPr>
        <w:spacing w:line="240" w:lineRule="auto"/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a) elipse </w:t>
      </w:r>
      <w:r>
        <w:rPr>
          <w:rFonts w:ascii="Tahoma" w:hAnsi="Tahoma" w:cs="Tahoma"/>
          <w:color w:val="000000"/>
          <w:sz w:val="18"/>
          <w:szCs w:val="18"/>
        </w:rPr>
        <w:t xml:space="preserve">            </w:t>
      </w:r>
      <w:r w:rsidRPr="00AA60A5">
        <w:rPr>
          <w:rFonts w:ascii="Tahoma" w:hAnsi="Tahoma" w:cs="Tahoma"/>
          <w:color w:val="000000"/>
          <w:sz w:val="18"/>
          <w:szCs w:val="18"/>
        </w:rPr>
        <w:t xml:space="preserve">g) anacoluto </w:t>
      </w:r>
    </w:p>
    <w:p w:rsidR="0034625D" w:rsidRPr="00AA60A5" w:rsidRDefault="0034625D" w:rsidP="0034625D">
      <w:pPr>
        <w:spacing w:line="240" w:lineRule="auto"/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b)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zeugma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      </w:t>
      </w:r>
      <w:r w:rsidRPr="00AA60A5">
        <w:rPr>
          <w:rFonts w:ascii="Tahoma" w:hAnsi="Tahoma" w:cs="Tahoma"/>
          <w:color w:val="000000"/>
          <w:sz w:val="18"/>
          <w:szCs w:val="18"/>
        </w:rPr>
        <w:t xml:space="preserve">h)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silepse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de gênero </w:t>
      </w:r>
    </w:p>
    <w:p w:rsidR="0034625D" w:rsidRPr="00AA60A5" w:rsidRDefault="0034625D" w:rsidP="0034625D">
      <w:pPr>
        <w:spacing w:line="240" w:lineRule="auto"/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 c) pleonasmo</w:t>
      </w:r>
      <w:r>
        <w:rPr>
          <w:rFonts w:ascii="Tahoma" w:hAnsi="Tahoma" w:cs="Tahoma"/>
          <w:color w:val="000000"/>
          <w:sz w:val="18"/>
          <w:szCs w:val="18"/>
        </w:rPr>
        <w:t xml:space="preserve">     </w:t>
      </w:r>
      <w:r w:rsidRPr="00AA60A5">
        <w:rPr>
          <w:rFonts w:ascii="Tahoma" w:hAnsi="Tahoma" w:cs="Tahoma"/>
          <w:color w:val="000000"/>
          <w:sz w:val="18"/>
          <w:szCs w:val="18"/>
        </w:rPr>
        <w:t xml:space="preserve"> i)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silepse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de número </w:t>
      </w:r>
    </w:p>
    <w:p w:rsidR="0034625D" w:rsidRPr="00AA60A5" w:rsidRDefault="0034625D" w:rsidP="0034625D">
      <w:pPr>
        <w:spacing w:line="240" w:lineRule="auto"/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 d) polissíndeto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j)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silepse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de pessoa </w:t>
      </w:r>
    </w:p>
    <w:p w:rsidR="0034625D" w:rsidRPr="00AA60A5" w:rsidRDefault="0034625D" w:rsidP="0034625D">
      <w:pPr>
        <w:spacing w:line="240" w:lineRule="auto"/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 e) assíndeto</w:t>
      </w:r>
      <w:r>
        <w:rPr>
          <w:rFonts w:ascii="Tahoma" w:hAnsi="Tahoma" w:cs="Tahoma"/>
          <w:color w:val="000000"/>
          <w:sz w:val="18"/>
          <w:szCs w:val="18"/>
        </w:rPr>
        <w:t xml:space="preserve">      </w:t>
      </w:r>
      <w:r w:rsidRPr="00AA60A5">
        <w:rPr>
          <w:rFonts w:ascii="Tahoma" w:hAnsi="Tahoma" w:cs="Tahoma"/>
          <w:color w:val="000000"/>
          <w:sz w:val="18"/>
          <w:szCs w:val="18"/>
        </w:rPr>
        <w:t xml:space="preserve"> l) anáfora </w:t>
      </w:r>
    </w:p>
    <w:p w:rsidR="0034625D" w:rsidRPr="00AA60A5" w:rsidRDefault="0034625D" w:rsidP="0034625D">
      <w:pPr>
        <w:spacing w:line="240" w:lineRule="auto"/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f) hipérbato </w:t>
      </w:r>
      <w:r>
        <w:rPr>
          <w:rFonts w:ascii="Tahoma" w:hAnsi="Tahoma" w:cs="Tahoma"/>
          <w:color w:val="000000"/>
          <w:sz w:val="18"/>
          <w:szCs w:val="18"/>
        </w:rPr>
        <w:t xml:space="preserve">      </w:t>
      </w:r>
      <w:r w:rsidRPr="00AA60A5">
        <w:rPr>
          <w:rFonts w:ascii="Tahoma" w:hAnsi="Tahoma" w:cs="Tahoma"/>
          <w:color w:val="000000"/>
          <w:sz w:val="18"/>
          <w:szCs w:val="18"/>
        </w:rPr>
        <w:t xml:space="preserve">m) anástrofe </w:t>
      </w:r>
    </w:p>
    <w:p w:rsidR="0034625D" w:rsidRDefault="0034625D" w:rsidP="0034625D">
      <w:pPr>
        <w:spacing w:line="240" w:lineRule="auto"/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</w:p>
    <w:p w:rsidR="0034625D" w:rsidRPr="00AA60A5" w:rsidRDefault="0034625D" w:rsidP="0034625D">
      <w:pPr>
        <w:ind w:left="-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AA60A5">
        <w:rPr>
          <w:rFonts w:ascii="Tahoma" w:hAnsi="Tahoma" w:cs="Tahoma"/>
          <w:color w:val="000000"/>
          <w:sz w:val="18"/>
          <w:szCs w:val="18"/>
        </w:rPr>
        <w:t xml:space="preserve">1.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“Dizem que os cariocas somos pouco dados aos jardins públicos.”(Machado de Assis)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2.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“Aquela mina de ouro, ele não ia deixar que outras espertas botassem as mãos.” (José Lins do Rego)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3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) (   ) “Este prefácio, apesar de interessante, inútil.” (Mário Andrade)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4.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“Era véspera de Natal, as horas passavam, ele devia de querer estar ao lado de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lá-Dijina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, em sua casa deles dois, da outra banda, na Lapa-Laje.” (Guimarães Rosa)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5.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“Em volta: leões deitados, pombas voando, ramalhetes de flores com laços de fitas, o Zé-Povinho de chapéu erguido.”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(Aníbal Machado)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6.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“Sob os tetos abatidos e entre os esteios fumegantes, deslizavam melhor, a salvo, ou tinham mais invioláveis esconderijos, os sertanejos emboscados. “ (Euclides da Cunha)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7.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V.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Exa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está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cansado?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8.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“Caça, ninguém não pegava... (Mário de Andrade)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9.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“Mas, me escute, a gente vamos chegar lá.”(Guimarães Rosa)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10.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“Grande parte, porém, dos membros daquela assembléia estavam longe destas idéias.”(Alexandre Herculano)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11.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“E brinquei, e dancei e fui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 Vestido de rei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....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”(Chico Buarque)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12.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>  ) “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Wilfredo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foge. O horror vai com ele, inclemente. Foge, corre, e vacila, e tropeça e resvala, E levanta-se, e foge alucinadamente....”(Olavo Bilac)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13.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“Agachou-se, atiçou o fogo, apanhou uma brasa com a colher, acendeu o cachimbo, pôs-se a chupar o canudo do taquari cheio de sarro.” (Graciliano Ramos)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14.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“Tão bom se ela estivesse viva me ver assim.”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(Antônio Olavo Pereira)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15.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“Coisa curiosa é gente velha. Como comem!” (Aníbal Machado)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16.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“Sonhei que estava sonhando um sonho sonhado.”(Martinho da Vila)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17.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“Rubião fez um gesto. Palha outro; mas quão diferentes.”( Machado de Assis)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18.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“Estava certo de que nunca jamais ninguém saberia do meu crime.” (Aurélio Buarque de Holanda)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19.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“Fulgem as velhas almas namoradas....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- Almas tristes, severas, resignadas,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De guerreiros, de santos, de poetas.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 xml:space="preserve">“ </w:t>
      </w:r>
      <w:proofErr w:type="gramEnd"/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 xml:space="preserve">(Camilo </w:t>
      </w:r>
      <w:proofErr w:type="spellStart"/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Pessanha</w:t>
      </w:r>
      <w:proofErr w:type="spellEnd"/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)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lastRenderedPageBreak/>
        <w:t xml:space="preserve">      20.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“Muita gente anda no mundo sem saber pra quê: vivem porque vêem os outros viverem.”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(J. Simões Lopes Neto)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21.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“Um mundo de vapores no ar flutua.”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(Raimundo Correa)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22.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“Tende piedade de mulher no instante do parto.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Onde ela é como a água explodindo em convulsão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Onde ela é como a terra vomitando cólera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Onde ela é como a lua parindo desilusão.”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(Vinícius de Morais)</w:t>
      </w:r>
    </w:p>
    <w:p w:rsidR="0034625D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Nos exercícios de números 23 a 40, faça a associação de acordo com o seguinte código: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a) metáfora f) sinédoque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b) comparação g) sinestesia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 c) prosopopéia h) onomatopéia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d) antonomásia i) aliteração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e) metonímia j) catacrese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23.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“Asas tontas de luz, cortando o firmamento!”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(Olavo Bilac)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24.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“Redondos tomates de pele quase estalando.”(Clarice Lispector)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25.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“O administrador José Ferreira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Vestia a mais branca limpeza.”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(João Cabral de Melo Neto)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26.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“A cidade inteira viu assombrada, de queixo caído, o pistoleiro sumir de ladrão, fugindo nos cascos de seu cavalo.”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(José Cândido de Carvalho)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27.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“A noite é como um olhar longo e claro de mulher. “ (Vinícius de Morais)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28.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A virgem dos lábios de mel é um das personagens mais famosas de nossa literatura.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29.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“O pé que tinha no mar a si recolhe.” (Camões)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30.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“Se os deuses se vingam, que faremos nós os mortais? “ ( V.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Bergo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31.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“Solução onda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trépida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e lacrimosa; geme a brisa folhagem; o mesmo silêncio anela de opresso.”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 xml:space="preserve">( 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José de |Alencar)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32.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“Avista-se o grito das araras.” (Guimarães Rosa)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33.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“Da noite a tarde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ea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taciturna trova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Soluça...”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34.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“O Forte ergue seus braços para o céu de estrelas e de paz.” ( Adonias Filho)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35.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“Lá fora a noite é um pulmão ofegante.” (Fernando Namora)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36.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“O meu abraço te informará de mim.”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(Alcântara Machado)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37.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“Iam-se as sombras lentas desfazendo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 Sobre as flores da terra frio orvalho. “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 xml:space="preserve">( 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Camões)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38.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“Não há criação nem morte perante a poesia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Diante dela, a vida é um sol estático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Não aquece, nem ilumina”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lastRenderedPageBreak/>
        <w:t xml:space="preserve">      (Carlos Drummond de Andrade.)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39.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“Um olhar dessa pálpebra sombra.”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(Álvares de Azevedo)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40.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“O arco-íris saltou como serpente multicolor nessa piscina de desenhos delicados. “ (Cecília Meireles) </w:t>
      </w:r>
    </w:p>
    <w:p w:rsidR="0034625D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Nos exercícios de números 41 a 50, faça a associação de acordo com o seguinte código: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a) ironia d) paradoxo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b)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eufemismo e) hipérbole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c) antítese f) gradação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41.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“Na chuva de cores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Da tarde que explode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A lagoa brilha (Carlos Drummond de Andrade)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42.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“Nasce o sol, e não dura mais que um dia.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Depois de luz, se segue a noite escura,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Em tristes sombras morre a formosura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Em contínuas tristezas, a alegria.”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(Gregório de Matos)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43.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“Se eu pudesse contar as lágrimas que chorei na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véspera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e na manhã, somaria mais que todas as vertidas desde Adão e Eva. “(Machado de Assis)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44.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“Todo sorriso é feito de mil prantos,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toda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vida se tece de mil mortes.”( Carlos de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Laet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45.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“Eu era pobre. Era subalterno. Era nada.”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(Monteiro Lobato)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46.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“Residem juntamente no teu peito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Um demônio que ruge e um deus que chora.”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(Olavo Bilac)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47.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“Quando a indesejada das gentes chegar.”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(Manuel Bandeira)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48.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“Voando e não remando, lhe fugiram. “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(Camões)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49.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“O dinheiro é uma força tremenda, onipotente, assombrosa.” ( Olavo Bilac)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50.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“Moça linda, bem tratada, três séculos de família, burra como uma porta: um amor.” (Mário de Andrade) </w:t>
      </w:r>
    </w:p>
    <w:p w:rsidR="0034625D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</w:t>
      </w:r>
    </w:p>
    <w:p w:rsidR="0034625D" w:rsidRPr="0034625D" w:rsidRDefault="0034625D" w:rsidP="0034625D">
      <w:pPr>
        <w:ind w:left="-851"/>
        <w:rPr>
          <w:rFonts w:ascii="Tahoma" w:hAnsi="Tahoma" w:cs="Tahoma"/>
          <w:b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 </w:t>
      </w:r>
      <w:proofErr w:type="gramStart"/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Identifique</w:t>
      </w:r>
      <w:proofErr w:type="gramEnd"/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 xml:space="preserve"> nos textos abaixo os tipos de recursos expressivos que </w:t>
      </w:r>
      <w:r w:rsidRPr="0034625D">
        <w:rPr>
          <w:rFonts w:ascii="Tahoma" w:hAnsi="Tahoma" w:cs="Tahoma"/>
          <w:b/>
          <w:color w:val="000000"/>
          <w:sz w:val="18"/>
          <w:szCs w:val="18"/>
        </w:rPr>
        <w:t xml:space="preserve">ocorrem.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51. “Olha a bolha d’água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no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galho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 Olha o orvalho!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 xml:space="preserve">” 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(Cecília Meireles)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52. “Bomba atômica que aterra!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Pomba atônita da paz!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Pomba tonta, bomba atômica.”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(Vinícius de Morais)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53. “Belo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belobelo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lastRenderedPageBreak/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Tenho tudo quanto quero.”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(Manuel Bandeira)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54. “Não quero amar,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Não quero ser amado,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Não quero combater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Não quero ser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soldado.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”(Manuel Bandeira)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55. “Lá vem o vaqueiro, pelos atalhos,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tangendo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as reses para os currais...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Blém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...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Blém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... </w:t>
      </w:r>
      <w:proofErr w:type="spellStart"/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blém</w:t>
      </w:r>
      <w:proofErr w:type="spellEnd"/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...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cantam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os chocalhos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dos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tristes bodes patriarcais.” (Ascenso Ferreira).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56. “dúvida sombra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Sem dúvida na sombra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Na dúvida, sem sombra.”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(Haroldo de Campos)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57. “E fria, fluente, frouxa claridade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 Flutua como as brumas de um letargo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....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“ (Cruz e Souza)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58. “A onda anda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aonde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anda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a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onda?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a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onde ainda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ainda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onda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ainda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onda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aonde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?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aonde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?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a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onda a onda.” (Manuel Bandeira)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Estabeleça a correlação: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a) assonância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b)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paronomásia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 c) onomatopéia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d) aliteração </w:t>
      </w:r>
    </w:p>
    <w:p w:rsidR="0034625D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 59.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“Se você gritasse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Se você gemesse,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se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você tocasse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a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valsa vienense,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se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você dormisse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se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você cansasse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se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você morresse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lastRenderedPageBreak/>
        <w:t xml:space="preserve">      Mas você não morre,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você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é duro, José!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 xml:space="preserve">” 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(Drummond)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60.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Rua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torta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,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Lua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morta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Tua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porta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.” (Cassiano Ricardo)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61.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“Diamante. Vidraça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arisca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, áspera asa risca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o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ar. E brilha.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E passa.”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(Guilherme de Almeida)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62.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“É pleno dia. O ar cheira a passarinho,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O lábio se dissolve em açúcares breves.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O zumbido da mosca embalança de sede.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....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Assurbanipa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>!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....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”(Mário de Andrade)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63.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“Do amor morto motor da saudade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(...)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Divindade do duro totem futuro total”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(Caetano Veloso) </w:t>
      </w:r>
    </w:p>
    <w:p w:rsidR="0034625D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Nomeie as figuras encontradas nos exercícios abaixo: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64.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“Adeus: vamos para a frente,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recuando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de olhos acesos.” (Drummond)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65. “Plantava tudo que era verdura, que ficavam velhas no chão. “(José Lins do Rego)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66 “A igreja era grande e pobre. Os altares, humildes.” (Carlos Drummond de Andrade)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 67. “Algumas janelas, aqui e ali, continuam acesas, esquecidas da noite que se foi.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 xml:space="preserve">”( 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Fernando Sabino)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68. “- Ninguém não vê nem um pé de cana.” (J. Lins do Rego)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69. “E o olhar estaria ansioso esperando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a cabeça ao saber da mágoa balançando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o coração fugindo e o coração voltando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os minutos passando e os minutos passando...”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(Vinícius de Morais)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70. “E os sessenta milhões de brasileiros falamos e escrevemos de inúmeras maneiras a língua que nos deu Portugal.”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(Raquel de Queirós)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71. “Guardei na memória pedaços de conversas.”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(Graciliano Ramos)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lastRenderedPageBreak/>
        <w:t>      R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,.</w:t>
      </w:r>
      <w:proofErr w:type="gramEnd"/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72. “Essas que ao vento vêm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 Belas chuvas de junho!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 xml:space="preserve">” 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(Joaquim Cardoso)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73. “Foi por ti que num sonho de ventura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a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flor da mocidade consumi.” (Álvares de Azevedo)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R. </w:t>
      </w:r>
    </w:p>
    <w:p w:rsidR="0034625D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</w:t>
      </w:r>
    </w:p>
    <w:p w:rsidR="0034625D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Identificar nos textos abaixo as figuras presentes nas frases: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74.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“A casa tem muitas gavetas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papéis, escadas compridas.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Quem sabe a malícia das coisas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quando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a matéria se aborrece?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 xml:space="preserve">” 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(Drummond)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a) antítese b) assíndeto c) prosopopéia d) catacrese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e) comparação.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75.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“Senhora, partem tão tristes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meus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olhos por vós, meu bem,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que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nunca tão tristes vistes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outros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nenhum por ninguém.” (Camões)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a) metáfora e sinestesia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b)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silepse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e catacrese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c) catacrese e comparação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d) anáfora e hipérbole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e) hipérbato e sinédoque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76.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“O préstito passando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Bando de clarins em cavalos fogosos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Utiaritisaritis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assoprando cometas sagradas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Fanfarras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fanfarrans</w:t>
      </w:r>
      <w:proofErr w:type="spellEnd"/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spellStart"/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fenferrens</w:t>
      </w:r>
      <w:proofErr w:type="spellEnd"/>
      <w:proofErr w:type="gramEnd"/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spellStart"/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finfirrins</w:t>
      </w:r>
      <w:proofErr w:type="spellEnd"/>
      <w:proofErr w:type="gramEnd"/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forrobodó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de cuia.” (Mário de Andrade)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a) aliteração e metáfora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b) comparação e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silepse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c) onomatopéia e aliteração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d) onomatopéia e metáfora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e) prosopopéia e comparação </w:t>
      </w:r>
    </w:p>
    <w:p w:rsidR="0034625D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Relacione as figuras de palavras: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a) sinestesia d) metonímia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b) catacrese e) sinédoque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c) metáfora f) comparação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77.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“Deixe em paz meu coração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lastRenderedPageBreak/>
        <w:t xml:space="preserve">      Que ele é um pote até aqui de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mágoa.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”(Chico Buarque)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78.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“... como um lustro de seda dentro de um confuso montão de trapos de chita.” (Raquel de Queirós)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79.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“Por uma única janela envidraçada, entravam claridades cinzentas e surdas, sem sombras.” (Clarice Lispector)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80.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Folheada, a folha de um livro retoma....”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(João Cabral de Melo Neto)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81.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“Navegam fome e cansaço nas profundezas do rio.” (Mauro Mota).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82.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“A cidadezinha está calada, entrevada.” (Carlos Drummond de Andrade) </w:t>
      </w:r>
    </w:p>
    <w:p w:rsidR="0034625D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Relacione as figuras de construção: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a)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silepse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de gênero f) anáfora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b) elipse g) pleonasmo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c)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zeugma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h) hipérbato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d) assíndeto i) anacoluto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e) polissíndeto j)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silepse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de número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l)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silepse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de pessoa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83.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“Política, Samuel não discutia.” (Carlos Drummond de Andrade)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84.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“Eu, parece-me que sim; pelo menos nada conheço, que se lhe aparente.” (Mário de Sá Carneiro)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85.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“Vossa Senhoria pode ficar descansado; não digo nada; cá estou para outras.”( Machado de Assis)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86.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“Os outros reparos, aceitei-os todos.”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(Mário de Andrade)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87.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“Entramos os cinco, em fila, na sacristia escura.”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(Carlos Drummond de Andrade)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88.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“Ama, e treme, e delira, e voa, e foge e engana.”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(Alberto de Oliveira)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89.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“- E o povo de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Marvalha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? perguntava ele aos canoeiros.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-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Estão em São Miguel.”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(José Lins do Rego)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90.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“Tenho certeza que fala de amor.”(Otto Lara Resende).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91.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“noite sem lua, concha sem pérola”( Guimarães Rosa).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92.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“Tudo cura o tempo, tudo gasta, tudo digere.”( Vieira)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93.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“Não nos movemos, as mãos é que se estenderam pouco a pouco, todas quatro,pegando-se, apertando-se, fundindo-se.” (Machado de Assis) </w:t>
      </w:r>
    </w:p>
    <w:p w:rsidR="0034625D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Relacione as figuras de pensamento: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a) antítese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b) paradoxo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c) ironia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d) eufemismo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e) hipérbole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f) gradação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g) prosopopéia ou personificação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apóstrofe</w:t>
      </w:r>
      <w:proofErr w:type="gramEnd"/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94.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)“Parece que toda cidade precisava ter um louco na rua para chamar o povo à razão.” (José J Veiga)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lastRenderedPageBreak/>
        <w:t xml:space="preserve">      95.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)“E me beija com alma e fundo/ até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minh’alma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se sentir beijada...” (Chico Buarque)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96.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“Holanda defenderá a verdade de vossos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sacra-mentos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. Holanda edificará templos, Holanda levantará altares...” (Vieira)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97.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)“As florestas ergueram os braços peludos.” (Raul Bopp)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98.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“Colombo, fecha a porte dos teus mares.” (Castro Alves)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99.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“Tendes a volúpia suprema da vaidade,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qu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é a vaidade da modéstia.” (Machado de Assis)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100.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>  ) “Gente que nasceu, amou, sofreu aqui.” (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Fernan-do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Brandt)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101.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“E pela paz derradeira que enfim vai nos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redi-mir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. Deus lhe pague.” (Chico Buarque) </w:t>
      </w:r>
    </w:p>
    <w:p w:rsidR="0034625D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b/>
          <w:bCs/>
          <w:color w:val="000000"/>
          <w:sz w:val="18"/>
          <w:szCs w:val="18"/>
        </w:rPr>
        <w:t>Relacione as figuras de som: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a) aliteração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b) assonância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 c)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paronomásia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>      d) onomatopéia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102.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“Leis perfeitos seus peitos direitos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me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olham assim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fino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menino me inclino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pro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 lado do sim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rapte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-me adapte-me capte-me coração.”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(Caetano Veloso)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103.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>(   ) “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Plunct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plact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zum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, você não vai a lugar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ne-nhum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.” (Raul Seixas)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104,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“Toda gente homenageia </w:t>
      </w:r>
      <w:proofErr w:type="spellStart"/>
      <w:r w:rsidRPr="00AA60A5">
        <w:rPr>
          <w:rFonts w:ascii="Tahoma" w:hAnsi="Tahoma" w:cs="Tahoma"/>
          <w:color w:val="000000"/>
          <w:sz w:val="18"/>
          <w:szCs w:val="18"/>
        </w:rPr>
        <w:t>Januária</w:t>
      </w:r>
      <w:proofErr w:type="spellEnd"/>
      <w:r w:rsidRPr="00AA60A5">
        <w:rPr>
          <w:rFonts w:ascii="Tahoma" w:hAnsi="Tahoma" w:cs="Tahoma"/>
          <w:color w:val="000000"/>
          <w:sz w:val="18"/>
          <w:szCs w:val="18"/>
        </w:rPr>
        <w:t xml:space="preserve"> na janela.”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(Chico Buarque) </w:t>
      </w:r>
    </w:p>
    <w:p w:rsidR="0034625D" w:rsidRPr="00AA60A5" w:rsidRDefault="0034625D" w:rsidP="0034625D">
      <w:pPr>
        <w:ind w:left="-851"/>
        <w:rPr>
          <w:rFonts w:ascii="Tahoma" w:hAnsi="Tahoma" w:cs="Tahoma"/>
          <w:color w:val="000000"/>
          <w:sz w:val="18"/>
          <w:szCs w:val="18"/>
        </w:rPr>
      </w:pPr>
      <w:r w:rsidRPr="00AA60A5">
        <w:rPr>
          <w:rFonts w:ascii="Tahoma" w:hAnsi="Tahoma" w:cs="Tahoma"/>
          <w:color w:val="000000"/>
          <w:sz w:val="18"/>
          <w:szCs w:val="18"/>
        </w:rPr>
        <w:t xml:space="preserve">      105. </w:t>
      </w:r>
      <w:proofErr w:type="gramStart"/>
      <w:r w:rsidRPr="00AA60A5">
        <w:rPr>
          <w:rFonts w:ascii="Tahoma" w:hAnsi="Tahoma" w:cs="Tahoma"/>
          <w:color w:val="000000"/>
          <w:sz w:val="18"/>
          <w:szCs w:val="18"/>
        </w:rPr>
        <w:t>( </w:t>
      </w:r>
      <w:proofErr w:type="gramEnd"/>
      <w:r w:rsidRPr="00AA60A5">
        <w:rPr>
          <w:rFonts w:ascii="Tahoma" w:hAnsi="Tahoma" w:cs="Tahoma"/>
          <w:color w:val="000000"/>
          <w:sz w:val="18"/>
          <w:szCs w:val="18"/>
        </w:rPr>
        <w:t xml:space="preserve">  ) “Há um pinheiro estático e extático.” (Rubem Braga) </w:t>
      </w:r>
    </w:p>
    <w:p w:rsidR="0033730A" w:rsidRDefault="0033730A" w:rsidP="0034625D">
      <w:pPr>
        <w:ind w:left="-851"/>
        <w:rPr>
          <w:rFonts w:eastAsia="Times New Roman" w:cs="Arial"/>
          <w:b/>
          <w:bCs/>
          <w:sz w:val="20"/>
          <w:szCs w:val="20"/>
          <w:lang w:eastAsia="pt-BR"/>
        </w:rPr>
      </w:pPr>
      <w:r>
        <w:rPr>
          <w:rFonts w:eastAsia="Times New Roman" w:cs="Arial"/>
          <w:b/>
          <w:bCs/>
          <w:sz w:val="20"/>
          <w:szCs w:val="20"/>
          <w:lang w:eastAsia="pt-BR"/>
        </w:rPr>
        <w:t> </w:t>
      </w:r>
    </w:p>
    <w:p w:rsidR="0033730A" w:rsidRDefault="0033730A" w:rsidP="0034625D">
      <w:pPr>
        <w:spacing w:line="240" w:lineRule="auto"/>
        <w:ind w:left="-851"/>
        <w:sectPr w:rsidR="0033730A" w:rsidSect="0034625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34625D" w:rsidRDefault="0034625D" w:rsidP="007E7942">
      <w:pPr>
        <w:sectPr w:rsidR="0034625D" w:rsidSect="0033730A">
          <w:pgSz w:w="12240" w:h="15840"/>
          <w:pgMar w:top="1134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7E7942" w:rsidRDefault="007E7942" w:rsidP="007E7942"/>
    <w:sectPr w:rsidR="007E7942" w:rsidSect="0034625D">
      <w:type w:val="continuous"/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23EB2"/>
    <w:rsid w:val="000D26E9"/>
    <w:rsid w:val="000F2883"/>
    <w:rsid w:val="001B3491"/>
    <w:rsid w:val="002067CB"/>
    <w:rsid w:val="00267F1D"/>
    <w:rsid w:val="002B0209"/>
    <w:rsid w:val="0033730A"/>
    <w:rsid w:val="0034625D"/>
    <w:rsid w:val="0035567A"/>
    <w:rsid w:val="003B0F23"/>
    <w:rsid w:val="00417593"/>
    <w:rsid w:val="0042174B"/>
    <w:rsid w:val="004B6A11"/>
    <w:rsid w:val="00522F8A"/>
    <w:rsid w:val="00573E28"/>
    <w:rsid w:val="005C51A4"/>
    <w:rsid w:val="005E40DF"/>
    <w:rsid w:val="00603B58"/>
    <w:rsid w:val="00614C72"/>
    <w:rsid w:val="00647462"/>
    <w:rsid w:val="0067193F"/>
    <w:rsid w:val="00686231"/>
    <w:rsid w:val="006D2164"/>
    <w:rsid w:val="00720CCE"/>
    <w:rsid w:val="0072331D"/>
    <w:rsid w:val="007E7942"/>
    <w:rsid w:val="008B451D"/>
    <w:rsid w:val="00962175"/>
    <w:rsid w:val="00AA5D9D"/>
    <w:rsid w:val="00B5364B"/>
    <w:rsid w:val="00C260D3"/>
    <w:rsid w:val="00C4558B"/>
    <w:rsid w:val="00C551CB"/>
    <w:rsid w:val="00C96095"/>
    <w:rsid w:val="00D04C5F"/>
    <w:rsid w:val="00D424C7"/>
    <w:rsid w:val="00D673B6"/>
    <w:rsid w:val="00D90F60"/>
    <w:rsid w:val="00E72319"/>
    <w:rsid w:val="00EF4BAD"/>
    <w:rsid w:val="00F0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2256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23</cp:revision>
  <cp:lastPrinted>2018-12-06T12:26:00Z</cp:lastPrinted>
  <dcterms:created xsi:type="dcterms:W3CDTF">2018-12-06T10:41:00Z</dcterms:created>
  <dcterms:modified xsi:type="dcterms:W3CDTF">2018-12-11T17:51:00Z</dcterms:modified>
</cp:coreProperties>
</file>