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F095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721E7E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LAÉRCIO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F095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721E7E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LAÉRCIO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721E7E" w:rsidRPr="00CA4343" w:rsidRDefault="00721E7E" w:rsidP="00721E7E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A4343">
        <w:rPr>
          <w:rFonts w:ascii="Arial" w:hAnsi="Arial" w:cs="Arial"/>
          <w:sz w:val="20"/>
          <w:szCs w:val="20"/>
        </w:rPr>
        <w:t>É aquele que tem a preocupação de manter a vegetação original, sem destruí-la, explorando-a naquilo que ela pode fornecer para o homem: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a) pecuária de corte.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b) extrativismo vegetal conservacionista.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c) pecuária extensiva.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d) extrativismo vegetal predador.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b/>
          <w:sz w:val="20"/>
          <w:szCs w:val="20"/>
        </w:rPr>
        <w:t xml:space="preserve">2. </w:t>
      </w:r>
      <w:r w:rsidRPr="00CA4343">
        <w:rPr>
          <w:rFonts w:ascii="Arial" w:hAnsi="Arial" w:cs="Arial"/>
          <w:sz w:val="20"/>
          <w:szCs w:val="20"/>
        </w:rPr>
        <w:t xml:space="preserve"> A pesca é um exemplo de: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a) Extrativismo vegetal.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b) Extrativismo mineral.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c) Extrativismo animal.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d) Lavoura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pecuária?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Diferencie pecuária intensiva de pecuária extensiva.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lastRenderedPageBreak/>
        <w:t>Explique o que é extrativismo vegetal.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o que é extrativismo mineral.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o extrativismo conservacionista e dê um exemplo.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A caça e a pesca descontroladas podem levar espécies animais à extinção, e o corte de madeira exagerado, pode ocasionar o desmatamento. Como chamamos esse tipo de extrativismo.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eastAsia="Calibri" w:hAnsi="Arial" w:cs="Arial"/>
          <w:sz w:val="20"/>
          <w:szCs w:val="20"/>
        </w:rPr>
        <w:t>Quais são as principais áreas de extração mineral do Brasil?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eastAsia="Calibri" w:hAnsi="Arial" w:cs="Arial"/>
          <w:sz w:val="20"/>
          <w:szCs w:val="20"/>
        </w:rPr>
      </w:pP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eastAsia="Calibri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Certa vez, li no MSN de um amigo a seguinte frase: “Estou mais tranquilo que vaca na Índia!”. A frase, além de engraçada, tem algum fundo de verdade? Explique por que essa frase tem sentido.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garimpagem?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tabs>
          <w:tab w:val="left" w:pos="-567"/>
        </w:tabs>
        <w:ind w:left="-851" w:right="-8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4343">
        <w:rPr>
          <w:rFonts w:ascii="Arial" w:hAnsi="Arial" w:cs="Arial"/>
          <w:b/>
          <w:sz w:val="20"/>
          <w:szCs w:val="20"/>
          <w:u w:val="single"/>
        </w:rPr>
        <w:t>A AGRICULTURA: ATIVIDADE ESSENCIAL À NOSSA VIDA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agricultura?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</w:tabs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por que a agricultura é considerada uma atividade essencial para a vida humana.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Default="00721E7E" w:rsidP="00721E7E">
      <w:pPr>
        <w:pStyle w:val="PargrafodaLista"/>
        <w:numPr>
          <w:ilvl w:val="0"/>
          <w:numId w:val="32"/>
        </w:numPr>
        <w:tabs>
          <w:tab w:val="left" w:pos="-567"/>
        </w:tabs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Diferencia sistema intensivo de sistema extensivo.</w:t>
      </w:r>
    </w:p>
    <w:p w:rsidR="00721E7E" w:rsidRPr="00CA4343" w:rsidRDefault="00721E7E" w:rsidP="00637A15">
      <w:pPr>
        <w:pStyle w:val="PargrafodaLista"/>
        <w:tabs>
          <w:tab w:val="left" w:pos="-567"/>
        </w:tabs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Caracterize a agricultura orgânica.</w:t>
      </w:r>
    </w:p>
    <w:p w:rsidR="00721E7E" w:rsidRPr="00CA4343" w:rsidRDefault="00721E7E" w:rsidP="00637A15">
      <w:pPr>
        <w:tabs>
          <w:tab w:val="left" w:pos="-567"/>
          <w:tab w:val="left" w:pos="1080"/>
        </w:tabs>
        <w:spacing w:line="360" w:lineRule="auto"/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uma consequência negativa do processo de mecanização agrícola.</w:t>
      </w:r>
    </w:p>
    <w:p w:rsidR="00721E7E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E7E" w:rsidRPr="00CA4343" w:rsidRDefault="00721E7E" w:rsidP="00721E7E">
      <w:pPr>
        <w:pStyle w:val="Pa8"/>
        <w:numPr>
          <w:ilvl w:val="0"/>
          <w:numId w:val="32"/>
        </w:numPr>
        <w:tabs>
          <w:tab w:val="left" w:pos="-567"/>
        </w:tabs>
        <w:ind w:left="-851" w:right="-852" w:firstLine="0"/>
        <w:rPr>
          <w:rFonts w:ascii="Arial" w:hAnsi="Arial" w:cs="Arial"/>
          <w:color w:val="000000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</w:rPr>
        <w:t>Cite dois dos principais sistemas agrícolas.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Default="00721E7E" w:rsidP="00721E7E">
      <w:pPr>
        <w:pStyle w:val="Default"/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pStyle w:val="Default"/>
        <w:tabs>
          <w:tab w:val="left" w:pos="-567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 xml:space="preserve">Em relação </w:t>
      </w:r>
      <w:proofErr w:type="gramStart"/>
      <w:r w:rsidRPr="00CA4343">
        <w:rPr>
          <w:rFonts w:ascii="Arial" w:hAnsi="Arial" w:cs="Arial"/>
          <w:sz w:val="20"/>
          <w:szCs w:val="20"/>
        </w:rPr>
        <w:t>a</w:t>
      </w:r>
      <w:proofErr w:type="gramEnd"/>
      <w:r w:rsidRPr="00CA4343">
        <w:rPr>
          <w:rFonts w:ascii="Arial" w:hAnsi="Arial" w:cs="Arial"/>
          <w:sz w:val="20"/>
          <w:szCs w:val="20"/>
        </w:rPr>
        <w:t xml:space="preserve"> Revolução Verde, quais eram suas propostas principais?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sz w:val="20"/>
          <w:szCs w:val="20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 xml:space="preserve">Em relação </w:t>
      </w:r>
      <w:proofErr w:type="gramStart"/>
      <w:r w:rsidRPr="00CA4343">
        <w:rPr>
          <w:rFonts w:ascii="Arial" w:hAnsi="Arial" w:cs="Arial"/>
          <w:sz w:val="20"/>
          <w:szCs w:val="20"/>
        </w:rPr>
        <w:t>a</w:t>
      </w:r>
      <w:proofErr w:type="gramEnd"/>
      <w:r w:rsidRPr="00CA4343">
        <w:rPr>
          <w:rFonts w:ascii="Arial" w:hAnsi="Arial" w:cs="Arial"/>
          <w:sz w:val="20"/>
          <w:szCs w:val="20"/>
        </w:rPr>
        <w:t xml:space="preserve"> Revolução Verde, quais eram os principais inconvenientes?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Diferencie a agricultura familiar da agricultura patronal.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Caracterize a agricultura itinerante.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E7E" w:rsidRPr="00CA4343" w:rsidRDefault="00721E7E" w:rsidP="00721E7E">
      <w:pPr>
        <w:pStyle w:val="PargrafodaLista"/>
        <w:numPr>
          <w:ilvl w:val="0"/>
          <w:numId w:val="32"/>
        </w:numPr>
        <w:tabs>
          <w:tab w:val="left" w:pos="-567"/>
          <w:tab w:val="left" w:pos="1080"/>
        </w:tabs>
        <w:ind w:left="-851" w:right="-852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Comente sobre a agricultura de precisão.</w:t>
      </w:r>
    </w:p>
    <w:p w:rsidR="00721E7E" w:rsidRPr="00CA4343" w:rsidRDefault="00721E7E" w:rsidP="00721E7E">
      <w:pPr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721E7E" w:rsidRPr="00CA4343" w:rsidRDefault="00721E7E" w:rsidP="00721E7E">
      <w:pPr>
        <w:pStyle w:val="PargrafodaLista"/>
        <w:tabs>
          <w:tab w:val="left" w:pos="-567"/>
          <w:tab w:val="left" w:pos="1080"/>
        </w:tabs>
        <w:ind w:left="-851" w:right="-85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E7E" w:rsidRPr="009A20D2" w:rsidRDefault="00721E7E" w:rsidP="00721E7E">
      <w:pPr>
        <w:pStyle w:val="NormalWeb"/>
        <w:shd w:val="clear" w:color="auto" w:fill="FFFFFF"/>
        <w:tabs>
          <w:tab w:val="left" w:pos="-567"/>
        </w:tabs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7A7141">
        <w:rPr>
          <w:rFonts w:ascii="Arial" w:hAnsi="Arial" w:cs="Arial"/>
          <w:b/>
          <w:sz w:val="20"/>
          <w:szCs w:val="20"/>
        </w:rPr>
        <w:t>23</w:t>
      </w:r>
      <w:r w:rsidRPr="009A20D2">
        <w:rPr>
          <w:rFonts w:ascii="Arial" w:hAnsi="Arial" w:cs="Arial"/>
          <w:sz w:val="20"/>
          <w:szCs w:val="20"/>
        </w:rPr>
        <w:t>. No campo, a prática da agropecuária pode ser classificada de diversas formas, tudo a depender do critério utilizado para avaliação. No caso da divisão das atividades rurais em extensivas e intensivas, a classificação é realizada com base em: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tamanho de propriedades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legalidade de posses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intensidade de produção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impactos ambientais gerados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21E7E" w:rsidRPr="009A20D2" w:rsidRDefault="00721E7E" w:rsidP="00721E7E">
      <w:pPr>
        <w:pStyle w:val="NormalWeb"/>
        <w:shd w:val="clear" w:color="auto" w:fill="FFFFFF"/>
        <w:tabs>
          <w:tab w:val="left" w:pos="-567"/>
        </w:tabs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7A7141">
        <w:rPr>
          <w:rFonts w:ascii="Arial" w:hAnsi="Arial" w:cs="Arial"/>
          <w:b/>
          <w:sz w:val="20"/>
          <w:szCs w:val="20"/>
        </w:rPr>
        <w:t>24</w:t>
      </w:r>
      <w:r w:rsidRPr="009A20D2">
        <w:rPr>
          <w:rFonts w:ascii="Arial" w:hAnsi="Arial" w:cs="Arial"/>
          <w:sz w:val="20"/>
          <w:szCs w:val="20"/>
        </w:rPr>
        <w:t xml:space="preserve">. Embora muitos especialistas recomendem o uso da agropecuária intensiva, em razão de seus benefícios, a utilização do modelo extensivo ainda é muito comum em todo o país e também em várias partes do mundo, </w:t>
      </w:r>
      <w:r w:rsidRPr="009A20D2">
        <w:rPr>
          <w:rFonts w:ascii="Arial" w:hAnsi="Arial" w:cs="Arial"/>
          <w:sz w:val="20"/>
          <w:szCs w:val="20"/>
        </w:rPr>
        <w:lastRenderedPageBreak/>
        <w:t>principalmente em áreas com menor oferta tecnológica. Uma das vantagens que justifica o emprego da agropecuária extensiva é: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o menor uso de fertilizantes e agrotóxicos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a possibilidade de produção de transgênicos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a redução do preço dos produtos agrícolas</w:t>
      </w:r>
    </w:p>
    <w:p w:rsidR="00721E7E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o diminuto índice de desflorestamento</w:t>
      </w:r>
    </w:p>
    <w:p w:rsidR="00721E7E" w:rsidRPr="009A20D2" w:rsidRDefault="00721E7E" w:rsidP="00721E7E">
      <w:pPr>
        <w:shd w:val="clear" w:color="auto" w:fill="FFFFFF"/>
        <w:tabs>
          <w:tab w:val="left" w:pos="-567"/>
        </w:tabs>
        <w:spacing w:before="15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21E7E" w:rsidRPr="009A20D2" w:rsidRDefault="00721E7E" w:rsidP="00721E7E">
      <w:pPr>
        <w:tabs>
          <w:tab w:val="left" w:pos="-567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37A15">
        <w:rPr>
          <w:rFonts w:ascii="Arial" w:hAnsi="Arial" w:cs="Arial"/>
          <w:b/>
          <w:sz w:val="20"/>
          <w:szCs w:val="20"/>
        </w:rPr>
        <w:t>25.</w:t>
      </w:r>
      <w:r w:rsidRPr="009A20D2">
        <w:rPr>
          <w:rFonts w:ascii="Arial" w:hAnsi="Arial" w:cs="Arial"/>
          <w:sz w:val="20"/>
          <w:szCs w:val="20"/>
        </w:rPr>
        <w:t xml:space="preserve"> É um processo de produção manual em que a pessoa com inteligência e trabalho produz objetos simples como potes, vasos de cerâmica, machados, facas, entre muitos outros. A afirmação refere-se </w:t>
      </w:r>
      <w:proofErr w:type="gramStart"/>
      <w:r w:rsidRPr="009A20D2">
        <w:rPr>
          <w:rFonts w:ascii="Arial" w:hAnsi="Arial" w:cs="Arial"/>
          <w:sz w:val="20"/>
          <w:szCs w:val="20"/>
        </w:rPr>
        <w:t>a</w:t>
      </w:r>
      <w:proofErr w:type="gramEnd"/>
      <w:r w:rsidRPr="009A20D2">
        <w:rPr>
          <w:rFonts w:ascii="Arial" w:hAnsi="Arial" w:cs="Arial"/>
          <w:sz w:val="20"/>
          <w:szCs w:val="20"/>
        </w:rPr>
        <w:t xml:space="preserve"> produção</w:t>
      </w:r>
      <w:r w:rsidRPr="009A20D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721E7E" w:rsidRPr="009A20D2" w:rsidRDefault="00721E7E" w:rsidP="00721E7E">
      <w:pPr>
        <w:tabs>
          <w:tab w:val="left" w:pos="-567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Manufatureira</w:t>
      </w:r>
    </w:p>
    <w:p w:rsidR="00721E7E" w:rsidRPr="009A20D2" w:rsidRDefault="00721E7E" w:rsidP="00721E7E">
      <w:pPr>
        <w:tabs>
          <w:tab w:val="left" w:pos="-567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Industrial</w:t>
      </w:r>
    </w:p>
    <w:p w:rsidR="00721E7E" w:rsidRPr="009A20D2" w:rsidRDefault="00721E7E" w:rsidP="00721E7E">
      <w:pPr>
        <w:tabs>
          <w:tab w:val="left" w:pos="-567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Mecanizada</w:t>
      </w:r>
    </w:p>
    <w:p w:rsidR="00721E7E" w:rsidRPr="009A20D2" w:rsidRDefault="00721E7E" w:rsidP="00721E7E">
      <w:pPr>
        <w:tabs>
          <w:tab w:val="left" w:pos="-567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Artesanal</w:t>
      </w:r>
    </w:p>
    <w:p w:rsidR="00721E7E" w:rsidRPr="00851A11" w:rsidRDefault="00721E7E" w:rsidP="00721E7E">
      <w:pPr>
        <w:shd w:val="clear" w:color="auto" w:fill="FFFFFF"/>
        <w:spacing w:before="150"/>
        <w:jc w:val="both"/>
        <w:rPr>
          <w:rFonts w:ascii="Helvetica" w:hAnsi="Helvetica" w:cs="Helvetica"/>
          <w:color w:val="444444"/>
          <w:sz w:val="26"/>
          <w:szCs w:val="26"/>
        </w:rPr>
      </w:pPr>
    </w:p>
    <w:p w:rsidR="00F35393" w:rsidRPr="00F82D78" w:rsidRDefault="00F35393" w:rsidP="00721E7E">
      <w:pPr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erif Book">
    <w:altName w:val="ITC Officina Serif 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3"/>
  </w:num>
  <w:num w:numId="8">
    <w:abstractNumId w:val="10"/>
  </w:num>
  <w:num w:numId="9">
    <w:abstractNumId w:val="1"/>
  </w:num>
  <w:num w:numId="10">
    <w:abstractNumId w:val="26"/>
  </w:num>
  <w:num w:numId="11">
    <w:abstractNumId w:val="20"/>
  </w:num>
  <w:num w:numId="12">
    <w:abstractNumId w:val="24"/>
  </w:num>
  <w:num w:numId="13">
    <w:abstractNumId w:val="2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31"/>
  </w:num>
  <w:num w:numId="25">
    <w:abstractNumId w:val="15"/>
  </w:num>
  <w:num w:numId="26">
    <w:abstractNumId w:val="25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5E3E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735C7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90AB3"/>
    <w:rsid w:val="005A1111"/>
    <w:rsid w:val="005A5465"/>
    <w:rsid w:val="005B36E8"/>
    <w:rsid w:val="005E5214"/>
    <w:rsid w:val="005F014C"/>
    <w:rsid w:val="006315B6"/>
    <w:rsid w:val="006344F6"/>
    <w:rsid w:val="00637A15"/>
    <w:rsid w:val="0064258D"/>
    <w:rsid w:val="00646610"/>
    <w:rsid w:val="00685CC6"/>
    <w:rsid w:val="006A3143"/>
    <w:rsid w:val="006A35E7"/>
    <w:rsid w:val="006D70E0"/>
    <w:rsid w:val="00721E7E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C7200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1835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7</cp:revision>
  <cp:lastPrinted>2018-02-02T11:27:00Z</cp:lastPrinted>
  <dcterms:created xsi:type="dcterms:W3CDTF">2018-10-22T12:58:00Z</dcterms:created>
  <dcterms:modified xsi:type="dcterms:W3CDTF">2018-10-22T13:02:00Z</dcterms:modified>
</cp:coreProperties>
</file>