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1B" w:rsidRPr="00F82D78" w:rsidRDefault="005A5465" w:rsidP="00A96C1B">
      <w:r w:rsidRPr="00F82D78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4925E22" wp14:editId="0E322F0C">
                <wp:simplePos x="0" y="0"/>
                <wp:positionH relativeFrom="column">
                  <wp:posOffset>-337185</wp:posOffset>
                </wp:positionH>
                <wp:positionV relativeFrom="paragraph">
                  <wp:posOffset>-197485</wp:posOffset>
                </wp:positionV>
                <wp:extent cx="6731000" cy="1346835"/>
                <wp:effectExtent l="0" t="0" r="12700" b="2476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1346835"/>
                          <a:chOff x="0" y="0"/>
                          <a:chExt cx="6731000" cy="1346835"/>
                        </a:xfrm>
                      </wpg:grpSpPr>
                      <wps:wsp>
                        <wps:cNvPr id="4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31000" cy="1346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733550" y="1104900"/>
                            <a:ext cx="4914900" cy="1816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06E1A" w:rsidRDefault="00806E1A" w:rsidP="00A96C1B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g:grpSp>
                        <wpg:cNvPr id="46" name="Grupo 46"/>
                        <wpg:cNvGrpSpPr/>
                        <wpg:grpSpPr>
                          <a:xfrm>
                            <a:off x="57150" y="57150"/>
                            <a:ext cx="6591300" cy="962025"/>
                            <a:chOff x="0" y="0"/>
                            <a:chExt cx="6591300" cy="962025"/>
                          </a:xfrm>
                        </wpg:grpSpPr>
                        <pic:pic xmlns:pic="http://schemas.openxmlformats.org/drawingml/2006/picture">
                          <pic:nvPicPr>
                            <pic:cNvPr id="47" name="Imagem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7650"/>
                              <a:ext cx="1476375" cy="6286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8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1" y="523875"/>
                              <a:ext cx="2949573" cy="1924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06E1A" w:rsidRDefault="00806E1A" w:rsidP="00A96C1B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>DATA:           /          / 2018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49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0" y="0"/>
                              <a:ext cx="4914900" cy="196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06E1A" w:rsidRDefault="00806E1A" w:rsidP="00A96C1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 xml:space="preserve">LISTA DE RECUPERAÇÃO DE FÍSICA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50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0" y="257175"/>
                              <a:ext cx="106045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06E1A" w:rsidRDefault="00806E1A" w:rsidP="00A96C1B">
                                <w:pPr>
                                  <w:pStyle w:val="Ttulo1"/>
                                  <w:jc w:val="left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SÉRIE: 3º ANO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52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1910" y="257175"/>
                              <a:ext cx="1804064" cy="2000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06E1A" w:rsidRDefault="00806E1A" w:rsidP="00C80357">
                                <w:pPr>
                                  <w:pStyle w:val="Ttulo1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3º BIMESTRE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53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25" y="257175"/>
                              <a:ext cx="856615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06E1A" w:rsidRPr="003D3E38" w:rsidRDefault="00806E1A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54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0" y="771525"/>
                              <a:ext cx="294957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06E1A" w:rsidRDefault="00806E1A" w:rsidP="00A96C1B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 xml:space="preserve">PROFESSOR (A):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u w:val="none"/>
                                  </w:rPr>
                                  <w:t>ANATOTE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55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00" y="638175"/>
                              <a:ext cx="1028700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06E1A" w:rsidRDefault="00806E1A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Nota:</w:t>
                                </w:r>
                              </w:p>
                              <w:p w:rsidR="00806E1A" w:rsidRPr="003D3E38" w:rsidRDefault="00806E1A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56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25" y="638175"/>
                              <a:ext cx="856615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06E1A" w:rsidRDefault="00806E1A" w:rsidP="00A96C1B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</w:p>
                              <w:p w:rsidR="00806E1A" w:rsidRPr="003D3E38" w:rsidRDefault="00806E1A" w:rsidP="00A96C1B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57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00" y="257175"/>
                              <a:ext cx="1028700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06E1A" w:rsidRDefault="00806E1A" w:rsidP="00FF596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 w:rsidRPr="003D3E38"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Nº de Questões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:</w:t>
                                </w:r>
                              </w:p>
                              <w:p w:rsidR="00806E1A" w:rsidRDefault="00806E1A" w:rsidP="00AF071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 xml:space="preserve">30 </w:t>
                                </w:r>
                              </w:p>
                              <w:p w:rsidR="00806E1A" w:rsidRPr="003D3E38" w:rsidRDefault="00806E1A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 w:rsidRPr="003D3E38"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margin-left:-26.55pt;margin-top:-15.55pt;width:530pt;height:106.05pt;z-index:251675648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">
                <v:rect id="Rectangle 14" o:spid="_x0000_s1027" style="position:absolute;width:67310;height:1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UKcUA&#10;AADbAAAADwAAAGRycy9kb3ducmV2LnhtbESPQWsCMRSE7wX/Q3hCL0WzlkVkaxQRBKEF6apgb4/k&#10;dXfp5mVNoq7/3hQKPQ4z8w0zX/a2FVfyoXGsYDLOQBBrZxquFBz2m9EMRIjIBlvHpOBOAZaLwdMc&#10;C+Nu/EnXMlYiQTgUqKCOsSukDLomi2HsOuLkfTtvMSbpK2k83hLctvI1y6bSYsNpocaO1jXpn/Ji&#10;FbzkU2uOp/Pdf5Xvp+NuplcfQSv1POxXbyAi9fE//NfeGgV5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dQpxQAAANsAAAAPAAAAAAAAAAAAAAAAAJgCAABkcnMv&#10;ZG93bnJldi54bWxQSwUGAAAAAAQABAD1AAAAigMAAAAA&#10;" filled="f" strokeweight="1.5pt"/>
                <v:roundrect id="AutoShape 45" o:spid="_x0000_s1028" style="position:absolute;left:17335;top:11049;width:49149;height:18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RrcIA&#10;AADbAAAADwAAAGRycy9kb3ducmV2LnhtbESPzWrDMBCE74G+g9hCL6GWWpJSnCihFAyhEEqcPsBi&#10;bWwTa2Uk+advXwUKOQ4z8w2z3c+2EyP50DrW8JIpEMSVMy3XGn7OxfM7iBCRDXaOScMvBdjvHhZb&#10;zI2b+ERjGWuRIBxy1NDE2OdShqohiyFzPXHyLs5bjEn6WhqPU4LbTr4q9SYttpwWGuzps6HqWg42&#10;Ua7qe/JWdWMx8Hgk89Uelqj10+P8sQERaY738H/7YDSs1n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1GtwgAAANsAAAAPAAAAAAAAAAAAAAAAAJgCAABkcnMvZG93&#10;bnJldi54bWxQSwUGAAAAAAQABAD1AAAAhwMAAAAA&#10;" filled="f" fillcolor="#0c9" strokeweight="1pt">
                  <v:textbox inset="1.84081mm,0,0,0">
                    <w:txbxContent>
                      <w:p w:rsidR="00806E1A" w:rsidRDefault="00806E1A" w:rsidP="00A96C1B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</w:p>
                    </w:txbxContent>
                  </v:textbox>
                </v:roundrect>
    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7" o:spid="_x0000_s1030" type="#_x0000_t75" style="position:absolute;top:2476;width:14763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OJLFAAAA2wAAAA8AAABkcnMvZG93bnJldi54bWxEj0trwkAUhfdC/8NwC901E4utJXUiIhVa&#10;qwtj6fqSueZh5k7IjBr99Y5QcHk4j48zmfamEUfqXGVZwTCKQRDnVldcKPjdLp7fQTiPrLGxTArO&#10;5GCaPgwmmGh74g0dM1+IMMIuQQWl920ipctLMugi2xIHb2c7gz7IrpC6w1MYN418ieM3abDiQCix&#10;pXlJ+T47mABZHRar7O+ybrbfvf1c/tSj13mt1NNjP/sA4an39/B/+0srGI3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DiSxQAAANsAAAAPAAAAAAAAAAAAAAAA&#10;AJ8CAABkcnMvZG93bnJldi54bWxQSwUGAAAAAAQABAD3AAAAkQMAAAAA&#10;">
                    <v:imagedata r:id="rId9" o:title=""/>
                    <v:path arrowok="t"/>
                  </v:shape>
                  <v:roundrect id="AutoShape 44" o:spid="_x0000_s1031" style="position:absolute;left:16764;top:5238;width:29495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ScQA&#10;AADbAAAADwAAAGRycy9kb3ducmV2LnhtbESPTWvDMAyG74P9B6PBbqu9MUpJ65aysS/oDv249KbG&#10;ahwayyF2m+zfV4fCjuLV++jRbDGERl2oS3VkC88jA4q4jK7mysJu+/E0AZUyssMmMln4owSL+f3d&#10;DAsXe17TZZMrJRBOBVrwObeF1qn0FDCNYkss2TF2AbOMXaVdh73AQ6NfjBnrgDXLBY8tvXkqT5tz&#10;EA069/tVaTxOhq+fcDzsPn/fjbWPD8NyCirTkP+Xb+1vZ+FVZOUXAY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sUnEAAAA2wAAAA8AAAAAAAAAAAAAAAAAmAIAAGRycy9k&#10;b3ducmV2LnhtbFBLBQYAAAAABAAEAPUAAACJAwAAAAA=&#10;" filled="f" fillcolor="#0c9" strokeweight="1pt">
                    <v:textbox inset="1.84081mm,0,0,0">
                      <w:txbxContent>
                        <w:p w:rsidR="00806E1A" w:rsidRDefault="00806E1A" w:rsidP="00A96C1B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>DATA:           /          / 2018</w:t>
                          </w:r>
                        </w:p>
                      </w:txbxContent>
                    </v:textbox>
                  </v:roundrect>
                  <v:roundrect id="AutoShape 50" o:spid="_x0000_s1032" style="position:absolute;left:16764;width:49149;height:19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bqMIA&#10;AADbAAAADwAAAGRycy9kb3ducmV2LnhtbESPzWrDMBCE74G+g9hCL6GWWkJonSihFAyhEEqcPsBi&#10;bWwTa2Uk+advXwUKOQ4z8w2z3c+2EyP50DrW8JIpEMSVMy3XGn7OxfMbiBCRDXaOScMvBdjvHhZb&#10;zI2b+ERjGWuRIBxy1NDE2OdShqohiyFzPXHyLs5bjEn6WhqPU4LbTr4qtZYWW04LDfb02VB1LQeb&#10;KFf1PXmrurEYeDyS+WoPS9T66XH+2ICINMd7+L99MBpW73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luowgAAANsAAAAPAAAAAAAAAAAAAAAAAJgCAABkcnMvZG93&#10;bnJldi54bWxQSwUGAAAAAAQABAD1AAAAhwMAAAAA&#10;" filled="f" fillcolor="#0c9" strokeweight="1pt">
                    <v:textbox inset="1.84081mm,0,0,0">
                      <w:txbxContent>
                        <w:p w:rsidR="00806E1A" w:rsidRDefault="00806E1A" w:rsidP="00A96C1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 xml:space="preserve">LISTA DE RECUPERAÇÃO DE FÍSICA </w:t>
                          </w:r>
                        </w:p>
                      </w:txbxContent>
                    </v:textbox>
                  </v:roundrect>
                  <v:roundrect id="AutoShape 41" o:spid="_x0000_s1033" style="position:absolute;left:16764;top:2571;width:1060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k6MIA&#10;AADbAAAADwAAAGRycy9kb3ducmV2LnhtbESP3WrDMAxG7wd9B6NCb8pqd7BSsrplFAplMEZ/HkDE&#10;WhIay8F2k+ztq4vCLsWn70hnsxt9q3qKqQlsYbkwoIjL4BquLFwvh9c1qJSRHbaBycIfJdhtJy8b&#10;LFwY+ET9OVdKIJwKtFDn3BVap7Imj2kROmLJfkP0mGWMlXYRB4H7Vr8Zs9IeG5YLNXa0r6m8ne9e&#10;KDfzM0Rv2v5w5/6b3FdznKO1s+n4+QEq05j/l5/to7PwLt+Li3iA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TowgAAANsAAAAPAAAAAAAAAAAAAAAAAJgCAABkcnMvZG93&#10;bnJldi54bWxQSwUGAAAAAAQABAD1AAAAhwMAAAAA&#10;" filled="f" fillcolor="#0c9" strokeweight="1pt">
                    <v:textbox inset="1.84081mm,0,0,0">
                      <w:txbxContent>
                        <w:p w:rsidR="00806E1A" w:rsidRDefault="00806E1A" w:rsidP="00A96C1B">
                          <w:pPr>
                            <w:pStyle w:val="Ttulo1"/>
                            <w:jc w:val="left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SÉRIE: 3º ANO</w:t>
                          </w:r>
                        </w:p>
                      </w:txbxContent>
                    </v:textbox>
                  </v:roundrect>
                  <v:roundrect id="AutoShape 43" o:spid="_x0000_s1034" style="position:absolute;left:28219;top:2571;width:18040;height:20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fBMIA&#10;AADbAAAADwAAAGRycy9kb3ducmV2LnhtbESPzWrDMBCE74G+g9hCL6GRakg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18EwgAAANsAAAAPAAAAAAAAAAAAAAAAAJgCAABkcnMvZG93&#10;bnJldi54bWxQSwUGAAAAAAQABAD1AAAAhwMAAAAA&#10;" filled="f" fillcolor="#0c9" strokeweight="1pt">
                    <v:textbox inset="1.84081mm,0,0,0">
                      <w:txbxContent>
                        <w:p w:rsidR="00806E1A" w:rsidRDefault="00806E1A" w:rsidP="00C80357">
                          <w:pPr>
                            <w:pStyle w:val="Ttulo1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3º BIMESTRE</w:t>
                          </w:r>
                        </w:p>
                      </w:txbxContent>
                    </v:textbox>
                  </v:roundrect>
                  <v:roundrect id="AutoShape 46" o:spid="_x0000_s1035" style="position:absolute;left:46577;top:257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A8MA&#10;AADbAAAADwAAAGRycy9kb3ducmV2LnhtbESPS4vCQBCE74L/YWhhbzrRxcdmHUVEWfGmkT33ZjoP&#10;zPSEzGyM/94RBI9FVX1FLdedqURLjSstKxiPIhDEqdUl5wouyX64AOE8ssbKMim4k4P1qt9bYqzt&#10;jU/Unn0uAoRdjAoK7+tYSpcWZNCNbE0cvMw2Bn2QTS51g7cAN5WcRNFMGiw5LBRY07ag9Hr+Nwr+&#10;sv398tMe62S3sNNs5yZf8+RXqY9Bt/kG4anz7/CrfdAKpp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rA8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806E1A" w:rsidRPr="003D3E38" w:rsidRDefault="00806E1A" w:rsidP="00A96C1B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AutoShape 49" o:spid="_x0000_s1036" style="position:absolute;left:16764;top:7715;width:29495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tkcQA&#10;AADbAAAADwAAAGRycy9kb3ducmV2LnhtbESPQWsCMRCF7wX/QxjBmyaVtshqlKJYK9RDrRdv42bc&#10;LG4myya623/fCEKPjzfve/Nmi85V4kZNKD1reB4pEMS5NyUXGg4/6+EERIjIBivPpOGXAizmvacZ&#10;Zsa3/E23fSxEgnDIUIONsc6kDLklh2Hka+LknX3jMCbZFNI02Ca4q+RYqTfpsOTUYLGmpaX8sr+6&#10;9AZd2+NXrixOus3WnU+Hj91KaT3od+9TEJG6+H/8SH8aDa8vcN+SA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LZHEAAAA2wAAAA8AAAAAAAAAAAAAAAAAmAIAAGRycy9k&#10;b3ducmV2LnhtbFBLBQYAAAAABAAEAPUAAACJAwAAAAA=&#10;" filled="f" fillcolor="#0c9" strokeweight="1pt">
                    <v:textbox inset="1.84081mm,0,0,0">
                      <w:txbxContent>
                        <w:p w:rsidR="00806E1A" w:rsidRDefault="00806E1A" w:rsidP="00A96C1B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 xml:space="preserve">PROFESSOR (A): </w:t>
                          </w:r>
                          <w:proofErr w:type="spellStart"/>
                          <w:r>
                            <w:rPr>
                              <w:sz w:val="20"/>
                              <w:u w:val="none"/>
                            </w:rPr>
                            <w:t>ANATOTE</w:t>
                          </w:r>
                          <w:proofErr w:type="spellEnd"/>
                        </w:p>
                      </w:txbxContent>
                    </v:textbox>
                  </v:roundrect>
                  <v:roundrect id="AutoShape 46" o:spid="_x0000_s1037" style="position:absolute;left:55626;top:638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W7MIA&#10;AADbAAAADwAAAGRycy9kb3ducmV2LnhtbESPT4vCMBTE7wt+h/AEb2uqUNetRhFRlL2tlT0/m9c/&#10;2LyUJtb67c2C4HGYmd8wy3VvatFR6yrLCibjCARxZnXFhYJzuv+cg3AeWWNtmRQ8yMF6NfhYYqLt&#10;nX+pO/lCBAi7BBWU3jeJlC4ryaAb24Y4eLltDfog20LqFu8Bbmo5jaKZNFhxWCixoW1J2fV0Mwou&#10;+f5xPnQ/Tbqb2zjfuen3V/qn1GjYbxYgPPX+HX61j1pBHMP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JbswgAAANsAAAAPAAAAAAAAAAAAAAAAAJgCAABkcnMvZG93&#10;bnJldi54bWxQSwUGAAAAAAQABAD1AAAAhwMAAAAA&#10;" filled="f" fillcolor="#0c9" strokeweight="1pt">
                    <v:textbox inset="1.84081mm,0,0,0">
                      <w:txbxContent>
                        <w:p w:rsidR="00806E1A" w:rsidRDefault="00806E1A" w:rsidP="00A96C1B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Nota:</w:t>
                          </w:r>
                        </w:p>
                        <w:p w:rsidR="00806E1A" w:rsidRPr="003D3E38" w:rsidRDefault="00806E1A" w:rsidP="00A96C1B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8" style="position:absolute;left:46577;top:638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m8QA&#10;AADbAAAADwAAAGRycy9kb3ducmV2LnhtbESPT2vCQBTE7wW/w/IK3uqmAW1MXUVKxOKtJnh+Zl/+&#10;0OzbkN3G+O27QqHHYWZ+w2x2k+nESINrLSt4XUQgiEurW64VFPnhJQHhPLLGzjIpuJOD3Xb2tMFU&#10;2xt/0Xj2tQgQdikqaLzvUyld2ZBBt7A9cfAqOxj0QQ611APeAtx0Mo6ilTTYclhosKePhsrv849R&#10;cK0O9+I4nvo8S+yyyly8fssvSs2fp/07CE+T/w//tT+1guUKHl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CJvEAAAA2wAAAA8AAAAAAAAAAAAAAAAAmAIAAGRycy9k&#10;b3ducmV2LnhtbFBLBQYAAAAABAAEAPUAAACJAwAAAAA=&#10;" filled="f" fillcolor="#0c9" strokeweight="1pt">
                    <v:textbox inset="1.84081mm,0,0,0">
                      <w:txbxContent>
                        <w:p w:rsidR="00806E1A" w:rsidRDefault="00806E1A" w:rsidP="00A96C1B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  <w:p w:rsidR="00806E1A" w:rsidRPr="003D3E38" w:rsidRDefault="00806E1A" w:rsidP="00A96C1B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4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9" style="position:absolute;left:55626;top:257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tAMQA&#10;AADbAAAADwAAAGRycy9kb3ducmV2LnhtbESPT2vCQBTE7wW/w/IK3uqmAWtMXUVKxOKtJnh+Zl/+&#10;0OzbkN3G+O27BaHHYWZ+w2x2k+nESINrLSt4XUQgiEurW64VFPnhJQHhPLLGzjIpuJOD3Xb2tMFU&#10;2xt/0Xj2tQgQdikqaLzvUyld2ZBBt7A9cfAqOxj0QQ611APeAtx0Mo6iN2mw5bDQYE8fDZXf5x+j&#10;4Fod7sVxPPV5lthllbl4vcovSs2fp/07CE+T/w8/2p9awXIF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rQDEAAAA2wAAAA8AAAAAAAAAAAAAAAAAmAIAAGRycy9k&#10;b3ducmV2LnhtbFBLBQYAAAAABAAEAPUAAACJAwAAAAA=&#10;" filled="f" fillcolor="#0c9" strokeweight="1pt">
                    <v:textbox inset="1.84081mm,0,0,0">
                      <w:txbxContent>
                        <w:p w:rsidR="00806E1A" w:rsidRDefault="00806E1A" w:rsidP="00FF596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3D3E38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Nº de Questões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:</w:t>
                          </w:r>
                        </w:p>
                        <w:p w:rsidR="00806E1A" w:rsidRDefault="00806E1A" w:rsidP="00AF071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30 </w:t>
                          </w:r>
                        </w:p>
                        <w:p w:rsidR="00806E1A" w:rsidRPr="003D3E38" w:rsidRDefault="00806E1A" w:rsidP="00A96C1B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3D3E38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Pr="00F82D7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78E0FF" wp14:editId="6A5C8A66">
                <wp:simplePos x="0" y="0"/>
                <wp:positionH relativeFrom="column">
                  <wp:posOffset>1350645</wp:posOffset>
                </wp:positionH>
                <wp:positionV relativeFrom="paragraph">
                  <wp:posOffset>-225425</wp:posOffset>
                </wp:positionV>
                <wp:extent cx="0" cy="1346835"/>
                <wp:effectExtent l="0" t="0" r="19050" b="24765"/>
                <wp:wrapNone/>
                <wp:docPr id="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106.35pt;margin-top:-17.75pt;width:0;height:106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H+HgIAAD0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"/>
            </w:pict>
          </mc:Fallback>
        </mc:AlternateContent>
      </w:r>
    </w:p>
    <w:p w:rsidR="00A96C1B" w:rsidRPr="00F82D78" w:rsidRDefault="00A96C1B" w:rsidP="00A96C1B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A96C1B" w:rsidRPr="00F82D78" w:rsidRDefault="00A96C1B" w:rsidP="00A96C1B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4258D" w:rsidRPr="00F82D78" w:rsidRDefault="0064258D" w:rsidP="00CD1E81">
      <w:pPr>
        <w:tabs>
          <w:tab w:val="left" w:pos="990"/>
        </w:tabs>
      </w:pPr>
    </w:p>
    <w:p w:rsidR="00CD1E81" w:rsidRPr="00F82D78" w:rsidRDefault="00CD1E81" w:rsidP="00CD1E81">
      <w:pPr>
        <w:tabs>
          <w:tab w:val="left" w:pos="990"/>
        </w:tabs>
        <w:rPr>
          <w:sz w:val="10"/>
        </w:rPr>
      </w:pPr>
    </w:p>
    <w:tbl>
      <w:tblPr>
        <w:tblpPr w:leftFromText="141" w:rightFromText="141" w:bottomFromText="200" w:vertAnchor="text" w:horzAnchor="margin" w:tblpXSpec="center" w:tblpY="3"/>
        <w:tblW w:w="100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0098"/>
      </w:tblGrid>
      <w:tr w:rsidR="00F82D78" w:rsidRPr="00F82D78" w:rsidTr="005F014C">
        <w:tc>
          <w:tcPr>
            <w:tcW w:w="100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D1E81" w:rsidRPr="00F82D78" w:rsidRDefault="00CD1E81" w:rsidP="00806E1A">
            <w:pPr>
              <w:spacing w:after="0" w:line="240" w:lineRule="auto"/>
              <w:ind w:left="337"/>
              <w:jc w:val="center"/>
              <w:rPr>
                <w:rFonts w:ascii="Arial Black" w:hAnsi="Arial Black" w:cs="Arial"/>
                <w:b/>
                <w:sz w:val="32"/>
                <w:szCs w:val="16"/>
                <w:u w:val="single"/>
                <w:lang w:eastAsia="en-US"/>
              </w:rPr>
            </w:pPr>
            <w:r w:rsidRPr="00F82D78">
              <w:rPr>
                <w:rFonts w:ascii="Arial Black" w:hAnsi="Arial Black" w:cs="Arial"/>
                <w:b/>
                <w:sz w:val="32"/>
                <w:szCs w:val="16"/>
                <w:u w:val="single"/>
                <w:lang w:eastAsia="en-US"/>
              </w:rPr>
              <w:t>INSTRUÇÕES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Preencha o cabeçalho de forma legível e completa.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Serão anuladas as avaliações em que forem constatados: termos pejorativos ou desenhos inadequados.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Procure cuidar da boa apresentação de sua prova (organização, clareza, letra legível).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Leia todas as questões propostas com bastante atenção. A interpretação das questões faz parte da avaliação.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Responda com frases completas e elaboradas;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Não deixe questões sem responder;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Escreva com letra legível;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LEIA, ATENTAMENTE, SUA PROVA ANTES DE ENTREGÁ-LA À PROFESSORA.</w:t>
            </w:r>
          </w:p>
        </w:tc>
      </w:tr>
    </w:tbl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0</w:t>
      </w:r>
      <w:r w:rsidR="00806E1A">
        <w:rPr>
          <w:rFonts w:ascii="Tahoma" w:hAnsi="Tahoma" w:cs="Tahoma"/>
          <w:b/>
          <w:sz w:val="16"/>
          <w:szCs w:val="16"/>
        </w:rPr>
        <w:t>1 -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UFAL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>/2006)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>O transformador é um dispositivo elétrico que tem a função de fazer a transformação da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tensão alternada em tensão contínua.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tensão contínua em tensão alternada.</w:t>
      </w:r>
      <w:bookmarkStart w:id="0" w:name="_GoBack"/>
      <w:bookmarkEnd w:id="0"/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tensão alternada em outra tensão alternada.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corrente alternada em corrente contínua.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corrente contínua em corrente alternada.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0</w:t>
      </w:r>
      <w:r w:rsidR="00806E1A">
        <w:rPr>
          <w:rFonts w:ascii="Tahoma" w:hAnsi="Tahoma" w:cs="Tahoma"/>
          <w:b/>
          <w:sz w:val="16"/>
          <w:szCs w:val="16"/>
        </w:rPr>
        <w:t>2 -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UFCG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 xml:space="preserve"> PB/2006)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>É comum encontrar-se nos catálogos de equipamentos para laboratórios o conjunto de placas de alumínio mostrado na figura.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 w:hanging="36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800225" cy="1809750"/>
            <wp:effectExtent l="0" t="0" r="9525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Trata-se de duas placas planas paralelas em formato de disco cuja distância entre elas pode ser ajustada. Alguns contatos permitem que sejam ligadas a fontes de energia elétrica.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Numa aula experimental, um professor aplicou às placas paralelas uma diferença de potencial constante de 100 V, enquanto a distância entre elas foi mantida a </w:t>
      </w:r>
      <w:proofErr w:type="gramStart"/>
      <w:r>
        <w:rPr>
          <w:rFonts w:ascii="Tahoma" w:hAnsi="Tahoma" w:cs="Tahoma"/>
          <w:sz w:val="16"/>
          <w:szCs w:val="16"/>
        </w:rPr>
        <w:t>10cm</w:t>
      </w:r>
      <w:proofErr w:type="gramEnd"/>
      <w:r>
        <w:rPr>
          <w:rFonts w:ascii="Tahoma" w:hAnsi="Tahoma" w:cs="Tahoma"/>
          <w:sz w:val="16"/>
          <w:szCs w:val="16"/>
        </w:rPr>
        <w:t xml:space="preserve">. Admitindo-se que as medidas tenham sido feitas entre elas e suficientemente afastadas das bordas das placas, pode-se afirmar que </w:t>
      </w:r>
      <w:proofErr w:type="gramStart"/>
      <w:r>
        <w:rPr>
          <w:rFonts w:ascii="Tahoma" w:hAnsi="Tahoma" w:cs="Tahoma"/>
          <w:sz w:val="16"/>
          <w:szCs w:val="16"/>
        </w:rPr>
        <w:t>o</w:t>
      </w:r>
      <w:proofErr w:type="gramEnd"/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módulo do campo elétrico entre as placas vale 1,0 x 10</w:t>
      </w:r>
      <w:r>
        <w:rPr>
          <w:rFonts w:ascii="Tahoma" w:hAnsi="Tahoma" w:cs="Tahoma"/>
          <w:sz w:val="16"/>
          <w:szCs w:val="16"/>
          <w:vertAlign w:val="superscript"/>
        </w:rPr>
        <w:t>5</w:t>
      </w:r>
      <w:r>
        <w:rPr>
          <w:rFonts w:ascii="Tahoma" w:hAnsi="Tahoma" w:cs="Tahoma"/>
          <w:sz w:val="16"/>
          <w:szCs w:val="16"/>
        </w:rPr>
        <w:t xml:space="preserve"> V.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lastRenderedPageBreak/>
        <w:t>b)</w:t>
      </w:r>
      <w:proofErr w:type="gramEnd"/>
      <w:r>
        <w:rPr>
          <w:rFonts w:ascii="Tahoma" w:hAnsi="Tahoma" w:cs="Tahoma"/>
          <w:sz w:val="16"/>
          <w:szCs w:val="16"/>
        </w:rPr>
        <w:tab/>
        <w:t>módulo do campo elétrico entre as placas aumentaria, se o conjunto fosse imerso num recipiente contendo glicerina.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campo elétrico diminuiria, caso a distância entre as placas fosse diminuída, mantendo-se constante a diferença de potencial a elas aplicada.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módulo do campo elétrico entre as placas não pode ser mantido constante, alterando-se simultaneamente a distância entre elas e a diferença de potencial a elas aplicadas.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surgimento de um campo magnético entre as placas acontecerá, se a diferença de potencial aplicada às placas variar com o tempo.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Força Magnética </w:t>
      </w:r>
    </w:p>
    <w:p w:rsidR="00806E1A" w:rsidRDefault="00356A1E" w:rsidP="00806E1A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0</w:t>
      </w:r>
      <w:r w:rsidR="00806E1A">
        <w:rPr>
          <w:rFonts w:ascii="Tahoma" w:hAnsi="Tahoma" w:cs="Tahoma"/>
          <w:b/>
          <w:sz w:val="16"/>
          <w:szCs w:val="16"/>
        </w:rPr>
        <w:t>3 -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UFAL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>/2010)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Numa certa região, o campo magnético gerado pela Terra possui uma componente </w:t>
      </w:r>
      <w:proofErr w:type="spellStart"/>
      <w:r>
        <w:rPr>
          <w:rFonts w:ascii="Tahoma" w:hAnsi="Tahoma" w:cs="Tahoma"/>
          <w:sz w:val="16"/>
          <w:szCs w:val="16"/>
        </w:rPr>
        <w:t>B</w:t>
      </w:r>
      <w:r>
        <w:rPr>
          <w:rFonts w:ascii="Tahoma" w:hAnsi="Tahoma" w:cs="Tahoma"/>
          <w:sz w:val="16"/>
          <w:szCs w:val="16"/>
          <w:vertAlign w:val="subscript"/>
        </w:rPr>
        <w:t>x</w:t>
      </w:r>
      <w:proofErr w:type="spellEnd"/>
      <w:r>
        <w:rPr>
          <w:rFonts w:ascii="Tahoma" w:hAnsi="Tahoma" w:cs="Tahoma"/>
          <w:sz w:val="16"/>
          <w:szCs w:val="16"/>
        </w:rPr>
        <w:t xml:space="preserve"> paralela à superfície terrestre, com intensidade de 2 </w:t>
      </w:r>
      <w:r>
        <w:rPr>
          <w:rFonts w:ascii="Tahoma" w:hAnsi="Tahoma" w:cs="Tahoma"/>
          <w:sz w:val="16"/>
          <w:szCs w:val="16"/>
        </w:rPr>
        <w:sym w:font="Symbol" w:char="F0B4"/>
      </w:r>
      <w:r>
        <w:rPr>
          <w:rFonts w:ascii="Tahoma" w:hAnsi="Tahoma" w:cs="Tahoma"/>
          <w:sz w:val="16"/>
          <w:szCs w:val="16"/>
        </w:rPr>
        <w:t xml:space="preserve"> 10</w:t>
      </w:r>
      <w:r>
        <w:rPr>
          <w:rFonts w:ascii="Tahoma" w:hAnsi="Tahoma" w:cs="Tahoma"/>
          <w:sz w:val="16"/>
          <w:szCs w:val="16"/>
          <w:vertAlign w:val="superscript"/>
        </w:rPr>
        <w:t>–5</w:t>
      </w:r>
      <w:r>
        <w:rPr>
          <w:rFonts w:ascii="Tahoma" w:hAnsi="Tahoma" w:cs="Tahoma"/>
          <w:sz w:val="16"/>
          <w:szCs w:val="16"/>
        </w:rPr>
        <w:t xml:space="preserve"> T, e uma componente </w:t>
      </w:r>
      <w:proofErr w:type="spellStart"/>
      <w:r>
        <w:rPr>
          <w:rFonts w:ascii="Tahoma" w:hAnsi="Tahoma" w:cs="Tahoma"/>
          <w:sz w:val="16"/>
          <w:szCs w:val="16"/>
        </w:rPr>
        <w:t>B</w:t>
      </w:r>
      <w:r>
        <w:rPr>
          <w:rFonts w:ascii="Tahoma" w:hAnsi="Tahoma" w:cs="Tahoma"/>
          <w:sz w:val="16"/>
          <w:szCs w:val="16"/>
          <w:vertAlign w:val="subscript"/>
        </w:rPr>
        <w:t>z</w:t>
      </w:r>
      <w:proofErr w:type="spellEnd"/>
      <w:r>
        <w:rPr>
          <w:rFonts w:ascii="Tahoma" w:hAnsi="Tahoma" w:cs="Tahoma"/>
          <w:sz w:val="16"/>
          <w:szCs w:val="16"/>
        </w:rPr>
        <w:t xml:space="preserve"> perpendicular à superfície terrestre, com intensidade de 5 </w:t>
      </w:r>
      <w:r>
        <w:rPr>
          <w:rFonts w:ascii="Tahoma" w:hAnsi="Tahoma" w:cs="Tahoma"/>
          <w:sz w:val="16"/>
          <w:szCs w:val="16"/>
        </w:rPr>
        <w:sym w:font="Symbol" w:char="F0B4"/>
      </w:r>
      <w:r>
        <w:rPr>
          <w:rFonts w:ascii="Tahoma" w:hAnsi="Tahoma" w:cs="Tahoma"/>
          <w:sz w:val="16"/>
          <w:szCs w:val="16"/>
        </w:rPr>
        <w:t xml:space="preserve"> 10</w:t>
      </w:r>
      <w:r>
        <w:rPr>
          <w:rFonts w:ascii="Tahoma" w:hAnsi="Tahoma" w:cs="Tahoma"/>
          <w:sz w:val="16"/>
          <w:szCs w:val="16"/>
          <w:vertAlign w:val="superscript"/>
        </w:rPr>
        <w:t>–5</w:t>
      </w:r>
      <w:r>
        <w:rPr>
          <w:rFonts w:ascii="Tahoma" w:hAnsi="Tahoma" w:cs="Tahoma"/>
          <w:sz w:val="16"/>
          <w:szCs w:val="16"/>
        </w:rPr>
        <w:t xml:space="preserve"> T. Nessa região, uma linha de transmissão paralela à componente </w:t>
      </w:r>
      <w:proofErr w:type="spellStart"/>
      <w:r>
        <w:rPr>
          <w:rFonts w:ascii="Tahoma" w:hAnsi="Tahoma" w:cs="Tahoma"/>
          <w:sz w:val="16"/>
          <w:szCs w:val="16"/>
        </w:rPr>
        <w:t>B</w:t>
      </w:r>
      <w:r>
        <w:rPr>
          <w:rFonts w:ascii="Tahoma" w:hAnsi="Tahoma" w:cs="Tahoma"/>
          <w:sz w:val="16"/>
          <w:szCs w:val="16"/>
          <w:vertAlign w:val="subscript"/>
        </w:rPr>
        <w:t>x</w:t>
      </w:r>
      <w:proofErr w:type="spellEnd"/>
      <w:r>
        <w:rPr>
          <w:rFonts w:ascii="Tahoma" w:hAnsi="Tahoma" w:cs="Tahoma"/>
          <w:sz w:val="16"/>
          <w:szCs w:val="16"/>
        </w:rPr>
        <w:t xml:space="preserve"> é percorrida por uma corrente elétrica de </w:t>
      </w:r>
      <w:smartTag w:uri="urn:schemas-microsoft-com:office:smarttags" w:element="metricconverter">
        <w:smartTagPr>
          <w:attr w:name="ProductID" w:val="5000 A"/>
        </w:smartTagPr>
        <w:r>
          <w:rPr>
            <w:rFonts w:ascii="Tahoma" w:hAnsi="Tahoma" w:cs="Tahoma"/>
            <w:sz w:val="16"/>
            <w:szCs w:val="16"/>
          </w:rPr>
          <w:t>5000 A</w:t>
        </w:r>
      </w:smartTag>
      <w:r>
        <w:rPr>
          <w:rFonts w:ascii="Tahoma" w:hAnsi="Tahoma" w:cs="Tahoma"/>
          <w:sz w:val="16"/>
          <w:szCs w:val="16"/>
        </w:rPr>
        <w:t>. A força magnética por unidade de comprimento que o campo magnético terrestre exerce sobre essa linha de transmissão possui intensidade igual a: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0,10 N/m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0,25 N/m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1,0 N/m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2,5 N/m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10 N/m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bCs/>
          <w:sz w:val="16"/>
          <w:szCs w:val="16"/>
        </w:rPr>
        <w:t>0</w:t>
      </w:r>
      <w:r w:rsidR="00806E1A">
        <w:rPr>
          <w:rFonts w:ascii="Tahoma" w:hAnsi="Tahoma" w:cs="Tahoma"/>
          <w:b/>
          <w:bCs/>
          <w:sz w:val="16"/>
          <w:szCs w:val="16"/>
        </w:rPr>
        <w:t>4 - (UFPE/2009/1ª Fase)</w:t>
      </w:r>
      <w:proofErr w:type="gramStart"/>
      <w:r w:rsidR="00806E1A">
        <w:rPr>
          <w:rFonts w:ascii="Tahoma" w:hAnsi="Tahoma" w:cs="Tahoma"/>
          <w:b/>
          <w:bCs/>
          <w:sz w:val="16"/>
          <w:szCs w:val="16"/>
        </w:rPr>
        <w:t xml:space="preserve"> 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Uma espira, percorrida pela corrente </w:t>
      </w:r>
      <w:r>
        <w:rPr>
          <w:rFonts w:ascii="Tahoma" w:eastAsia="Times New Roman" w:hAnsi="Tahoma" w:cs="Tahoma"/>
          <w:position w:val="-8"/>
          <w:sz w:val="16"/>
          <w:szCs w:val="16"/>
        </w:rPr>
        <w:object w:dxaOrig="705" w:dyaOrig="255">
          <v:shape id="_x0000_i1777" type="#_x0000_t75" style="width:35.25pt;height:12.75pt" o:ole="">
            <v:imagedata r:id="rId11" o:title=""/>
          </v:shape>
          <o:OLEObject Type="Embed" ProgID="Equation.3" ShapeID="_x0000_i1777" DrawAspect="Content" ObjectID="_1601791141" r:id="rId12"/>
        </w:object>
      </w:r>
      <w:r>
        <w:rPr>
          <w:rFonts w:ascii="Tahoma" w:hAnsi="Tahoma" w:cs="Tahoma"/>
          <w:sz w:val="16"/>
          <w:szCs w:val="16"/>
        </w:rPr>
        <w:t xml:space="preserve">, se encontra numa região de campo magnético uniforme </w:t>
      </w:r>
      <w:r>
        <w:rPr>
          <w:rFonts w:ascii="Tahoma" w:eastAsia="Times New Roman" w:hAnsi="Tahoma" w:cs="Tahoma"/>
          <w:position w:val="-8"/>
          <w:sz w:val="16"/>
          <w:szCs w:val="16"/>
        </w:rPr>
        <w:object w:dxaOrig="735" w:dyaOrig="255">
          <v:shape id="_x0000_i1778" type="#_x0000_t75" style="width:36.75pt;height:12.75pt" o:ole="">
            <v:imagedata r:id="rId13" o:title=""/>
          </v:shape>
          <o:OLEObject Type="Embed" ProgID="Equation.3" ShapeID="_x0000_i1778" DrawAspect="Content" ObjectID="_1601791142" r:id="rId14"/>
        </w:object>
      </w:r>
      <w:r>
        <w:rPr>
          <w:rFonts w:ascii="Tahoma" w:hAnsi="Tahoma" w:cs="Tahoma"/>
          <w:sz w:val="16"/>
          <w:szCs w:val="16"/>
        </w:rPr>
        <w:t xml:space="preserve">. Devido às forças magnéticas que </w:t>
      </w:r>
      <w:proofErr w:type="gramStart"/>
      <w:r>
        <w:rPr>
          <w:rFonts w:ascii="Tahoma" w:hAnsi="Tahoma" w:cs="Tahoma"/>
          <w:sz w:val="16"/>
          <w:szCs w:val="16"/>
        </w:rPr>
        <w:t>atuam</w:t>
      </w:r>
      <w:proofErr w:type="gramEnd"/>
      <w:r>
        <w:rPr>
          <w:rFonts w:ascii="Tahoma" w:hAnsi="Tahoma" w:cs="Tahoma"/>
          <w:sz w:val="16"/>
          <w:szCs w:val="16"/>
        </w:rPr>
        <w:t xml:space="preserve"> sobre a espira, ela pode girar em torno do eixo que passa pelos pontos médios dos lados AD e BC, conforme indicado. Determine o torque resultante que atua sobre a espira no instante mostrado na figura. Considere </w:t>
      </w:r>
      <w:r>
        <w:rPr>
          <w:rFonts w:ascii="Tahoma" w:eastAsia="Times New Roman" w:hAnsi="Tahoma" w:cs="Tahoma"/>
          <w:position w:val="-10"/>
          <w:sz w:val="16"/>
          <w:szCs w:val="16"/>
        </w:rPr>
        <w:object w:dxaOrig="1260" w:dyaOrig="285">
          <v:shape id="_x0000_i1779" type="#_x0000_t75" style="width:63pt;height:14.25pt" o:ole="">
            <v:imagedata r:id="rId15" o:title=""/>
          </v:shape>
          <o:OLEObject Type="Embed" ProgID="Equation.3" ShapeID="_x0000_i1779" DrawAspect="Content" ObjectID="_1601791143" r:id="rId16"/>
        </w:object>
      </w:r>
      <w:r>
        <w:rPr>
          <w:rFonts w:ascii="Tahoma" w:hAnsi="Tahoma" w:cs="Tahoma"/>
          <w:sz w:val="16"/>
          <w:szCs w:val="16"/>
        </w:rPr>
        <w:t>.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 w:hanging="36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343025" cy="1419225"/>
            <wp:effectExtent l="0" t="0" r="9525" b="9525"/>
            <wp:docPr id="108" name="Imagem 108" descr="fis q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fis q-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 xml:space="preserve">0,2 </w:t>
      </w:r>
      <w:proofErr w:type="spellStart"/>
      <w:r>
        <w:rPr>
          <w:rFonts w:ascii="Tahoma" w:hAnsi="Tahoma" w:cs="Tahoma"/>
          <w:sz w:val="16"/>
          <w:szCs w:val="16"/>
        </w:rPr>
        <w:t>N.m</w:t>
      </w:r>
      <w:proofErr w:type="spellEnd"/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 xml:space="preserve">0,3 </w:t>
      </w:r>
      <w:proofErr w:type="spellStart"/>
      <w:r>
        <w:rPr>
          <w:rFonts w:ascii="Tahoma" w:hAnsi="Tahoma" w:cs="Tahoma"/>
          <w:sz w:val="16"/>
          <w:szCs w:val="16"/>
        </w:rPr>
        <w:t>N.m</w:t>
      </w:r>
      <w:proofErr w:type="spellEnd"/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 xml:space="preserve">0,4 </w:t>
      </w:r>
      <w:proofErr w:type="spellStart"/>
      <w:r>
        <w:rPr>
          <w:rFonts w:ascii="Tahoma" w:hAnsi="Tahoma" w:cs="Tahoma"/>
          <w:sz w:val="16"/>
          <w:szCs w:val="16"/>
        </w:rPr>
        <w:t>N.m</w:t>
      </w:r>
      <w:proofErr w:type="spellEnd"/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 xml:space="preserve">0,5 </w:t>
      </w:r>
      <w:proofErr w:type="spellStart"/>
      <w:r>
        <w:rPr>
          <w:rFonts w:ascii="Tahoma" w:hAnsi="Tahoma" w:cs="Tahoma"/>
          <w:sz w:val="16"/>
          <w:szCs w:val="16"/>
        </w:rPr>
        <w:t>N.m</w:t>
      </w:r>
      <w:proofErr w:type="spellEnd"/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 xml:space="preserve">0,6 </w:t>
      </w:r>
      <w:proofErr w:type="spellStart"/>
      <w:r>
        <w:rPr>
          <w:rFonts w:ascii="Tahoma" w:hAnsi="Tahoma" w:cs="Tahoma"/>
          <w:sz w:val="16"/>
          <w:szCs w:val="16"/>
        </w:rPr>
        <w:t>N.m</w:t>
      </w:r>
      <w:proofErr w:type="spellEnd"/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0</w:t>
      </w:r>
      <w:r w:rsidR="00806E1A">
        <w:rPr>
          <w:rFonts w:ascii="Tahoma" w:hAnsi="Tahoma" w:cs="Tahoma"/>
          <w:b/>
          <w:sz w:val="16"/>
          <w:szCs w:val="16"/>
        </w:rPr>
        <w:t>5 -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UFC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 xml:space="preserve"> CE/2009)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Na figura a seguir, o circuito principal é formado por uma bateria (resistência interna nula e força eletromotriz ε), duas molas condutoras (cada uma com constante elástica k = 2 N/m e resistência elétrica </w:t>
      </w:r>
      <w:r>
        <w:rPr>
          <w:rFonts w:ascii="Tahoma" w:eastAsia="Times New Roman" w:hAnsi="Tahoma" w:cs="Tahoma"/>
          <w:position w:val="-8"/>
          <w:sz w:val="16"/>
          <w:szCs w:val="16"/>
        </w:rPr>
        <w:object w:dxaOrig="855" w:dyaOrig="255">
          <v:shape id="_x0000_i1781" type="#_x0000_t75" style="width:42.75pt;height:12.75pt" o:ole="">
            <v:imagedata r:id="rId18" o:title=""/>
          </v:shape>
          <o:OLEObject Type="Embed" ProgID="Equation.3" ShapeID="_x0000_i1781" DrawAspect="Content" ObjectID="_1601791144" r:id="rId19"/>
        </w:object>
      </w:r>
      <w:r>
        <w:rPr>
          <w:rFonts w:ascii="Tahoma" w:hAnsi="Tahoma" w:cs="Tahoma"/>
          <w:sz w:val="16"/>
          <w:szCs w:val="16"/>
        </w:rPr>
        <w:t>), uma barra condutora de comprimento L=</w:t>
      </w:r>
      <w:proofErr w:type="gramStart"/>
      <w:r>
        <w:rPr>
          <w:rFonts w:ascii="Tahoma" w:hAnsi="Tahoma" w:cs="Tahoma"/>
          <w:sz w:val="16"/>
          <w:szCs w:val="16"/>
        </w:rPr>
        <w:t>30cm</w:t>
      </w:r>
      <w:proofErr w:type="gramEnd"/>
      <w:r>
        <w:rPr>
          <w:rFonts w:ascii="Tahoma" w:hAnsi="Tahoma" w:cs="Tahoma"/>
          <w:sz w:val="16"/>
          <w:szCs w:val="16"/>
        </w:rPr>
        <w:t xml:space="preserve"> e resistência elétrica desprezível. As molas estão em seus comprimentos naturais (sem deformação). Um campo magnético de módulo B = 0,01 </w:t>
      </w:r>
      <w:r>
        <w:rPr>
          <w:rFonts w:ascii="Tahoma" w:hAnsi="Tahoma" w:cs="Tahoma"/>
          <w:i/>
          <w:iCs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 xml:space="preserve">, perpendicular ao plano da figura e apontando para dentro da página, está presente na região da barra. Existe ainda outra barra isolante, conectada a uma ponta condutora, fixa ao ramo superior do circuito principal. A massa da barra isolante é desprezível. Uma lâmpada de resistência </w:t>
      </w:r>
      <w:r>
        <w:rPr>
          <w:rFonts w:ascii="Tahoma" w:hAnsi="Tahoma" w:cs="Tahoma"/>
          <w:i/>
          <w:iCs/>
          <w:sz w:val="16"/>
          <w:szCs w:val="16"/>
        </w:rPr>
        <w:t xml:space="preserve">r </w:t>
      </w:r>
      <w:r>
        <w:rPr>
          <w:rFonts w:ascii="Tahoma" w:hAnsi="Tahoma" w:cs="Tahoma"/>
          <w:sz w:val="16"/>
          <w:szCs w:val="16"/>
        </w:rPr>
        <w:t xml:space="preserve">e uma bateria de força eletromotriz </w:t>
      </w:r>
      <w:r>
        <w:rPr>
          <w:rFonts w:ascii="Tahoma" w:eastAsia="Times New Roman" w:hAnsi="Tahoma" w:cs="Tahoma"/>
          <w:position w:val="-6"/>
          <w:sz w:val="16"/>
          <w:szCs w:val="16"/>
        </w:rPr>
        <w:object w:dxaOrig="195" w:dyaOrig="240">
          <v:shape id="_x0000_i1782" type="#_x0000_t75" style="width:9.75pt;height:12pt" o:ole="">
            <v:imagedata r:id="rId20" o:title=""/>
          </v:shape>
          <o:OLEObject Type="Embed" ProgID="Equation.3" ShapeID="_x0000_i1782" DrawAspect="Content" ObjectID="_1601791145" r:id="rId21"/>
        </w:object>
      </w:r>
      <w:r>
        <w:rPr>
          <w:rFonts w:ascii="Tahoma" w:hAnsi="Tahoma" w:cs="Tahoma"/>
          <w:sz w:val="16"/>
          <w:szCs w:val="16"/>
        </w:rPr>
        <w:t xml:space="preserve"> compõem o circuito anexo (veja a figura abaixo). A altura entre a ponta condutora e o ramo superior do circuito anexo é </w:t>
      </w:r>
      <w:r>
        <w:rPr>
          <w:rFonts w:ascii="Tahoma" w:hAnsi="Tahoma" w:cs="Tahoma"/>
          <w:i/>
          <w:iCs/>
          <w:sz w:val="16"/>
          <w:szCs w:val="16"/>
        </w:rPr>
        <w:t>h=</w:t>
      </w:r>
      <w:proofErr w:type="gramStart"/>
      <w:r>
        <w:rPr>
          <w:rFonts w:ascii="Tahoma" w:hAnsi="Tahoma" w:cs="Tahoma"/>
          <w:sz w:val="16"/>
          <w:szCs w:val="16"/>
        </w:rPr>
        <w:t>3cm</w:t>
      </w:r>
      <w:proofErr w:type="gramEnd"/>
      <w:r>
        <w:rPr>
          <w:rFonts w:ascii="Tahoma" w:hAnsi="Tahoma" w:cs="Tahoma"/>
          <w:sz w:val="16"/>
          <w:szCs w:val="16"/>
        </w:rPr>
        <w:t>.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 w:hanging="36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914525" cy="914400"/>
            <wp:effectExtent l="0" t="0" r="9525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Assinale a alternativa que contém o valor mínimo da força eletromotriz ε no circuito principal, de modo que a lâmpada no circuito anexo seja percorrida por uma corrente elétrica (desconsidere quaisquer efeitos gravitacionais).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0,5 V.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1,0 V.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2,0 V.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3,0 V.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4,0 V.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0</w:t>
      </w:r>
      <w:r w:rsidR="00806E1A">
        <w:rPr>
          <w:rFonts w:ascii="Tahoma" w:hAnsi="Tahoma" w:cs="Tahoma"/>
          <w:b/>
          <w:sz w:val="16"/>
          <w:szCs w:val="16"/>
        </w:rPr>
        <w:t>6 -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UNIFOR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 xml:space="preserve"> CE/2008/Julho)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autoSpaceDE w:val="0"/>
        <w:autoSpaceDN w:val="0"/>
        <w:adjustRightInd w:val="0"/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Dois fios metálicos, A e B, estão imersos em um campo de indução magnética </w:t>
      </w:r>
      <w:r>
        <w:rPr>
          <w:rFonts w:ascii="Tahoma" w:eastAsia="Times New Roman" w:hAnsi="Tahoma" w:cs="Tahoma"/>
          <w:position w:val="-4"/>
          <w:sz w:val="16"/>
          <w:szCs w:val="16"/>
        </w:rPr>
        <w:object w:dxaOrig="195" w:dyaOrig="255">
          <v:shape id="_x0000_i1784" type="#_x0000_t75" style="width:9.75pt;height:12.75pt" o:ole="">
            <v:imagedata r:id="rId23" o:title=""/>
          </v:shape>
          <o:OLEObject Type="Embed" ProgID="Equation.3" ShapeID="_x0000_i1784" DrawAspect="Content" ObjectID="_1601791146" r:id="rId24"/>
        </w:object>
      </w:r>
      <w:r>
        <w:rPr>
          <w:rFonts w:ascii="Tahoma" w:hAnsi="Tahoma" w:cs="Tahoma"/>
          <w:sz w:val="16"/>
          <w:szCs w:val="16"/>
        </w:rPr>
        <w:t>, uniforme, que emerge do plano da figura mostrada abaixo.</w:t>
      </w:r>
    </w:p>
    <w:p w:rsidR="00806E1A" w:rsidRDefault="00806E1A" w:rsidP="00806E1A">
      <w:pPr>
        <w:autoSpaceDE w:val="0"/>
        <w:autoSpaceDN w:val="0"/>
        <w:adjustRightInd w:val="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2057400" cy="1419225"/>
            <wp:effectExtent l="0" t="0" r="0" b="952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autoSpaceDE w:val="0"/>
        <w:autoSpaceDN w:val="0"/>
        <w:adjustRightInd w:val="0"/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O fio A é constituído de dois trechos retilíneos de comprimento L cada e uma semicircunferência de raio L. O fio B é retilíneo, de comprimento </w:t>
      </w:r>
      <w:proofErr w:type="gramStart"/>
      <w:smartTag w:uri="urn:schemas-microsoft-com:office:smarttags" w:element="metricconverter">
        <w:smartTagPr>
          <w:attr w:name="ProductID" w:val="4 L"/>
        </w:smartTagPr>
        <w:r>
          <w:rPr>
            <w:rFonts w:ascii="Tahoma" w:hAnsi="Tahoma" w:cs="Tahoma"/>
            <w:sz w:val="16"/>
            <w:szCs w:val="16"/>
          </w:rPr>
          <w:t>4 L</w:t>
        </w:r>
      </w:smartTag>
      <w:proofErr w:type="gramEnd"/>
      <w:r>
        <w:rPr>
          <w:rFonts w:ascii="Tahoma" w:hAnsi="Tahoma" w:cs="Tahoma"/>
          <w:sz w:val="16"/>
          <w:szCs w:val="16"/>
        </w:rPr>
        <w:t>. Ambos são percorridos por correntes elétricas de mesma intensidade i.</w:t>
      </w:r>
    </w:p>
    <w:p w:rsidR="00806E1A" w:rsidRDefault="00806E1A" w:rsidP="00806E1A">
      <w:pPr>
        <w:autoSpaceDE w:val="0"/>
        <w:autoSpaceDN w:val="0"/>
        <w:adjustRightInd w:val="0"/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A relação entre as intensidades das forças que o campo </w:t>
      </w:r>
      <w:r>
        <w:rPr>
          <w:rFonts w:ascii="Tahoma" w:eastAsia="Times New Roman" w:hAnsi="Tahoma" w:cs="Tahoma"/>
          <w:position w:val="-4"/>
          <w:sz w:val="16"/>
          <w:szCs w:val="16"/>
        </w:rPr>
        <w:object w:dxaOrig="195" w:dyaOrig="255">
          <v:shape id="_x0000_i1786" type="#_x0000_t75" style="width:9.75pt;height:12.75pt" o:ole="">
            <v:imagedata r:id="rId26" o:title=""/>
          </v:shape>
          <o:OLEObject Type="Embed" ProgID="Equation.3" ShapeID="_x0000_i1786" DrawAspect="Content" ObjectID="_1601791147" r:id="rId27"/>
        </w:object>
      </w:r>
      <w:r>
        <w:rPr>
          <w:rFonts w:ascii="Tahoma" w:hAnsi="Tahoma" w:cs="Tahoma"/>
          <w:sz w:val="16"/>
          <w:szCs w:val="16"/>
        </w:rPr>
        <w:t xml:space="preserve"> exerce sobre os fios A (</w:t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A</w:t>
      </w:r>
      <w:proofErr w:type="spellEnd"/>
      <w:r>
        <w:rPr>
          <w:rFonts w:ascii="Tahoma" w:hAnsi="Tahoma" w:cs="Tahoma"/>
          <w:sz w:val="16"/>
          <w:szCs w:val="16"/>
        </w:rPr>
        <w:t>) e B (</w:t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B</w:t>
      </w:r>
      <w:proofErr w:type="spellEnd"/>
      <w:r>
        <w:rPr>
          <w:rFonts w:ascii="Tahoma" w:hAnsi="Tahoma" w:cs="Tahoma"/>
          <w:sz w:val="16"/>
          <w:szCs w:val="16"/>
        </w:rPr>
        <w:t>) é</w:t>
      </w:r>
    </w:p>
    <w:p w:rsidR="00806E1A" w:rsidRDefault="00806E1A" w:rsidP="00806E1A">
      <w:pPr>
        <w:autoSpaceDE w:val="0"/>
        <w:autoSpaceDN w:val="0"/>
        <w:adjustRightInd w:val="0"/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A</w:t>
      </w:r>
      <w:proofErr w:type="spellEnd"/>
      <w:r>
        <w:rPr>
          <w:rFonts w:ascii="Tahoma" w:hAnsi="Tahoma" w:cs="Tahoma"/>
          <w:sz w:val="16"/>
          <w:szCs w:val="16"/>
        </w:rPr>
        <w:t xml:space="preserve"> = </w:t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B</w:t>
      </w:r>
      <w:proofErr w:type="spellEnd"/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806E1A" w:rsidP="00806E1A">
      <w:pPr>
        <w:autoSpaceDE w:val="0"/>
        <w:autoSpaceDN w:val="0"/>
        <w:adjustRightInd w:val="0"/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A</w:t>
      </w:r>
      <w:proofErr w:type="spellEnd"/>
      <w:r>
        <w:rPr>
          <w:rFonts w:ascii="Tahoma" w:hAnsi="Tahoma" w:cs="Tahoma"/>
          <w:sz w:val="16"/>
          <w:szCs w:val="16"/>
        </w:rPr>
        <w:t xml:space="preserve"> = </w:t>
      </w:r>
      <w:r>
        <w:rPr>
          <w:rFonts w:ascii="Tahoma" w:eastAsia="Times New Roman" w:hAnsi="Tahoma" w:cs="Tahoma"/>
          <w:position w:val="-6"/>
          <w:sz w:val="16"/>
          <w:szCs w:val="16"/>
        </w:rPr>
        <w:object w:dxaOrig="180" w:dyaOrig="195">
          <v:shape id="_x0000_i1787" type="#_x0000_t75" style="width:9pt;height:9.75pt" o:ole="">
            <v:imagedata r:id="rId28" o:title=""/>
          </v:shape>
          <o:OLEObject Type="Embed" ProgID="Equation.3" ShapeID="_x0000_i1787" DrawAspect="Content" ObjectID="_1601791148" r:id="rId29"/>
        </w:object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B</w:t>
      </w:r>
      <w:proofErr w:type="spellEnd"/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806E1A" w:rsidP="00806E1A">
      <w:pPr>
        <w:autoSpaceDE w:val="0"/>
        <w:autoSpaceDN w:val="0"/>
        <w:adjustRightInd w:val="0"/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lastRenderedPageBreak/>
        <w:t>c)</w:t>
      </w:r>
      <w:proofErr w:type="gramEnd"/>
      <w:r>
        <w:rPr>
          <w:rFonts w:ascii="Tahoma" w:hAnsi="Tahoma" w:cs="Tahoma"/>
          <w:sz w:val="16"/>
          <w:szCs w:val="16"/>
        </w:rPr>
        <w:tab/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A</w:t>
      </w:r>
      <w:proofErr w:type="spellEnd"/>
      <w:r>
        <w:rPr>
          <w:rFonts w:ascii="Tahoma" w:hAnsi="Tahoma" w:cs="Tahoma"/>
          <w:sz w:val="16"/>
          <w:szCs w:val="16"/>
        </w:rPr>
        <w:t xml:space="preserve"> = 2</w:t>
      </w:r>
      <w:r>
        <w:rPr>
          <w:rFonts w:ascii="Tahoma" w:eastAsia="Times New Roman" w:hAnsi="Tahoma" w:cs="Tahoma"/>
          <w:position w:val="-6"/>
          <w:sz w:val="16"/>
          <w:szCs w:val="16"/>
        </w:rPr>
        <w:object w:dxaOrig="180" w:dyaOrig="195">
          <v:shape id="_x0000_i1788" type="#_x0000_t75" style="width:9pt;height:9.75pt" o:ole="">
            <v:imagedata r:id="rId30" o:title=""/>
          </v:shape>
          <o:OLEObject Type="Embed" ProgID="Equation.3" ShapeID="_x0000_i1788" DrawAspect="Content" ObjectID="_1601791149" r:id="rId31"/>
        </w:object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B</w:t>
      </w:r>
      <w:proofErr w:type="spellEnd"/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806E1A" w:rsidP="00806E1A">
      <w:pPr>
        <w:autoSpaceDE w:val="0"/>
        <w:autoSpaceDN w:val="0"/>
        <w:adjustRightInd w:val="0"/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B</w:t>
      </w:r>
      <w:proofErr w:type="spellEnd"/>
      <w:r>
        <w:rPr>
          <w:rFonts w:ascii="Tahoma" w:hAnsi="Tahoma" w:cs="Tahoma"/>
          <w:sz w:val="16"/>
          <w:szCs w:val="16"/>
        </w:rPr>
        <w:t xml:space="preserve"> = </w:t>
      </w:r>
      <w:r>
        <w:rPr>
          <w:rFonts w:ascii="Tahoma" w:eastAsia="Times New Roman" w:hAnsi="Tahoma" w:cs="Tahoma"/>
          <w:position w:val="-6"/>
          <w:sz w:val="16"/>
          <w:szCs w:val="16"/>
        </w:rPr>
        <w:object w:dxaOrig="180" w:dyaOrig="195">
          <v:shape id="_x0000_i1789" type="#_x0000_t75" style="width:9pt;height:9.75pt" o:ole="">
            <v:imagedata r:id="rId30" o:title=""/>
          </v:shape>
          <o:OLEObject Type="Embed" ProgID="Equation.3" ShapeID="_x0000_i1789" DrawAspect="Content" ObjectID="_1601791150" r:id="rId32"/>
        </w:object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A</w:t>
      </w:r>
      <w:proofErr w:type="spellEnd"/>
    </w:p>
    <w:p w:rsidR="00806E1A" w:rsidRDefault="00806E1A" w:rsidP="00806E1A">
      <w:pPr>
        <w:autoSpaceDE w:val="0"/>
        <w:autoSpaceDN w:val="0"/>
        <w:adjustRightInd w:val="0"/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B</w:t>
      </w:r>
      <w:proofErr w:type="spellEnd"/>
      <w:r>
        <w:rPr>
          <w:rFonts w:ascii="Tahoma" w:hAnsi="Tahoma" w:cs="Tahoma"/>
          <w:sz w:val="16"/>
          <w:szCs w:val="16"/>
        </w:rPr>
        <w:t xml:space="preserve"> = 2</w:t>
      </w:r>
      <w:r>
        <w:rPr>
          <w:rFonts w:ascii="Tahoma" w:eastAsia="Times New Roman" w:hAnsi="Tahoma" w:cs="Tahoma"/>
          <w:position w:val="-6"/>
          <w:sz w:val="16"/>
          <w:szCs w:val="16"/>
        </w:rPr>
        <w:object w:dxaOrig="180" w:dyaOrig="195">
          <v:shape id="_x0000_i1790" type="#_x0000_t75" style="width:9pt;height:9.75pt" o:ole="">
            <v:imagedata r:id="rId30" o:title=""/>
          </v:shape>
          <o:OLEObject Type="Embed" ProgID="Equation.3" ShapeID="_x0000_i1790" DrawAspect="Content" ObjectID="_1601791151" r:id="rId33"/>
        </w:object>
      </w:r>
      <w:proofErr w:type="spellStart"/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  <w:vertAlign w:val="subscript"/>
        </w:rPr>
        <w:t>A</w:t>
      </w:r>
      <w:proofErr w:type="spellEnd"/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0</w:t>
      </w:r>
      <w:r w:rsidR="00806E1A">
        <w:rPr>
          <w:rFonts w:ascii="Tahoma" w:hAnsi="Tahoma" w:cs="Tahoma"/>
          <w:b/>
          <w:sz w:val="16"/>
          <w:szCs w:val="16"/>
        </w:rPr>
        <w:t>7 - (UESPI/2008)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A figura ilustra dois fios condutores retilíneos, muito finos e de comprimento infinito, situados no plano da página. Os fios são paralelos entre si e estão separados por uma distância de </w:t>
      </w:r>
      <w:smartTag w:uri="urn:schemas-microsoft-com:office:smarttags" w:element="metricconverter">
        <w:smartTagPr>
          <w:attr w:name="ProductID" w:val="20 cm"/>
        </w:smartTagPr>
        <w:r>
          <w:rPr>
            <w:rFonts w:ascii="Tahoma" w:hAnsi="Tahoma" w:cs="Tahoma"/>
            <w:sz w:val="16"/>
            <w:szCs w:val="16"/>
          </w:rPr>
          <w:t>20 cm</w:t>
        </w:r>
      </w:smartTag>
      <w:r>
        <w:rPr>
          <w:rFonts w:ascii="Tahoma" w:hAnsi="Tahoma" w:cs="Tahoma"/>
          <w:sz w:val="16"/>
          <w:szCs w:val="16"/>
        </w:rPr>
        <w:t xml:space="preserve">, conduzindo correntes elétricas de intensidades constantes, </w:t>
      </w:r>
      <w:r>
        <w:rPr>
          <w:rFonts w:ascii="Tahoma" w:eastAsia="Times New Roman" w:hAnsi="Tahoma" w:cs="Tahoma"/>
          <w:position w:val="-10"/>
          <w:sz w:val="16"/>
          <w:szCs w:val="16"/>
        </w:rPr>
        <w:object w:dxaOrig="1065" w:dyaOrig="285">
          <v:shape id="_x0000_i1791" type="#_x0000_t75" style="width:53.25pt;height:14.25pt" o:ole="">
            <v:imagedata r:id="rId34" o:title=""/>
          </v:shape>
          <o:OLEObject Type="Embed" ProgID="Equation.3" ShapeID="_x0000_i1791" DrawAspect="Content" ObjectID="_1601791152" r:id="rId35"/>
        </w:object>
      </w:r>
      <w:r>
        <w:rPr>
          <w:rFonts w:ascii="Tahoma" w:hAnsi="Tahoma" w:cs="Tahoma"/>
          <w:sz w:val="16"/>
          <w:szCs w:val="16"/>
        </w:rPr>
        <w:t xml:space="preserve">, nos sentidos indicados na figura. Todo o sistema encontra-se no vácuo, onde a permeabilidade magnética é </w:t>
      </w:r>
      <w:r>
        <w:rPr>
          <w:rFonts w:ascii="Tahoma" w:eastAsia="Times New Roman" w:hAnsi="Tahoma" w:cs="Tahoma"/>
          <w:position w:val="-10"/>
          <w:sz w:val="16"/>
          <w:szCs w:val="16"/>
        </w:rPr>
        <w:object w:dxaOrig="1575" w:dyaOrig="345">
          <v:shape id="_x0000_i1792" type="#_x0000_t75" style="width:78.75pt;height:17.25pt" o:ole="">
            <v:imagedata r:id="rId36" o:title=""/>
          </v:shape>
          <o:OLEObject Type="Embed" ProgID="Equation.3" ShapeID="_x0000_i1792" DrawAspect="Content" ObjectID="_1601791153" r:id="rId37"/>
        </w:object>
      </w:r>
      <w:r>
        <w:rPr>
          <w:rFonts w:ascii="Tahoma" w:hAnsi="Tahoma" w:cs="Tahoma"/>
          <w:sz w:val="16"/>
          <w:szCs w:val="16"/>
        </w:rPr>
        <w:t>. Nestas circunstâncias, podemos afirmar que, a cada metro de comprimento ao longo dos fios, eles:</w:t>
      </w:r>
    </w:p>
    <w:p w:rsidR="00806E1A" w:rsidRDefault="00806E1A" w:rsidP="00806E1A">
      <w:pPr>
        <w:ind w:left="360" w:hanging="36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866775" cy="1266825"/>
            <wp:effectExtent l="0" t="0" r="9525" b="9525"/>
            <wp:docPr id="105" name="Imagem 105" descr="fis -q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fis -q-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permanecem em repouso e inalterados em sua forma, pois a força magnética entre eles é nula.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se repelem com uma força magnética de intensidade 10</w:t>
      </w:r>
      <w:r>
        <w:rPr>
          <w:rFonts w:ascii="Tahoma" w:hAnsi="Tahoma" w:cs="Tahoma"/>
          <w:sz w:val="16"/>
          <w:szCs w:val="16"/>
          <w:vertAlign w:val="superscript"/>
        </w:rPr>
        <w:t>-6</w:t>
      </w:r>
      <w:r>
        <w:rPr>
          <w:rFonts w:ascii="Tahoma" w:hAnsi="Tahoma" w:cs="Tahoma"/>
          <w:sz w:val="16"/>
          <w:szCs w:val="16"/>
        </w:rPr>
        <w:t xml:space="preserve"> N.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se repelem com uma força magnética de intensidade 10</w:t>
      </w:r>
      <w:r>
        <w:rPr>
          <w:rFonts w:ascii="Tahoma" w:hAnsi="Tahoma" w:cs="Tahoma"/>
          <w:sz w:val="16"/>
          <w:szCs w:val="16"/>
          <w:vertAlign w:val="superscript"/>
        </w:rPr>
        <w:t>-4</w:t>
      </w:r>
      <w:r>
        <w:rPr>
          <w:rFonts w:ascii="Tahoma" w:hAnsi="Tahoma" w:cs="Tahoma"/>
          <w:sz w:val="16"/>
          <w:szCs w:val="16"/>
        </w:rPr>
        <w:t xml:space="preserve"> N.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se atraem com uma força magnética de intensidade 10</w:t>
      </w:r>
      <w:r>
        <w:rPr>
          <w:rFonts w:ascii="Tahoma" w:hAnsi="Tahoma" w:cs="Tahoma"/>
          <w:sz w:val="16"/>
          <w:szCs w:val="16"/>
          <w:vertAlign w:val="superscript"/>
        </w:rPr>
        <w:t>-6</w:t>
      </w:r>
      <w:r>
        <w:rPr>
          <w:rFonts w:ascii="Tahoma" w:hAnsi="Tahoma" w:cs="Tahoma"/>
          <w:sz w:val="16"/>
          <w:szCs w:val="16"/>
        </w:rPr>
        <w:t xml:space="preserve"> N.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se atraem com uma força magnética de intensidade 10</w:t>
      </w:r>
      <w:r>
        <w:rPr>
          <w:rFonts w:ascii="Tahoma" w:hAnsi="Tahoma" w:cs="Tahoma"/>
          <w:sz w:val="16"/>
          <w:szCs w:val="16"/>
          <w:vertAlign w:val="superscript"/>
        </w:rPr>
        <w:t>-4</w:t>
      </w:r>
      <w:r>
        <w:rPr>
          <w:rFonts w:ascii="Tahoma" w:hAnsi="Tahoma" w:cs="Tahoma"/>
          <w:sz w:val="16"/>
          <w:szCs w:val="16"/>
        </w:rPr>
        <w:t xml:space="preserve"> N.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0</w:t>
      </w:r>
      <w:r w:rsidR="00806E1A">
        <w:rPr>
          <w:rFonts w:ascii="Tahoma" w:hAnsi="Tahoma" w:cs="Tahoma"/>
          <w:b/>
          <w:sz w:val="16"/>
          <w:szCs w:val="16"/>
        </w:rPr>
        <w:t>8 - (UESPI/2008)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Considere a situação em que uma carga elétrica q puntiforme e positiva encontra-se fixa em repouso num dado ponto P, localizado a uma distância r de um potente ímã. Tal ímã gera em P um campo magnético de intensidade B. Sabe-se que todo o sistema encontra-se no vácuo, cuja permeabilidade magnética é denotada por </w:t>
      </w:r>
      <w:r>
        <w:rPr>
          <w:rFonts w:ascii="Tahoma" w:eastAsia="Times New Roman" w:hAnsi="Tahoma" w:cs="Tahoma"/>
          <w:position w:val="-10"/>
          <w:sz w:val="16"/>
          <w:szCs w:val="16"/>
        </w:rPr>
        <w:object w:dxaOrig="255" w:dyaOrig="285">
          <v:shape id="_x0000_i1794" type="#_x0000_t75" style="width:12.75pt;height:14.25pt" o:ole="">
            <v:imagedata r:id="rId39" o:title=""/>
          </v:shape>
          <o:OLEObject Type="Embed" ProgID="Equation.3" ShapeID="_x0000_i1794" DrawAspect="Content" ObjectID="_1601791154" r:id="rId40"/>
        </w:object>
      </w:r>
      <w:r>
        <w:rPr>
          <w:rFonts w:ascii="Tahoma" w:hAnsi="Tahoma" w:cs="Tahoma"/>
          <w:sz w:val="16"/>
          <w:szCs w:val="16"/>
        </w:rPr>
        <w:t xml:space="preserve">. Nestas circunstâncias, e depois de transcorrido um intervalo de tempo </w:t>
      </w:r>
      <w:r>
        <w:rPr>
          <w:rFonts w:ascii="Tahoma" w:eastAsia="Times New Roman" w:hAnsi="Tahoma" w:cs="Tahoma"/>
          <w:position w:val="-6"/>
          <w:sz w:val="16"/>
          <w:szCs w:val="16"/>
        </w:rPr>
        <w:object w:dxaOrig="240" w:dyaOrig="240">
          <v:shape id="_x0000_i1795" type="#_x0000_t75" style="width:12pt;height:12pt" o:ole="">
            <v:imagedata r:id="rId41" o:title=""/>
          </v:shape>
          <o:OLEObject Type="Embed" ProgID="Equation.3" ShapeID="_x0000_i1795" DrawAspect="Content" ObjectID="_1601791155" r:id="rId42"/>
        </w:object>
      </w:r>
      <w:r>
        <w:rPr>
          <w:rFonts w:ascii="Tahoma" w:hAnsi="Tahoma" w:cs="Tahoma"/>
          <w:sz w:val="16"/>
          <w:szCs w:val="16"/>
        </w:rPr>
        <w:t xml:space="preserve">, qual é o valor do módulo da força magnética </w:t>
      </w:r>
      <w:r>
        <w:rPr>
          <w:rFonts w:ascii="Tahoma" w:eastAsia="Times New Roman" w:hAnsi="Tahoma" w:cs="Tahoma"/>
          <w:position w:val="-12"/>
          <w:sz w:val="16"/>
          <w:szCs w:val="16"/>
        </w:rPr>
        <w:object w:dxaOrig="405" w:dyaOrig="300">
          <v:shape id="_x0000_i1796" type="#_x0000_t75" style="width:20.25pt;height:15pt" o:ole="">
            <v:imagedata r:id="rId43" o:title=""/>
          </v:shape>
          <o:OLEObject Type="Embed" ProgID="Equation.3" ShapeID="_x0000_i1796" DrawAspect="Content" ObjectID="_1601791156" r:id="rId44"/>
        </w:object>
      </w:r>
      <w:r>
        <w:rPr>
          <w:rFonts w:ascii="Tahoma" w:hAnsi="Tahoma" w:cs="Tahoma"/>
          <w:sz w:val="16"/>
          <w:szCs w:val="16"/>
        </w:rPr>
        <w:t xml:space="preserve"> que atua sobre a carga estacionária q mencionada?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zero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</w:r>
      <w:r>
        <w:rPr>
          <w:rFonts w:ascii="Tahoma" w:eastAsia="Times New Roman" w:hAnsi="Tahoma" w:cs="Tahoma"/>
          <w:position w:val="-12"/>
          <w:sz w:val="16"/>
          <w:szCs w:val="16"/>
        </w:rPr>
        <w:object w:dxaOrig="1155" w:dyaOrig="300">
          <v:shape id="_x0000_i1797" type="#_x0000_t75" style="width:57.75pt;height:15pt" o:ole="">
            <v:imagedata r:id="rId45" o:title=""/>
          </v:shape>
          <o:OLEObject Type="Embed" ProgID="Equation.3" ShapeID="_x0000_i1797" DrawAspect="Content" ObjectID="_1601791157" r:id="rId46"/>
        </w:objec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</w:r>
      <w:r>
        <w:rPr>
          <w:rFonts w:ascii="Tahoma" w:eastAsia="Times New Roman" w:hAnsi="Tahoma" w:cs="Tahoma"/>
          <w:position w:val="-12"/>
          <w:sz w:val="16"/>
          <w:szCs w:val="16"/>
        </w:rPr>
        <w:object w:dxaOrig="1740" w:dyaOrig="300">
          <v:shape id="_x0000_i1798" type="#_x0000_t75" style="width:87pt;height:15pt" o:ole="">
            <v:imagedata r:id="rId47" o:title=""/>
          </v:shape>
          <o:OLEObject Type="Embed" ProgID="Equation.3" ShapeID="_x0000_i1798" DrawAspect="Content" ObjectID="_1601791158" r:id="rId48"/>
        </w:objec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</w:r>
      <w:r>
        <w:rPr>
          <w:rFonts w:ascii="Tahoma" w:eastAsia="Times New Roman" w:hAnsi="Tahoma" w:cs="Tahoma"/>
          <w:position w:val="-12"/>
          <w:sz w:val="16"/>
          <w:szCs w:val="16"/>
        </w:rPr>
        <w:object w:dxaOrig="1605" w:dyaOrig="300">
          <v:shape id="_x0000_i1799" type="#_x0000_t75" style="width:80.25pt;height:15pt" o:ole="">
            <v:imagedata r:id="rId49" o:title=""/>
          </v:shape>
          <o:OLEObject Type="Embed" ProgID="Equation.3" ShapeID="_x0000_i1799" DrawAspect="Content" ObjectID="_1601791159" r:id="rId50"/>
        </w:objec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infinito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0</w:t>
      </w:r>
      <w:r w:rsidR="00806E1A">
        <w:rPr>
          <w:rFonts w:ascii="Tahoma" w:hAnsi="Tahoma" w:cs="Tahoma"/>
          <w:b/>
          <w:sz w:val="16"/>
          <w:szCs w:val="16"/>
        </w:rPr>
        <w:t>9 -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UFAL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>/2005)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>Dois fios retilíneos, longos e paralelos, são percorridos por correntes elétricas de sentidos opostos e intensidades i</w:t>
      </w:r>
      <w:r>
        <w:rPr>
          <w:rFonts w:ascii="Tahoma" w:hAnsi="Tahoma" w:cs="Tahoma"/>
          <w:sz w:val="16"/>
          <w:szCs w:val="16"/>
          <w:vertAlign w:val="subscript"/>
        </w:rPr>
        <w:t>1</w:t>
      </w:r>
      <w:r>
        <w:rPr>
          <w:rFonts w:ascii="Tahoma" w:hAnsi="Tahoma" w:cs="Tahoma"/>
          <w:sz w:val="16"/>
          <w:szCs w:val="16"/>
        </w:rPr>
        <w:t xml:space="preserve"> e i</w:t>
      </w:r>
      <w:r>
        <w:rPr>
          <w:rFonts w:ascii="Tahoma" w:hAnsi="Tahoma" w:cs="Tahoma"/>
          <w:sz w:val="16"/>
          <w:szCs w:val="16"/>
          <w:vertAlign w:val="subscript"/>
        </w:rPr>
        <w:t>2</w:t>
      </w:r>
      <w:r>
        <w:rPr>
          <w:rFonts w:ascii="Tahoma" w:hAnsi="Tahoma" w:cs="Tahoma"/>
          <w:sz w:val="16"/>
          <w:szCs w:val="16"/>
        </w:rPr>
        <w:t>. Considere os pontos A, B e C, próximos aos condutores, como representa a figura.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 w:hanging="36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2047875" cy="1266825"/>
            <wp:effectExtent l="0" t="0" r="9525" b="9525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24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Analise as afirmações que seguem.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00.</w:t>
      </w:r>
      <w:r>
        <w:rPr>
          <w:rFonts w:ascii="Tahoma" w:hAnsi="Tahoma" w:cs="Tahoma"/>
          <w:sz w:val="16"/>
          <w:szCs w:val="16"/>
        </w:rPr>
        <w:tab/>
        <w:t>A força magnética entre os fios é de atração.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01.</w:t>
      </w:r>
      <w:r>
        <w:rPr>
          <w:rFonts w:ascii="Tahoma" w:hAnsi="Tahoma" w:cs="Tahoma"/>
          <w:sz w:val="16"/>
          <w:szCs w:val="16"/>
        </w:rPr>
        <w:tab/>
        <w:t>Se as intensidades de corrente i</w:t>
      </w:r>
      <w:r>
        <w:rPr>
          <w:rFonts w:ascii="Tahoma" w:hAnsi="Tahoma" w:cs="Tahoma"/>
          <w:sz w:val="16"/>
          <w:szCs w:val="16"/>
          <w:vertAlign w:val="subscript"/>
        </w:rPr>
        <w:t>1</w:t>
      </w:r>
      <w:r>
        <w:rPr>
          <w:rFonts w:ascii="Tahoma" w:hAnsi="Tahoma" w:cs="Tahoma"/>
          <w:sz w:val="16"/>
          <w:szCs w:val="16"/>
        </w:rPr>
        <w:t xml:space="preserve"> e i</w:t>
      </w:r>
      <w:r>
        <w:rPr>
          <w:rFonts w:ascii="Tahoma" w:hAnsi="Tahoma" w:cs="Tahoma"/>
          <w:sz w:val="16"/>
          <w:szCs w:val="16"/>
          <w:vertAlign w:val="subscript"/>
        </w:rPr>
        <w:t>2</w:t>
      </w:r>
      <w:r>
        <w:rPr>
          <w:rFonts w:ascii="Tahoma" w:hAnsi="Tahoma" w:cs="Tahoma"/>
          <w:sz w:val="16"/>
          <w:szCs w:val="16"/>
        </w:rPr>
        <w:t xml:space="preserve"> forem iguais, o campo magnético resultante em B será nulo.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02.</w:t>
      </w:r>
      <w:r>
        <w:rPr>
          <w:rFonts w:ascii="Tahoma" w:hAnsi="Tahoma" w:cs="Tahoma"/>
          <w:sz w:val="16"/>
          <w:szCs w:val="16"/>
        </w:rPr>
        <w:tab/>
        <w:t>campo magnético resultante no ponto C será nulo se i</w:t>
      </w:r>
      <w:r>
        <w:rPr>
          <w:rFonts w:ascii="Tahoma" w:hAnsi="Tahoma" w:cs="Tahoma"/>
          <w:sz w:val="16"/>
          <w:szCs w:val="16"/>
          <w:vertAlign w:val="subscript"/>
        </w:rPr>
        <w:t>1</w:t>
      </w:r>
      <w:r>
        <w:rPr>
          <w:rFonts w:ascii="Tahoma" w:hAnsi="Tahoma" w:cs="Tahoma"/>
          <w:sz w:val="16"/>
          <w:szCs w:val="16"/>
        </w:rPr>
        <w:t xml:space="preserve"> = 3 i</w:t>
      </w:r>
      <w:r>
        <w:rPr>
          <w:rFonts w:ascii="Tahoma" w:hAnsi="Tahoma" w:cs="Tahoma"/>
          <w:sz w:val="16"/>
          <w:szCs w:val="16"/>
          <w:vertAlign w:val="subscript"/>
        </w:rPr>
        <w:t>2</w:t>
      </w:r>
      <w:r>
        <w:rPr>
          <w:rFonts w:ascii="Tahoma" w:hAnsi="Tahoma" w:cs="Tahoma"/>
          <w:sz w:val="16"/>
          <w:szCs w:val="16"/>
        </w:rPr>
        <w:t>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03.</w:t>
      </w:r>
      <w:r>
        <w:rPr>
          <w:rFonts w:ascii="Tahoma" w:hAnsi="Tahoma" w:cs="Tahoma"/>
          <w:sz w:val="16"/>
          <w:szCs w:val="16"/>
        </w:rPr>
        <w:tab/>
        <w:t>Se i</w:t>
      </w:r>
      <w:r>
        <w:rPr>
          <w:rFonts w:ascii="Tahoma" w:hAnsi="Tahoma" w:cs="Tahoma"/>
          <w:sz w:val="16"/>
          <w:szCs w:val="16"/>
          <w:vertAlign w:val="subscript"/>
        </w:rPr>
        <w:t>1</w:t>
      </w:r>
      <w:r>
        <w:rPr>
          <w:rFonts w:ascii="Tahoma" w:hAnsi="Tahoma" w:cs="Tahoma"/>
          <w:sz w:val="16"/>
          <w:szCs w:val="16"/>
        </w:rPr>
        <w:t xml:space="preserve"> e i</w:t>
      </w:r>
      <w:r>
        <w:rPr>
          <w:rFonts w:ascii="Tahoma" w:hAnsi="Tahoma" w:cs="Tahoma"/>
          <w:sz w:val="16"/>
          <w:szCs w:val="16"/>
          <w:vertAlign w:val="subscript"/>
        </w:rPr>
        <w:t>2</w:t>
      </w:r>
      <w:r>
        <w:rPr>
          <w:rFonts w:ascii="Tahoma" w:hAnsi="Tahoma" w:cs="Tahoma"/>
          <w:sz w:val="16"/>
          <w:szCs w:val="16"/>
        </w:rPr>
        <w:t xml:space="preserve"> forem iguais, o campo magnético resultante em A e em C será perpendicular ao plano da figura e voltada para o leitor.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04.</w:t>
      </w:r>
      <w:r>
        <w:rPr>
          <w:rFonts w:ascii="Tahoma" w:hAnsi="Tahoma" w:cs="Tahoma"/>
          <w:sz w:val="16"/>
          <w:szCs w:val="16"/>
        </w:rPr>
        <w:tab/>
        <w:t xml:space="preserve">Se for invertido o sentido de uma das correntes o campo magnético resultante em </w:t>
      </w:r>
      <w:proofErr w:type="gramStart"/>
      <w:r>
        <w:rPr>
          <w:rFonts w:ascii="Tahoma" w:hAnsi="Tahoma" w:cs="Tahoma"/>
          <w:sz w:val="16"/>
          <w:szCs w:val="16"/>
        </w:rPr>
        <w:t>A poderá</w:t>
      </w:r>
      <w:proofErr w:type="gramEnd"/>
      <w:r>
        <w:rPr>
          <w:rFonts w:ascii="Tahoma" w:hAnsi="Tahoma" w:cs="Tahoma"/>
          <w:sz w:val="16"/>
          <w:szCs w:val="16"/>
        </w:rPr>
        <w:t xml:space="preserve"> ser nulo.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Força Magnética de Lorentz </w:t>
      </w:r>
    </w:p>
    <w:p w:rsidR="00806E1A" w:rsidRDefault="00356A1E" w:rsidP="00806E1A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10</w:t>
      </w:r>
      <w:r w:rsidR="00806E1A">
        <w:rPr>
          <w:rFonts w:ascii="Tahoma" w:hAnsi="Tahoma" w:cs="Tahoma"/>
          <w:b/>
          <w:sz w:val="16"/>
          <w:szCs w:val="16"/>
        </w:rPr>
        <w:t xml:space="preserve">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UECE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>/2010/1ª Fase)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autoSpaceDE w:val="0"/>
        <w:autoSpaceDN w:val="0"/>
        <w:adjustRightInd w:val="0"/>
        <w:ind w:left="420"/>
        <w:jc w:val="both"/>
        <w:rPr>
          <w:rFonts w:ascii="Tahoma" w:hAnsi="Tahoma" w:cs="Tahoma"/>
          <w:color w:val="000000"/>
          <w:sz w:val="16"/>
          <w:szCs w:val="16"/>
        </w:rPr>
      </w:pPr>
      <w:proofErr w:type="gramEnd"/>
      <w:r>
        <w:rPr>
          <w:rFonts w:ascii="Tahoma" w:hAnsi="Tahoma" w:cs="Tahoma"/>
          <w:color w:val="000000"/>
          <w:sz w:val="16"/>
          <w:szCs w:val="16"/>
        </w:rPr>
        <w:t xml:space="preserve">Quando comparamos as forças exercidas por campos elétricos e magnéticos sobre uma partícula carregada de velocidade </w:t>
      </w:r>
      <w:r>
        <w:rPr>
          <w:rFonts w:ascii="Tahoma" w:eastAsia="Times New Roman" w:hAnsi="Tahoma" w:cs="Tahoma"/>
          <w:color w:val="000000"/>
          <w:position w:val="-6"/>
          <w:sz w:val="16"/>
          <w:szCs w:val="16"/>
        </w:rPr>
        <w:object w:dxaOrig="180" w:dyaOrig="240">
          <v:shape id="_x0000_i1801" type="#_x0000_t75" style="width:9pt;height:12pt" o:ole="">
            <v:imagedata r:id="rId52" o:title=""/>
          </v:shape>
          <o:OLEObject Type="Embed" ProgID="Equation.3" ShapeID="_x0000_i1801" DrawAspect="Content" ObjectID="_1601791160" r:id="rId53"/>
        </w:object>
      </w:r>
      <w:r>
        <w:rPr>
          <w:rFonts w:ascii="Tahoma" w:hAnsi="Tahoma" w:cs="Tahoma"/>
          <w:color w:val="000000"/>
          <w:sz w:val="16"/>
          <w:szCs w:val="16"/>
        </w:rPr>
        <w:t xml:space="preserve">, diferente de zero, podemos afirmar corretamente </w:t>
      </w:r>
      <w:proofErr w:type="gramStart"/>
      <w:r>
        <w:rPr>
          <w:rFonts w:ascii="Tahoma" w:hAnsi="Tahoma" w:cs="Tahoma"/>
          <w:color w:val="000000"/>
          <w:sz w:val="16"/>
          <w:szCs w:val="16"/>
        </w:rPr>
        <w:t>que</w:t>
      </w:r>
      <w:proofErr w:type="gramEnd"/>
      <w:r>
        <w:rPr>
          <w:rFonts w:ascii="Tahoma" w:hAnsi="Tahoma" w:cs="Tahoma"/>
          <w:color w:val="000000"/>
          <w:sz w:val="16"/>
          <w:szCs w:val="16"/>
        </w:rPr>
        <w:t xml:space="preserve"> </w:t>
      </w:r>
    </w:p>
    <w:p w:rsidR="00806E1A" w:rsidRDefault="00806E1A" w:rsidP="00806E1A">
      <w:pPr>
        <w:autoSpaceDE w:val="0"/>
        <w:autoSpaceDN w:val="0"/>
        <w:adjustRightInd w:val="0"/>
        <w:ind w:left="420" w:hanging="420"/>
        <w:jc w:val="both"/>
        <w:rPr>
          <w:rFonts w:ascii="Tahoma" w:hAnsi="Tahoma" w:cs="Tahoma"/>
          <w:color w:val="000000"/>
          <w:sz w:val="16"/>
          <w:szCs w:val="16"/>
        </w:rPr>
      </w:pPr>
    </w:p>
    <w:p w:rsidR="00806E1A" w:rsidRDefault="00806E1A" w:rsidP="00806E1A">
      <w:pPr>
        <w:autoSpaceDE w:val="0"/>
        <w:autoSpaceDN w:val="0"/>
        <w:adjustRightInd w:val="0"/>
        <w:ind w:left="840" w:hanging="420"/>
        <w:jc w:val="both"/>
        <w:rPr>
          <w:rFonts w:ascii="Tahoma" w:hAnsi="Tahoma" w:cs="Tahoma"/>
          <w:color w:val="000000"/>
          <w:sz w:val="16"/>
          <w:szCs w:val="16"/>
        </w:rPr>
      </w:pPr>
      <w:proofErr w:type="gramStart"/>
      <w:r>
        <w:rPr>
          <w:rFonts w:ascii="Tahoma" w:hAnsi="Tahoma" w:cs="Tahoma"/>
          <w:color w:val="000000"/>
          <w:sz w:val="16"/>
          <w:szCs w:val="16"/>
        </w:rPr>
        <w:t>a</w:t>
      </w:r>
      <w:proofErr w:type="gramEnd"/>
      <w:r>
        <w:rPr>
          <w:rFonts w:ascii="Tahoma" w:hAnsi="Tahoma" w:cs="Tahoma"/>
          <w:color w:val="000000"/>
          <w:sz w:val="16"/>
          <w:szCs w:val="16"/>
        </w:rPr>
        <w:t>)</w:t>
      </w:r>
      <w:r>
        <w:rPr>
          <w:rFonts w:ascii="Tahoma" w:hAnsi="Tahoma" w:cs="Tahoma"/>
          <w:color w:val="000000"/>
          <w:sz w:val="16"/>
          <w:szCs w:val="16"/>
        </w:rPr>
        <w:tab/>
        <w:t xml:space="preserve">a força elétrica e a força magnética são sempre paralelas à velocidade. </w:t>
      </w:r>
    </w:p>
    <w:p w:rsidR="00806E1A" w:rsidRDefault="00806E1A" w:rsidP="00806E1A">
      <w:pPr>
        <w:autoSpaceDE w:val="0"/>
        <w:autoSpaceDN w:val="0"/>
        <w:adjustRightInd w:val="0"/>
        <w:ind w:left="840" w:hanging="420"/>
        <w:jc w:val="both"/>
        <w:rPr>
          <w:rFonts w:ascii="Tahoma" w:hAnsi="Tahoma" w:cs="Tahoma"/>
          <w:color w:val="000000"/>
          <w:sz w:val="16"/>
          <w:szCs w:val="16"/>
        </w:rPr>
      </w:pPr>
      <w:proofErr w:type="gramStart"/>
      <w:r>
        <w:rPr>
          <w:rFonts w:ascii="Tahoma" w:hAnsi="Tahoma" w:cs="Tahoma"/>
          <w:color w:val="000000"/>
          <w:sz w:val="16"/>
          <w:szCs w:val="16"/>
        </w:rPr>
        <w:t>b)</w:t>
      </w:r>
      <w:proofErr w:type="gramEnd"/>
      <w:r>
        <w:rPr>
          <w:rFonts w:ascii="Tahoma" w:hAnsi="Tahoma" w:cs="Tahoma"/>
          <w:color w:val="000000"/>
          <w:sz w:val="16"/>
          <w:szCs w:val="16"/>
        </w:rPr>
        <w:tab/>
        <w:t xml:space="preserve">a força elétrica e a força magnética são sempre perpendiculares à velocidade. </w:t>
      </w:r>
    </w:p>
    <w:p w:rsidR="00806E1A" w:rsidRDefault="00806E1A" w:rsidP="00806E1A">
      <w:pPr>
        <w:autoSpaceDE w:val="0"/>
        <w:autoSpaceDN w:val="0"/>
        <w:adjustRightInd w:val="0"/>
        <w:ind w:left="840" w:hanging="420"/>
        <w:jc w:val="both"/>
        <w:rPr>
          <w:rFonts w:ascii="Tahoma" w:hAnsi="Tahoma" w:cs="Tahoma"/>
          <w:color w:val="000000"/>
          <w:sz w:val="16"/>
          <w:szCs w:val="16"/>
        </w:rPr>
      </w:pPr>
      <w:proofErr w:type="gramStart"/>
      <w:r>
        <w:rPr>
          <w:rFonts w:ascii="Tahoma" w:hAnsi="Tahoma" w:cs="Tahoma"/>
          <w:color w:val="000000"/>
          <w:sz w:val="16"/>
          <w:szCs w:val="16"/>
        </w:rPr>
        <w:t>c)</w:t>
      </w:r>
      <w:proofErr w:type="gramEnd"/>
      <w:r>
        <w:rPr>
          <w:rFonts w:ascii="Tahoma" w:hAnsi="Tahoma" w:cs="Tahoma"/>
          <w:color w:val="000000"/>
          <w:sz w:val="16"/>
          <w:szCs w:val="16"/>
        </w:rPr>
        <w:tab/>
        <w:t xml:space="preserve">para um dado campo elétrico uniforme, existe sempre uma direção da velocidade para a qual a força elétrica é nula, o que não acontece com a força magnética. </w:t>
      </w:r>
    </w:p>
    <w:p w:rsidR="00806E1A" w:rsidRDefault="00806E1A" w:rsidP="00806E1A">
      <w:pPr>
        <w:autoSpaceDE w:val="0"/>
        <w:autoSpaceDN w:val="0"/>
        <w:adjustRightInd w:val="0"/>
        <w:ind w:left="840" w:hanging="420"/>
        <w:jc w:val="both"/>
        <w:rPr>
          <w:rFonts w:ascii="Tahoma" w:hAnsi="Tahoma" w:cs="Tahoma"/>
          <w:color w:val="000000"/>
          <w:sz w:val="16"/>
          <w:szCs w:val="16"/>
        </w:rPr>
      </w:pPr>
      <w:proofErr w:type="gramStart"/>
      <w:r>
        <w:rPr>
          <w:rFonts w:ascii="Tahoma" w:hAnsi="Tahoma" w:cs="Tahoma"/>
          <w:color w:val="000000"/>
          <w:sz w:val="16"/>
          <w:szCs w:val="16"/>
        </w:rPr>
        <w:t>d)</w:t>
      </w:r>
      <w:proofErr w:type="gramEnd"/>
      <w:r>
        <w:rPr>
          <w:rFonts w:ascii="Tahoma" w:hAnsi="Tahoma" w:cs="Tahoma"/>
          <w:color w:val="000000"/>
          <w:sz w:val="16"/>
          <w:szCs w:val="16"/>
        </w:rPr>
        <w:tab/>
        <w:t>a força magnética nunca realiza trabalho sobre a carga, enquanto a força elétrica sempre realiza trabalho.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1</w:t>
      </w:r>
      <w:r w:rsidR="00806E1A">
        <w:rPr>
          <w:rFonts w:ascii="Tahoma" w:hAnsi="Tahoma" w:cs="Tahoma"/>
          <w:b/>
          <w:sz w:val="16"/>
          <w:szCs w:val="16"/>
        </w:rPr>
        <w:t>1 -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UFCG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 xml:space="preserve"> PB/2010/Janeiro)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autoSpaceDE w:val="0"/>
        <w:autoSpaceDN w:val="0"/>
        <w:adjustRightInd w:val="0"/>
        <w:ind w:left="434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>A Terra é constantemente atingida por um fluxo rarefeito de plasma quente (gás de elétrons e cátions) provenientes do vento solar. Ao atingirem a Terra, as partículas são capturadas pelo seu campo magnético e descrevem trajetórias espiraladas nesse campo. É correto afirmar sobre esse fenômeno que as partículas do vento solar</w:t>
      </w:r>
    </w:p>
    <w:p w:rsidR="00806E1A" w:rsidRDefault="00806E1A" w:rsidP="00806E1A">
      <w:pPr>
        <w:autoSpaceDE w:val="0"/>
        <w:autoSpaceDN w:val="0"/>
        <w:adjustRightInd w:val="0"/>
        <w:ind w:left="434" w:hanging="434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autoSpaceDE w:val="0"/>
        <w:autoSpaceDN w:val="0"/>
        <w:adjustRightInd w:val="0"/>
        <w:ind w:left="868" w:hanging="434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têm os módulos de suas velocidades reduzidos devido ao campo magnético.</w:t>
      </w:r>
    </w:p>
    <w:p w:rsidR="00806E1A" w:rsidRDefault="00806E1A" w:rsidP="00806E1A">
      <w:pPr>
        <w:autoSpaceDE w:val="0"/>
        <w:autoSpaceDN w:val="0"/>
        <w:adjustRightInd w:val="0"/>
        <w:ind w:left="868" w:hanging="434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têm os módulos de suas velocidades aumentados devido ao campo magnético.</w:t>
      </w:r>
    </w:p>
    <w:p w:rsidR="00806E1A" w:rsidRDefault="00806E1A" w:rsidP="00806E1A">
      <w:pPr>
        <w:autoSpaceDE w:val="0"/>
        <w:autoSpaceDN w:val="0"/>
        <w:adjustRightInd w:val="0"/>
        <w:ind w:left="868" w:hanging="434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ficam sujeitas a forças perpendiculares ao campo e à direção de seu movimento.</w:t>
      </w:r>
    </w:p>
    <w:p w:rsidR="00806E1A" w:rsidRDefault="00806E1A" w:rsidP="00806E1A">
      <w:pPr>
        <w:autoSpaceDE w:val="0"/>
        <w:autoSpaceDN w:val="0"/>
        <w:adjustRightInd w:val="0"/>
        <w:ind w:left="868" w:hanging="434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ficam sujeitas a forças paralelas ao campo e à direção de seu movimento.</w:t>
      </w:r>
    </w:p>
    <w:p w:rsidR="00806E1A" w:rsidRDefault="00806E1A" w:rsidP="00806E1A">
      <w:pPr>
        <w:autoSpaceDE w:val="0"/>
        <w:autoSpaceDN w:val="0"/>
        <w:adjustRightInd w:val="0"/>
        <w:ind w:left="868" w:hanging="434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ficam sujeitas a uma força resultante nula.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lastRenderedPageBreak/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1</w:t>
      </w:r>
      <w:r w:rsidR="00806E1A">
        <w:rPr>
          <w:rFonts w:ascii="Tahoma" w:hAnsi="Tahoma" w:cs="Tahoma"/>
          <w:b/>
          <w:sz w:val="16"/>
          <w:szCs w:val="16"/>
        </w:rPr>
        <w:t>2 -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UECE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>/2008/2ª Fase)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A maior força de origem magnética (medida em </w:t>
      </w:r>
      <w:proofErr w:type="gramStart"/>
      <w:r>
        <w:rPr>
          <w:rFonts w:ascii="Tahoma" w:hAnsi="Tahoma" w:cs="Tahoma"/>
          <w:sz w:val="16"/>
          <w:szCs w:val="16"/>
        </w:rPr>
        <w:t>newton</w:t>
      </w:r>
      <w:proofErr w:type="gramEnd"/>
      <w:r>
        <w:rPr>
          <w:rFonts w:ascii="Tahoma" w:hAnsi="Tahoma" w:cs="Tahoma"/>
          <w:sz w:val="16"/>
          <w:szCs w:val="16"/>
        </w:rPr>
        <w:t xml:space="preserve">) que pode atuar sobre um elétron </w:t>
      </w:r>
      <w:r>
        <w:rPr>
          <w:rFonts w:ascii="Tahoma" w:eastAsia="Times New Roman" w:hAnsi="Tahoma" w:cs="Tahoma"/>
          <w:position w:val="-8"/>
          <w:sz w:val="16"/>
          <w:szCs w:val="16"/>
        </w:rPr>
        <w:object w:dxaOrig="1755" w:dyaOrig="315">
          <v:shape id="_x0000_i1802" type="#_x0000_t75" style="width:87.75pt;height:15.75pt" o:ole="">
            <v:imagedata r:id="rId54" o:title=""/>
          </v:shape>
          <o:OLEObject Type="Embed" ProgID="Equation.3" ShapeID="_x0000_i1802" DrawAspect="Content" ObjectID="_1601791161" r:id="rId55"/>
        </w:object>
      </w:r>
      <w:r>
        <w:rPr>
          <w:rFonts w:ascii="Tahoma" w:hAnsi="Tahoma" w:cs="Tahoma"/>
          <w:sz w:val="16"/>
          <w:szCs w:val="16"/>
        </w:rPr>
        <w:t xml:space="preserve"> em um tubo de TV, onde existe um campo magnético de módulo </w:t>
      </w:r>
      <w:r>
        <w:rPr>
          <w:rFonts w:ascii="Tahoma" w:eastAsia="Times New Roman" w:hAnsi="Tahoma" w:cs="Tahoma"/>
          <w:position w:val="-8"/>
          <w:sz w:val="16"/>
          <w:szCs w:val="16"/>
        </w:rPr>
        <w:object w:dxaOrig="960" w:dyaOrig="255">
          <v:shape id="_x0000_i1803" type="#_x0000_t75" style="width:48pt;height:12.75pt" o:ole="">
            <v:imagedata r:id="rId56" o:title=""/>
          </v:shape>
          <o:OLEObject Type="Embed" ProgID="Equation.3" ShapeID="_x0000_i1803" DrawAspect="Content" ObjectID="_1601791162" r:id="rId57"/>
        </w:object>
      </w:r>
      <w:r>
        <w:rPr>
          <w:rFonts w:ascii="Tahoma" w:hAnsi="Tahoma" w:cs="Tahoma"/>
          <w:sz w:val="16"/>
          <w:szCs w:val="16"/>
        </w:rPr>
        <w:t xml:space="preserve">, quando sua velocidade é de </w:t>
      </w:r>
      <w:r>
        <w:rPr>
          <w:rFonts w:ascii="Tahoma" w:eastAsia="Times New Roman" w:hAnsi="Tahoma" w:cs="Tahoma"/>
          <w:position w:val="-8"/>
          <w:sz w:val="16"/>
          <w:szCs w:val="16"/>
        </w:rPr>
        <w:object w:dxaOrig="960" w:dyaOrig="315">
          <v:shape id="_x0000_i1804" type="#_x0000_t75" style="width:48pt;height:15.75pt" o:ole="">
            <v:imagedata r:id="rId58" o:title=""/>
          </v:shape>
          <o:OLEObject Type="Embed" ProgID="Equation.3" ShapeID="_x0000_i1804" DrawAspect="Content" ObjectID="_1601791163" r:id="rId59"/>
        </w:object>
      </w:r>
      <w:r>
        <w:rPr>
          <w:rFonts w:ascii="Tahoma" w:hAnsi="Tahoma" w:cs="Tahoma"/>
          <w:sz w:val="16"/>
          <w:szCs w:val="16"/>
        </w:rPr>
        <w:t>, vale aproximadamente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  <w:lang w:val="en-US"/>
        </w:rPr>
      </w:pPr>
      <w:r>
        <w:rPr>
          <w:rFonts w:ascii="Tahoma" w:hAnsi="Tahoma" w:cs="Tahoma"/>
          <w:sz w:val="16"/>
          <w:szCs w:val="16"/>
          <w:lang w:val="en-US"/>
        </w:rPr>
        <w:t>a)</w:t>
      </w:r>
      <w:r>
        <w:rPr>
          <w:rFonts w:ascii="Tahoma" w:hAnsi="Tahoma" w:cs="Tahoma"/>
          <w:sz w:val="16"/>
          <w:szCs w:val="16"/>
          <w:lang w:val="en-US"/>
        </w:rPr>
        <w:tab/>
        <w:t>9</w:t>
      </w:r>
      <w:proofErr w:type="gramStart"/>
      <w:r>
        <w:rPr>
          <w:rFonts w:ascii="Tahoma" w:hAnsi="Tahoma" w:cs="Tahoma"/>
          <w:sz w:val="16"/>
          <w:szCs w:val="16"/>
          <w:lang w:val="en-US"/>
        </w:rPr>
        <w:t>,</w:t>
      </w:r>
      <w:smartTag w:uri="urn:schemas-microsoft-com:office:smarttags" w:element="date">
        <w:smartTagPr>
          <w:attr w:name="Year" w:val="10"/>
          <w:attr w:name="Day" w:val="3"/>
          <w:attr w:name="Month" w:val="10"/>
          <w:attr w:name="ls" w:val="trans"/>
        </w:smartTagPr>
        <w:r>
          <w:rPr>
            <w:rFonts w:ascii="Tahoma" w:hAnsi="Tahoma" w:cs="Tahoma"/>
            <w:sz w:val="16"/>
            <w:szCs w:val="16"/>
            <w:lang w:val="en-US"/>
          </w:rPr>
          <w:t>3</w:t>
        </w:r>
        <w:proofErr w:type="gramEnd"/>
        <w:r>
          <w:rPr>
            <w:rFonts w:ascii="Tahoma" w:hAnsi="Tahoma" w:cs="Tahoma"/>
            <w:sz w:val="16"/>
            <w:szCs w:val="16"/>
            <w:lang w:val="en-US"/>
          </w:rPr>
          <w:t xml:space="preserve"> x 10</w:t>
        </w:r>
      </w:smartTag>
      <w:r>
        <w:rPr>
          <w:rFonts w:ascii="Tahoma" w:hAnsi="Tahoma" w:cs="Tahoma"/>
          <w:sz w:val="16"/>
          <w:szCs w:val="16"/>
          <w:vertAlign w:val="superscript"/>
          <w:lang w:val="en-US"/>
        </w:rPr>
        <w:t>-16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  <w:lang w:val="en-US"/>
        </w:rPr>
      </w:pPr>
      <w:r>
        <w:rPr>
          <w:rFonts w:ascii="Tahoma" w:hAnsi="Tahoma" w:cs="Tahoma"/>
          <w:sz w:val="16"/>
          <w:szCs w:val="16"/>
          <w:lang w:val="en-US"/>
        </w:rPr>
        <w:t>b)</w:t>
      </w:r>
      <w:r>
        <w:rPr>
          <w:rFonts w:ascii="Tahoma" w:hAnsi="Tahoma" w:cs="Tahoma"/>
          <w:sz w:val="16"/>
          <w:szCs w:val="16"/>
          <w:lang w:val="en-US"/>
        </w:rPr>
        <w:tab/>
        <w:t>4</w:t>
      </w:r>
      <w:proofErr w:type="gramStart"/>
      <w:r>
        <w:rPr>
          <w:rFonts w:ascii="Tahoma" w:hAnsi="Tahoma" w:cs="Tahoma"/>
          <w:sz w:val="16"/>
          <w:szCs w:val="16"/>
          <w:lang w:val="en-US"/>
        </w:rPr>
        <w:t>,</w:t>
      </w:r>
      <w:smartTag w:uri="urn:schemas-microsoft-com:office:smarttags" w:element="date">
        <w:smartTagPr>
          <w:attr w:name="Year" w:val="10"/>
          <w:attr w:name="Day" w:val="7"/>
          <w:attr w:name="Month" w:val="10"/>
          <w:attr w:name="ls" w:val="trans"/>
        </w:smartTagPr>
        <w:r>
          <w:rPr>
            <w:rFonts w:ascii="Tahoma" w:hAnsi="Tahoma" w:cs="Tahoma"/>
            <w:sz w:val="16"/>
            <w:szCs w:val="16"/>
            <w:lang w:val="en-US"/>
          </w:rPr>
          <w:t>7</w:t>
        </w:r>
        <w:proofErr w:type="gramEnd"/>
        <w:r>
          <w:rPr>
            <w:rFonts w:ascii="Tahoma" w:hAnsi="Tahoma" w:cs="Tahoma"/>
            <w:sz w:val="16"/>
            <w:szCs w:val="16"/>
            <w:lang w:val="en-US"/>
          </w:rPr>
          <w:t xml:space="preserve"> x 10</w:t>
        </w:r>
      </w:smartTag>
      <w:r>
        <w:rPr>
          <w:rFonts w:ascii="Tahoma" w:hAnsi="Tahoma" w:cs="Tahoma"/>
          <w:sz w:val="16"/>
          <w:szCs w:val="16"/>
          <w:vertAlign w:val="superscript"/>
          <w:lang w:val="en-US"/>
        </w:rPr>
        <w:t>-16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  <w:lang w:val="en-US"/>
        </w:rPr>
      </w:pPr>
      <w:r>
        <w:rPr>
          <w:rFonts w:ascii="Tahoma" w:hAnsi="Tahoma" w:cs="Tahoma"/>
          <w:sz w:val="16"/>
          <w:szCs w:val="16"/>
          <w:lang w:val="en-US"/>
        </w:rPr>
        <w:t>d)</w:t>
      </w:r>
      <w:r>
        <w:rPr>
          <w:rFonts w:ascii="Tahoma" w:hAnsi="Tahoma" w:cs="Tahoma"/>
          <w:sz w:val="16"/>
          <w:szCs w:val="16"/>
          <w:lang w:val="en-US"/>
        </w:rPr>
        <w:tab/>
        <w:t>13</w:t>
      </w:r>
      <w:proofErr w:type="gramStart"/>
      <w:r>
        <w:rPr>
          <w:rFonts w:ascii="Tahoma" w:hAnsi="Tahoma" w:cs="Tahoma"/>
          <w:sz w:val="16"/>
          <w:szCs w:val="16"/>
          <w:lang w:val="en-US"/>
        </w:rPr>
        <w:t>,</w:t>
      </w:r>
      <w:smartTag w:uri="urn:schemas-microsoft-com:office:smarttags" w:element="date">
        <w:smartTagPr>
          <w:attr w:name="Year" w:val="10"/>
          <w:attr w:name="Day" w:val="3"/>
          <w:attr w:name="Month" w:val="10"/>
          <w:attr w:name="ls" w:val="trans"/>
        </w:smartTagPr>
        <w:r>
          <w:rPr>
            <w:rFonts w:ascii="Tahoma" w:hAnsi="Tahoma" w:cs="Tahoma"/>
            <w:sz w:val="16"/>
            <w:szCs w:val="16"/>
            <w:lang w:val="en-US"/>
          </w:rPr>
          <w:t>3</w:t>
        </w:r>
        <w:proofErr w:type="gramEnd"/>
        <w:r>
          <w:rPr>
            <w:rFonts w:ascii="Tahoma" w:hAnsi="Tahoma" w:cs="Tahoma"/>
            <w:sz w:val="16"/>
            <w:szCs w:val="16"/>
            <w:lang w:val="en-US"/>
          </w:rPr>
          <w:t xml:space="preserve"> x 10</w:t>
        </w:r>
      </w:smartTag>
      <w:r>
        <w:rPr>
          <w:rFonts w:ascii="Tahoma" w:hAnsi="Tahoma" w:cs="Tahoma"/>
          <w:sz w:val="16"/>
          <w:szCs w:val="16"/>
          <w:vertAlign w:val="superscript"/>
          <w:lang w:val="en-US"/>
        </w:rPr>
        <w:t>-10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  <w:lang w:val="en-US"/>
        </w:rPr>
      </w:pPr>
      <w:r>
        <w:rPr>
          <w:rFonts w:ascii="Tahoma" w:hAnsi="Tahoma" w:cs="Tahoma"/>
          <w:sz w:val="16"/>
          <w:szCs w:val="16"/>
          <w:lang w:val="en-US"/>
        </w:rPr>
        <w:t>d)</w:t>
      </w:r>
      <w:r>
        <w:rPr>
          <w:rFonts w:ascii="Tahoma" w:hAnsi="Tahoma" w:cs="Tahoma"/>
          <w:sz w:val="16"/>
          <w:szCs w:val="16"/>
          <w:lang w:val="en-US"/>
        </w:rPr>
        <w:tab/>
        <w:t>8</w:t>
      </w:r>
      <w:proofErr w:type="gramStart"/>
      <w:r>
        <w:rPr>
          <w:rFonts w:ascii="Tahoma" w:hAnsi="Tahoma" w:cs="Tahoma"/>
          <w:sz w:val="16"/>
          <w:szCs w:val="16"/>
          <w:lang w:val="en-US"/>
        </w:rPr>
        <w:t>,</w:t>
      </w:r>
      <w:smartTag w:uri="urn:schemas-microsoft-com:office:smarttags" w:element="date">
        <w:smartTagPr>
          <w:attr w:name="Year" w:val="10"/>
          <w:attr w:name="Day" w:val="1"/>
          <w:attr w:name="Month" w:val="10"/>
          <w:attr w:name="ls" w:val="trans"/>
        </w:smartTagPr>
        <w:r>
          <w:rPr>
            <w:rFonts w:ascii="Tahoma" w:hAnsi="Tahoma" w:cs="Tahoma"/>
            <w:sz w:val="16"/>
            <w:szCs w:val="16"/>
            <w:lang w:val="en-US"/>
          </w:rPr>
          <w:t>1</w:t>
        </w:r>
        <w:proofErr w:type="gramEnd"/>
        <w:r>
          <w:rPr>
            <w:rFonts w:ascii="Tahoma" w:hAnsi="Tahoma" w:cs="Tahoma"/>
            <w:sz w:val="16"/>
            <w:szCs w:val="16"/>
            <w:lang w:val="en-US"/>
          </w:rPr>
          <w:t xml:space="preserve"> x 10</w:t>
        </w:r>
      </w:smartTag>
      <w:r>
        <w:rPr>
          <w:rFonts w:ascii="Tahoma" w:hAnsi="Tahoma" w:cs="Tahoma"/>
          <w:sz w:val="16"/>
          <w:szCs w:val="16"/>
          <w:vertAlign w:val="superscript"/>
          <w:lang w:val="en-US"/>
        </w:rPr>
        <w:t>-10</w:t>
      </w:r>
    </w:p>
    <w:p w:rsidR="00806E1A" w:rsidRDefault="00806E1A" w:rsidP="00806E1A">
      <w:pPr>
        <w:rPr>
          <w:rFonts w:ascii="Tahoma" w:hAnsi="Tahoma" w:cs="Tahoma"/>
          <w:sz w:val="16"/>
          <w:szCs w:val="16"/>
          <w:lang w:val="en-US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  <w:lang w:val="en-US"/>
        </w:rPr>
      </w:pPr>
      <w:r>
        <w:rPr>
          <w:rFonts w:ascii="Tahoma" w:hAnsi="Tahoma" w:cs="Tahoma"/>
          <w:sz w:val="16"/>
          <w:szCs w:val="16"/>
          <w:lang w:val="en-US"/>
        </w:rPr>
        <w:t xml:space="preserve"> </w:t>
      </w:r>
    </w:p>
    <w:p w:rsidR="00806E1A" w:rsidRDefault="00356A1E" w:rsidP="00806E1A">
      <w:pPr>
        <w:rPr>
          <w:rFonts w:ascii="Tahoma" w:hAnsi="Tahoma" w:cs="Tahoma"/>
          <w:b/>
          <w:sz w:val="16"/>
          <w:szCs w:val="16"/>
          <w:lang w:val="en-US"/>
        </w:rPr>
      </w:pPr>
      <w:r>
        <w:rPr>
          <w:rFonts w:ascii="Tahoma" w:hAnsi="Tahoma" w:cs="Tahoma"/>
          <w:b/>
          <w:sz w:val="16"/>
          <w:szCs w:val="16"/>
          <w:lang w:val="en-US"/>
        </w:rPr>
        <w:t>1</w:t>
      </w:r>
      <w:r w:rsidR="00806E1A">
        <w:rPr>
          <w:rFonts w:ascii="Tahoma" w:hAnsi="Tahoma" w:cs="Tahoma"/>
          <w:b/>
          <w:sz w:val="16"/>
          <w:szCs w:val="16"/>
          <w:lang w:val="en-US"/>
        </w:rPr>
        <w:t>3 - (</w:t>
      </w:r>
      <w:proofErr w:type="spellStart"/>
      <w:r w:rsidR="00806E1A">
        <w:rPr>
          <w:rFonts w:ascii="Tahoma" w:hAnsi="Tahoma" w:cs="Tahoma"/>
          <w:b/>
          <w:sz w:val="16"/>
          <w:szCs w:val="16"/>
          <w:lang w:val="en-US"/>
        </w:rPr>
        <w:t>UFC</w:t>
      </w:r>
      <w:proofErr w:type="spellEnd"/>
      <w:r w:rsidR="00806E1A">
        <w:rPr>
          <w:rFonts w:ascii="Tahoma" w:hAnsi="Tahoma" w:cs="Tahoma"/>
          <w:b/>
          <w:sz w:val="16"/>
          <w:szCs w:val="16"/>
          <w:lang w:val="en-US"/>
        </w:rPr>
        <w:t xml:space="preserve"> CE/2010)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Analise as afirmações abaixo em relação à força magnética sobre uma partícula carregada em um campo magnético.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I.</w:t>
      </w:r>
      <w:r>
        <w:rPr>
          <w:rFonts w:ascii="Tahoma" w:hAnsi="Tahoma" w:cs="Tahoma"/>
          <w:sz w:val="16"/>
          <w:szCs w:val="16"/>
        </w:rPr>
        <w:tab/>
        <w:t>Pode desempenhar o papel de força centrípeta.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II.</w:t>
      </w:r>
      <w:r>
        <w:rPr>
          <w:rFonts w:ascii="Tahoma" w:hAnsi="Tahoma" w:cs="Tahoma"/>
          <w:sz w:val="16"/>
          <w:szCs w:val="16"/>
        </w:rPr>
        <w:tab/>
        <w:t>É sempre perpendicular à direção de movimento.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III.</w:t>
      </w:r>
      <w:r>
        <w:rPr>
          <w:rFonts w:ascii="Tahoma" w:hAnsi="Tahoma" w:cs="Tahoma"/>
          <w:sz w:val="16"/>
          <w:szCs w:val="16"/>
        </w:rPr>
        <w:tab/>
        <w:t>Nunca pode ser nula, desde que a partícula esteja em movimento.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IV.</w:t>
      </w:r>
      <w:r>
        <w:rPr>
          <w:rFonts w:ascii="Tahoma" w:hAnsi="Tahoma" w:cs="Tahoma"/>
          <w:sz w:val="16"/>
          <w:szCs w:val="16"/>
        </w:rPr>
        <w:tab/>
        <w:t>Pode acelerar a partícula, aumentando o módulo de sua velocidade.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Assinale a alternativa correta.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Somente II é verdadeira.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Somente IV é verdadeira.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Somente I e II são verdadeiras.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Somente II e III são verdadeiras.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Somente I e IV são verdadeiras.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bCs/>
          <w:sz w:val="16"/>
          <w:szCs w:val="16"/>
        </w:rPr>
        <w:t>1</w:t>
      </w:r>
      <w:r w:rsidR="00806E1A">
        <w:rPr>
          <w:rFonts w:ascii="Tahoma" w:hAnsi="Tahoma" w:cs="Tahoma"/>
          <w:b/>
          <w:bCs/>
          <w:sz w:val="16"/>
          <w:szCs w:val="16"/>
        </w:rPr>
        <w:t>4 - (</w:t>
      </w:r>
      <w:proofErr w:type="spellStart"/>
      <w:r w:rsidR="00806E1A">
        <w:rPr>
          <w:rFonts w:ascii="Tahoma" w:hAnsi="Tahoma" w:cs="Tahoma"/>
          <w:b/>
          <w:bCs/>
          <w:sz w:val="16"/>
          <w:szCs w:val="16"/>
        </w:rPr>
        <w:t>UNIFOR</w:t>
      </w:r>
      <w:proofErr w:type="spellEnd"/>
      <w:r w:rsidR="00806E1A">
        <w:rPr>
          <w:rFonts w:ascii="Tahoma" w:hAnsi="Tahoma" w:cs="Tahoma"/>
          <w:b/>
          <w:bCs/>
          <w:sz w:val="16"/>
          <w:szCs w:val="16"/>
        </w:rPr>
        <w:t xml:space="preserve"> CE/2005/Janeiro)</w:t>
      </w:r>
      <w:proofErr w:type="gramStart"/>
      <w:r w:rsidR="00806E1A">
        <w:rPr>
          <w:rFonts w:ascii="Tahoma" w:hAnsi="Tahoma" w:cs="Tahoma"/>
          <w:b/>
          <w:bCs/>
          <w:sz w:val="16"/>
          <w:szCs w:val="16"/>
        </w:rPr>
        <w:t xml:space="preserve"> 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Uma partícula eletrizada com carga q é lançada com velocidade </w:t>
      </w:r>
      <w:r>
        <w:rPr>
          <w:rFonts w:ascii="Tahoma" w:eastAsia="Times New Roman" w:hAnsi="Tahoma" w:cs="Tahoma"/>
          <w:position w:val="-6"/>
          <w:sz w:val="16"/>
          <w:szCs w:val="16"/>
        </w:rPr>
        <w:object w:dxaOrig="180" w:dyaOrig="240">
          <v:shape id="_x0000_i1805" type="#_x0000_t75" style="width:9pt;height:12pt" o:ole="">
            <v:imagedata r:id="rId60" o:title=""/>
          </v:shape>
          <o:OLEObject Type="Embed" ProgID="Equation.3" ShapeID="_x0000_i1805" DrawAspect="Content" ObjectID="_1601791164" r:id="rId61"/>
        </w:object>
      </w:r>
      <w:r>
        <w:rPr>
          <w:rFonts w:ascii="Tahoma" w:hAnsi="Tahoma" w:cs="Tahoma"/>
          <w:sz w:val="16"/>
          <w:szCs w:val="16"/>
        </w:rPr>
        <w:t xml:space="preserve"> numa região onde existe um campo magnético uniforme de indução </w:t>
      </w:r>
      <w:r>
        <w:rPr>
          <w:rFonts w:ascii="Tahoma" w:eastAsia="Times New Roman" w:hAnsi="Tahoma" w:cs="Tahoma"/>
          <w:position w:val="-4"/>
          <w:sz w:val="16"/>
          <w:szCs w:val="16"/>
        </w:rPr>
        <w:object w:dxaOrig="195" w:dyaOrig="255">
          <v:shape id="_x0000_i1806" type="#_x0000_t75" style="width:9.75pt;height:12.75pt" o:ole="">
            <v:imagedata r:id="rId62" o:title=""/>
          </v:shape>
          <o:OLEObject Type="Embed" ProgID="Equation.3" ShapeID="_x0000_i1806" DrawAspect="Content" ObjectID="_1601791165" r:id="rId63"/>
        </w:object>
      </w:r>
      <w:r>
        <w:rPr>
          <w:rFonts w:ascii="Tahoma" w:hAnsi="Tahoma" w:cs="Tahoma"/>
          <w:sz w:val="16"/>
          <w:szCs w:val="16"/>
        </w:rPr>
        <w:t>. Considerando somente as interações magnéticas, é correto afirmar que, necessariamente: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 xml:space="preserve">o módulo da velocidade  </w:t>
      </w:r>
      <w:r>
        <w:rPr>
          <w:rFonts w:ascii="Tahoma" w:eastAsia="Times New Roman" w:hAnsi="Tahoma" w:cs="Tahoma"/>
          <w:position w:val="-6"/>
          <w:sz w:val="16"/>
          <w:szCs w:val="16"/>
        </w:rPr>
        <w:object w:dxaOrig="180" w:dyaOrig="240">
          <v:shape id="_x0000_i1807" type="#_x0000_t75" style="width:9pt;height:12pt" o:ole="">
            <v:imagedata r:id="rId60" o:title=""/>
          </v:shape>
          <o:OLEObject Type="Embed" ProgID="Equation.3" ShapeID="_x0000_i1807" DrawAspect="Content" ObjectID="_1601791166" r:id="rId64"/>
        </w:object>
      </w:r>
      <w:r>
        <w:rPr>
          <w:rFonts w:ascii="Tahoma" w:hAnsi="Tahoma" w:cs="Tahoma"/>
          <w:sz w:val="16"/>
          <w:szCs w:val="16"/>
        </w:rPr>
        <w:t xml:space="preserve"> é alterado pelo campo de indução </w:t>
      </w:r>
      <w:r>
        <w:rPr>
          <w:rFonts w:ascii="Tahoma" w:eastAsia="Times New Roman" w:hAnsi="Tahoma" w:cs="Tahoma"/>
          <w:position w:val="-4"/>
          <w:sz w:val="16"/>
          <w:szCs w:val="16"/>
        </w:rPr>
        <w:object w:dxaOrig="195" w:dyaOrig="255">
          <v:shape id="_x0000_i1808" type="#_x0000_t75" style="width:9.75pt;height:12.75pt" o:ole="">
            <v:imagedata r:id="rId62" o:title=""/>
          </v:shape>
          <o:OLEObject Type="Embed" ProgID="Equation.3" ShapeID="_x0000_i1808" DrawAspect="Content" ObjectID="_1601791167" r:id="rId65"/>
        </w:object>
      </w:r>
      <w:r>
        <w:rPr>
          <w:rFonts w:ascii="Tahoma" w:hAnsi="Tahoma" w:cs="Tahoma"/>
          <w:sz w:val="16"/>
          <w:szCs w:val="16"/>
        </w:rPr>
        <w:t>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 xml:space="preserve">a partícula descreve um movimento retilíneo uniforme se </w:t>
      </w:r>
      <w:r>
        <w:rPr>
          <w:rFonts w:ascii="Tahoma" w:eastAsia="Times New Roman" w:hAnsi="Tahoma" w:cs="Tahoma"/>
          <w:position w:val="-6"/>
          <w:sz w:val="16"/>
          <w:szCs w:val="16"/>
        </w:rPr>
        <w:object w:dxaOrig="180" w:dyaOrig="240">
          <v:shape id="_x0000_i1809" type="#_x0000_t75" style="width:9pt;height:12pt" o:ole="">
            <v:imagedata r:id="rId60" o:title=""/>
          </v:shape>
          <o:OLEObject Type="Embed" ProgID="Equation.3" ShapeID="_x0000_i1809" DrawAspect="Content" ObjectID="_1601791168" r:id="rId66"/>
        </w:object>
      </w:r>
      <w:r>
        <w:rPr>
          <w:rFonts w:ascii="Tahoma" w:hAnsi="Tahoma" w:cs="Tahoma"/>
          <w:sz w:val="16"/>
          <w:szCs w:val="16"/>
        </w:rPr>
        <w:t xml:space="preserve"> for perpendicular a </w:t>
      </w:r>
      <w:r>
        <w:rPr>
          <w:rFonts w:ascii="Tahoma" w:eastAsia="Times New Roman" w:hAnsi="Tahoma" w:cs="Tahoma"/>
          <w:position w:val="-4"/>
          <w:sz w:val="16"/>
          <w:szCs w:val="16"/>
        </w:rPr>
        <w:object w:dxaOrig="195" w:dyaOrig="255">
          <v:shape id="_x0000_i1810" type="#_x0000_t75" style="width:9.75pt;height:12.75pt" o:ole="">
            <v:imagedata r:id="rId62" o:title=""/>
          </v:shape>
          <o:OLEObject Type="Embed" ProgID="Equation.3" ShapeID="_x0000_i1810" DrawAspect="Content" ObjectID="_1601791169" r:id="rId67"/>
        </w:object>
      </w:r>
      <w:r>
        <w:rPr>
          <w:rFonts w:ascii="Tahoma" w:hAnsi="Tahoma" w:cs="Tahoma"/>
          <w:sz w:val="16"/>
          <w:szCs w:val="16"/>
        </w:rPr>
        <w:t>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 xml:space="preserve">a intensidade da força resultante sobre a partícula é nula se </w:t>
      </w:r>
      <w:r>
        <w:rPr>
          <w:rFonts w:ascii="Tahoma" w:eastAsia="Times New Roman" w:hAnsi="Tahoma" w:cs="Tahoma"/>
          <w:position w:val="-6"/>
          <w:sz w:val="16"/>
          <w:szCs w:val="16"/>
        </w:rPr>
        <w:object w:dxaOrig="180" w:dyaOrig="240">
          <v:shape id="_x0000_i1811" type="#_x0000_t75" style="width:9pt;height:12pt" o:ole="">
            <v:imagedata r:id="rId60" o:title=""/>
          </v:shape>
          <o:OLEObject Type="Embed" ProgID="Equation.3" ShapeID="_x0000_i1811" DrawAspect="Content" ObjectID="_1601791170" r:id="rId68"/>
        </w:object>
      </w:r>
      <w:r>
        <w:rPr>
          <w:rFonts w:ascii="Tahoma" w:hAnsi="Tahoma" w:cs="Tahoma"/>
          <w:sz w:val="16"/>
          <w:szCs w:val="16"/>
        </w:rPr>
        <w:t xml:space="preserve"> for paralela a </w:t>
      </w:r>
      <w:r>
        <w:rPr>
          <w:rFonts w:ascii="Tahoma" w:eastAsia="Times New Roman" w:hAnsi="Tahoma" w:cs="Tahoma"/>
          <w:position w:val="-4"/>
          <w:sz w:val="16"/>
          <w:szCs w:val="16"/>
        </w:rPr>
        <w:object w:dxaOrig="195" w:dyaOrig="255">
          <v:shape id="_x0000_i1812" type="#_x0000_t75" style="width:9.75pt;height:12.75pt" o:ole="">
            <v:imagedata r:id="rId62" o:title=""/>
          </v:shape>
          <o:OLEObject Type="Embed" ProgID="Equation.3" ShapeID="_x0000_i1812" DrawAspect="Content" ObjectID="_1601791171" r:id="rId69"/>
        </w:object>
      </w:r>
      <w:r>
        <w:rPr>
          <w:rFonts w:ascii="Tahoma" w:hAnsi="Tahoma" w:cs="Tahoma"/>
          <w:sz w:val="16"/>
          <w:szCs w:val="16"/>
        </w:rPr>
        <w:t>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 xml:space="preserve">a direção da velocidade </w:t>
      </w:r>
      <w:r>
        <w:rPr>
          <w:rFonts w:ascii="Tahoma" w:eastAsia="Times New Roman" w:hAnsi="Tahoma" w:cs="Tahoma"/>
          <w:position w:val="-6"/>
          <w:sz w:val="16"/>
          <w:szCs w:val="16"/>
        </w:rPr>
        <w:object w:dxaOrig="180" w:dyaOrig="240">
          <v:shape id="_x0000_i1813" type="#_x0000_t75" style="width:9pt;height:12pt" o:ole="">
            <v:imagedata r:id="rId60" o:title=""/>
          </v:shape>
          <o:OLEObject Type="Embed" ProgID="Equation.3" ShapeID="_x0000_i1813" DrawAspect="Content" ObjectID="_1601791172" r:id="rId70"/>
        </w:object>
      </w:r>
      <w:r>
        <w:rPr>
          <w:rFonts w:ascii="Tahoma" w:hAnsi="Tahoma" w:cs="Tahoma"/>
          <w:sz w:val="16"/>
          <w:szCs w:val="16"/>
        </w:rPr>
        <w:t xml:space="preserve"> é alterada pelo campo de indução </w:t>
      </w:r>
      <w:r>
        <w:rPr>
          <w:rFonts w:ascii="Tahoma" w:eastAsia="Times New Roman" w:hAnsi="Tahoma" w:cs="Tahoma"/>
          <w:position w:val="-4"/>
          <w:sz w:val="16"/>
          <w:szCs w:val="16"/>
        </w:rPr>
        <w:object w:dxaOrig="195" w:dyaOrig="255">
          <v:shape id="_x0000_i1814" type="#_x0000_t75" style="width:9.75pt;height:12.75pt" o:ole="">
            <v:imagedata r:id="rId62" o:title=""/>
          </v:shape>
          <o:OLEObject Type="Embed" ProgID="Equation.3" ShapeID="_x0000_i1814" DrawAspect="Content" ObjectID="_1601791173" r:id="rId71"/>
        </w:object>
      </w:r>
      <w:r>
        <w:rPr>
          <w:rFonts w:ascii="Tahoma" w:hAnsi="Tahoma" w:cs="Tahoma"/>
          <w:sz w:val="16"/>
          <w:szCs w:val="16"/>
        </w:rPr>
        <w:t>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 xml:space="preserve">a partícula descreve um movimento circular uniforme na  região do campo de indução </w:t>
      </w:r>
      <w:r>
        <w:rPr>
          <w:rFonts w:ascii="Tahoma" w:eastAsia="Times New Roman" w:hAnsi="Tahoma" w:cs="Tahoma"/>
          <w:position w:val="-4"/>
          <w:sz w:val="16"/>
          <w:szCs w:val="16"/>
        </w:rPr>
        <w:object w:dxaOrig="195" w:dyaOrig="255">
          <v:shape id="_x0000_i1815" type="#_x0000_t75" style="width:9.75pt;height:12.75pt" o:ole="">
            <v:imagedata r:id="rId62" o:title=""/>
          </v:shape>
          <o:OLEObject Type="Embed" ProgID="Equation.3" ShapeID="_x0000_i1815" DrawAspect="Content" ObjectID="_1601791174" r:id="rId72"/>
        </w:object>
      </w:r>
      <w:r>
        <w:rPr>
          <w:rFonts w:ascii="Tahoma" w:hAnsi="Tahoma" w:cs="Tahoma"/>
          <w:sz w:val="16"/>
          <w:szCs w:val="16"/>
        </w:rPr>
        <w:t>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bCs/>
          <w:sz w:val="16"/>
          <w:szCs w:val="16"/>
        </w:rPr>
        <w:t>1</w:t>
      </w:r>
      <w:r w:rsidR="00806E1A">
        <w:rPr>
          <w:rFonts w:ascii="Tahoma" w:hAnsi="Tahoma" w:cs="Tahoma"/>
          <w:b/>
          <w:bCs/>
          <w:sz w:val="16"/>
          <w:szCs w:val="16"/>
        </w:rPr>
        <w:t>5 - (</w:t>
      </w:r>
      <w:proofErr w:type="spellStart"/>
      <w:r w:rsidR="00806E1A">
        <w:rPr>
          <w:rFonts w:ascii="Tahoma" w:hAnsi="Tahoma" w:cs="Tahoma"/>
          <w:b/>
          <w:bCs/>
          <w:sz w:val="16"/>
          <w:szCs w:val="16"/>
        </w:rPr>
        <w:t>UEPB</w:t>
      </w:r>
      <w:proofErr w:type="spellEnd"/>
      <w:r w:rsidR="00806E1A">
        <w:rPr>
          <w:rFonts w:ascii="Tahoma" w:hAnsi="Tahoma" w:cs="Tahoma"/>
          <w:b/>
          <w:bCs/>
          <w:sz w:val="16"/>
          <w:szCs w:val="16"/>
        </w:rPr>
        <w:t>/2005)</w:t>
      </w:r>
      <w:proofErr w:type="gramStart"/>
      <w:r w:rsidR="00806E1A">
        <w:rPr>
          <w:rFonts w:ascii="Tahoma" w:hAnsi="Tahoma" w:cs="Tahoma"/>
          <w:b/>
          <w:bCs/>
          <w:sz w:val="16"/>
          <w:szCs w:val="16"/>
        </w:rPr>
        <w:t xml:space="preserve"> 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color w:val="231F20"/>
          <w:sz w:val="16"/>
          <w:szCs w:val="16"/>
        </w:rPr>
      </w:pPr>
      <w:proofErr w:type="gramEnd"/>
      <w:r>
        <w:rPr>
          <w:rFonts w:ascii="Tahoma" w:hAnsi="Tahoma" w:cs="Tahoma"/>
          <w:color w:val="231F20"/>
          <w:sz w:val="16"/>
          <w:szCs w:val="16"/>
        </w:rPr>
        <w:t xml:space="preserve">Um estudante de Física aprendeu, nas aulas de eletricidade, que a resistência interna de amperímetros e de voltímetros de baixa qualidade </w:t>
      </w:r>
      <w:proofErr w:type="gramStart"/>
      <w:r>
        <w:rPr>
          <w:rFonts w:ascii="Tahoma" w:hAnsi="Tahoma" w:cs="Tahoma"/>
          <w:color w:val="231F20"/>
          <w:sz w:val="16"/>
          <w:szCs w:val="16"/>
        </w:rPr>
        <w:t>introduzem</w:t>
      </w:r>
      <w:proofErr w:type="gramEnd"/>
      <w:r>
        <w:rPr>
          <w:rFonts w:ascii="Tahoma" w:hAnsi="Tahoma" w:cs="Tahoma"/>
          <w:color w:val="231F20"/>
          <w:sz w:val="16"/>
          <w:szCs w:val="16"/>
        </w:rPr>
        <w:t xml:space="preserve"> grandes erros, nos resultados, quando são utilizados para realizar medidas em circuitos elétricos. Ao tentar medir simultaneamente, através do circuito ao lado, a corrente e a tensão elétrica de uma impressora ligada a um estabilizador de tensão de </w:t>
      </w:r>
      <w:proofErr w:type="gramStart"/>
      <w:r>
        <w:rPr>
          <w:rFonts w:ascii="Tahoma" w:hAnsi="Tahoma" w:cs="Tahoma"/>
          <w:color w:val="231F20"/>
          <w:sz w:val="16"/>
          <w:szCs w:val="16"/>
        </w:rPr>
        <w:t>110V</w:t>
      </w:r>
      <w:proofErr w:type="gramEnd"/>
      <w:r>
        <w:rPr>
          <w:rFonts w:ascii="Tahoma" w:hAnsi="Tahoma" w:cs="Tahoma"/>
          <w:color w:val="231F20"/>
          <w:sz w:val="16"/>
          <w:szCs w:val="16"/>
        </w:rPr>
        <w:t>, ele observou que o valor medido de tensão era diferente daquele indicado no estabilizador.</w:t>
      </w:r>
    </w:p>
    <w:p w:rsidR="00806E1A" w:rsidRDefault="00806E1A" w:rsidP="00806E1A">
      <w:pPr>
        <w:ind w:left="360"/>
        <w:jc w:val="both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Consultando os manuais do amperímetro A, do voltímetro V e da impressora R, o estudante encontrou que a resistência interna do amperímetro vale 40</w:t>
      </w:r>
      <w:r>
        <w:rPr>
          <w:rFonts w:ascii="Tahoma" w:hAnsi="Tahoma" w:cs="Tahoma"/>
          <w:color w:val="231F20"/>
          <w:sz w:val="16"/>
          <w:szCs w:val="16"/>
        </w:rPr>
        <w:sym w:font="Symbol" w:char="F057"/>
      </w:r>
      <w:r>
        <w:rPr>
          <w:rFonts w:ascii="Tahoma" w:hAnsi="Tahoma" w:cs="Tahoma"/>
          <w:color w:val="231F20"/>
          <w:sz w:val="16"/>
          <w:szCs w:val="16"/>
        </w:rPr>
        <w:t>, do voltímetro 2000</w:t>
      </w:r>
      <w:r>
        <w:rPr>
          <w:rFonts w:ascii="Tahoma" w:hAnsi="Tahoma" w:cs="Tahoma"/>
          <w:color w:val="231F20"/>
          <w:sz w:val="16"/>
          <w:szCs w:val="16"/>
        </w:rPr>
        <w:sym w:font="Symbol" w:char="F057"/>
      </w:r>
      <w:r>
        <w:rPr>
          <w:rFonts w:ascii="Tahoma" w:hAnsi="Tahoma" w:cs="Tahoma"/>
          <w:color w:val="231F20"/>
          <w:sz w:val="16"/>
          <w:szCs w:val="16"/>
        </w:rPr>
        <w:t xml:space="preserve"> e da impressora 500</w:t>
      </w:r>
      <w:r>
        <w:rPr>
          <w:rFonts w:ascii="Tahoma" w:hAnsi="Tahoma" w:cs="Tahoma"/>
          <w:color w:val="231F20"/>
          <w:sz w:val="16"/>
          <w:szCs w:val="16"/>
        </w:rPr>
        <w:sym w:font="Symbol" w:char="F057"/>
      </w:r>
      <w:r>
        <w:rPr>
          <w:rFonts w:ascii="Tahoma" w:hAnsi="Tahoma" w:cs="Tahoma"/>
          <w:color w:val="231F20"/>
          <w:sz w:val="16"/>
          <w:szCs w:val="16"/>
        </w:rPr>
        <w:t>. Com estas informações e desprezando as perdas nos fios, ele calculou o valor de tensão que deveria encontrar ao realizar a medida. O valor de tensão encontrado, em Volts, é:</w:t>
      </w:r>
    </w:p>
    <w:p w:rsidR="00806E1A" w:rsidRDefault="00806E1A" w:rsidP="00806E1A">
      <w:pPr>
        <w:ind w:left="360"/>
        <w:jc w:val="center"/>
        <w:rPr>
          <w:rFonts w:ascii="Tahoma" w:hAnsi="Tahoma" w:cs="Tahoma"/>
          <w:color w:val="231F20"/>
          <w:sz w:val="16"/>
          <w:szCs w:val="16"/>
        </w:rPr>
      </w:pPr>
    </w:p>
    <w:p w:rsidR="00806E1A" w:rsidRDefault="00806E1A" w:rsidP="00806E1A">
      <w:pPr>
        <w:ind w:left="360"/>
        <w:jc w:val="center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noProof/>
          <w:color w:val="231F20"/>
          <w:sz w:val="16"/>
          <w:szCs w:val="16"/>
        </w:rPr>
        <w:drawing>
          <wp:inline distT="0" distB="0" distL="0" distR="0">
            <wp:extent cx="1524000" cy="504825"/>
            <wp:effectExtent l="0" t="0" r="0" b="9525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-24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color w:val="231F20"/>
          <w:sz w:val="16"/>
          <w:szCs w:val="16"/>
        </w:rPr>
      </w:pPr>
      <w:proofErr w:type="gramStart"/>
      <w:r>
        <w:rPr>
          <w:rFonts w:ascii="Tahoma" w:hAnsi="Tahoma" w:cs="Tahoma"/>
          <w:color w:val="231F20"/>
          <w:sz w:val="16"/>
          <w:szCs w:val="16"/>
        </w:rPr>
        <w:t>a</w:t>
      </w:r>
      <w:proofErr w:type="gramEnd"/>
      <w:r>
        <w:rPr>
          <w:rFonts w:ascii="Tahoma" w:hAnsi="Tahoma" w:cs="Tahoma"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ab/>
        <w:t xml:space="preserve">117 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color w:val="231F20"/>
          <w:sz w:val="16"/>
          <w:szCs w:val="16"/>
        </w:rPr>
      </w:pPr>
      <w:proofErr w:type="gramStart"/>
      <w:r>
        <w:rPr>
          <w:rFonts w:ascii="Tahoma" w:hAnsi="Tahoma" w:cs="Tahoma"/>
          <w:color w:val="231F20"/>
          <w:sz w:val="16"/>
          <w:szCs w:val="16"/>
        </w:rPr>
        <w:t>b)</w:t>
      </w:r>
      <w:proofErr w:type="gramEnd"/>
      <w:r>
        <w:rPr>
          <w:rFonts w:ascii="Tahoma" w:hAnsi="Tahoma" w:cs="Tahoma"/>
          <w:color w:val="231F20"/>
          <w:sz w:val="16"/>
          <w:szCs w:val="16"/>
        </w:rPr>
        <w:tab/>
        <w:t xml:space="preserve">100 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color w:val="231F20"/>
          <w:sz w:val="16"/>
          <w:szCs w:val="16"/>
        </w:rPr>
      </w:pPr>
      <w:proofErr w:type="gramStart"/>
      <w:r>
        <w:rPr>
          <w:rFonts w:ascii="Tahoma" w:hAnsi="Tahoma" w:cs="Tahoma"/>
          <w:color w:val="231F20"/>
          <w:sz w:val="16"/>
          <w:szCs w:val="16"/>
        </w:rPr>
        <w:t>c)</w:t>
      </w:r>
      <w:proofErr w:type="gramEnd"/>
      <w:r>
        <w:rPr>
          <w:rFonts w:ascii="Tahoma" w:hAnsi="Tahoma" w:cs="Tahoma"/>
          <w:color w:val="231F20"/>
          <w:sz w:val="16"/>
          <w:szCs w:val="16"/>
        </w:rPr>
        <w:tab/>
        <w:t xml:space="preserve">95 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color w:val="231F20"/>
          <w:sz w:val="16"/>
          <w:szCs w:val="16"/>
        </w:rPr>
      </w:pPr>
      <w:proofErr w:type="gramStart"/>
      <w:r>
        <w:rPr>
          <w:rFonts w:ascii="Tahoma" w:hAnsi="Tahoma" w:cs="Tahoma"/>
          <w:color w:val="231F20"/>
          <w:sz w:val="16"/>
          <w:szCs w:val="16"/>
        </w:rPr>
        <w:t>d)</w:t>
      </w:r>
      <w:proofErr w:type="gramEnd"/>
      <w:r>
        <w:rPr>
          <w:rFonts w:ascii="Tahoma" w:hAnsi="Tahoma" w:cs="Tahoma"/>
          <w:color w:val="231F20"/>
          <w:sz w:val="16"/>
          <w:szCs w:val="16"/>
        </w:rPr>
        <w:tab/>
        <w:t xml:space="preserve">220 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color w:val="000000"/>
          <w:sz w:val="16"/>
          <w:szCs w:val="16"/>
        </w:rPr>
      </w:pPr>
      <w:proofErr w:type="gramStart"/>
      <w:r>
        <w:rPr>
          <w:rFonts w:ascii="Tahoma" w:hAnsi="Tahoma" w:cs="Tahoma"/>
          <w:color w:val="231F20"/>
          <w:sz w:val="16"/>
          <w:szCs w:val="16"/>
        </w:rPr>
        <w:t>e</w:t>
      </w:r>
      <w:proofErr w:type="gramEnd"/>
      <w:r>
        <w:rPr>
          <w:rFonts w:ascii="Tahoma" w:hAnsi="Tahoma" w:cs="Tahoma"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ab/>
        <w:t>101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ind w:left="360" w:hanging="36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b/>
          <w:bCs/>
          <w:sz w:val="16"/>
          <w:szCs w:val="16"/>
        </w:rPr>
        <w:t>1</w:t>
      </w:r>
      <w:r w:rsidR="00806E1A">
        <w:rPr>
          <w:rFonts w:ascii="Tahoma" w:hAnsi="Tahoma" w:cs="Tahoma"/>
          <w:b/>
          <w:bCs/>
          <w:sz w:val="16"/>
          <w:szCs w:val="16"/>
        </w:rPr>
        <w:t>6 - (</w:t>
      </w:r>
      <w:proofErr w:type="spellStart"/>
      <w:r w:rsidR="00806E1A">
        <w:rPr>
          <w:rFonts w:ascii="Tahoma" w:hAnsi="Tahoma" w:cs="Tahoma"/>
          <w:b/>
          <w:bCs/>
          <w:sz w:val="16"/>
          <w:szCs w:val="16"/>
        </w:rPr>
        <w:t>UNIFOR</w:t>
      </w:r>
      <w:proofErr w:type="spellEnd"/>
      <w:r w:rsidR="00806E1A">
        <w:rPr>
          <w:rFonts w:ascii="Tahoma" w:hAnsi="Tahoma" w:cs="Tahoma"/>
          <w:b/>
          <w:bCs/>
          <w:sz w:val="16"/>
          <w:szCs w:val="16"/>
        </w:rPr>
        <w:t xml:space="preserve"> CE/2002/Janeiro)    </w:t>
      </w:r>
      <w:r w:rsidR="00806E1A">
        <w:rPr>
          <w:rFonts w:ascii="Tahoma" w:hAnsi="Tahoma" w:cs="Tahoma"/>
          <w:sz w:val="16"/>
          <w:szCs w:val="16"/>
        </w:rPr>
        <w:t xml:space="preserve">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Uma característica importante das linhas de força de um campo magnético é que elas são sempre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bCs/>
          <w:sz w:val="16"/>
          <w:szCs w:val="16"/>
        </w:rPr>
        <w:t>a</w:t>
      </w:r>
      <w:proofErr w:type="gramEnd"/>
      <w:r>
        <w:rPr>
          <w:rFonts w:ascii="Tahoma" w:hAnsi="Tahoma" w:cs="Tahoma"/>
          <w:bCs/>
          <w:sz w:val="16"/>
          <w:szCs w:val="16"/>
        </w:rPr>
        <w:t>)</w:t>
      </w:r>
      <w:r>
        <w:rPr>
          <w:rFonts w:ascii="Tahoma" w:hAnsi="Tahoma" w:cs="Tahoma"/>
          <w:bCs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>radiais.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bCs/>
          <w:sz w:val="16"/>
          <w:szCs w:val="16"/>
        </w:rPr>
        <w:t>b)</w:t>
      </w:r>
      <w:proofErr w:type="gramEnd"/>
      <w:r>
        <w:rPr>
          <w:rFonts w:ascii="Tahoma" w:hAnsi="Tahoma" w:cs="Tahoma"/>
          <w:bCs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>paralelas.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bCs/>
          <w:sz w:val="16"/>
          <w:szCs w:val="16"/>
        </w:rPr>
        <w:t>c)</w:t>
      </w:r>
      <w:proofErr w:type="gramEnd"/>
      <w:r>
        <w:rPr>
          <w:rFonts w:ascii="Tahoma" w:hAnsi="Tahoma" w:cs="Tahoma"/>
          <w:bCs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>arcos de circunferência.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bCs/>
          <w:sz w:val="16"/>
          <w:szCs w:val="16"/>
        </w:rPr>
        <w:t>d)</w:t>
      </w:r>
      <w:proofErr w:type="gramEnd"/>
      <w:r>
        <w:rPr>
          <w:rFonts w:ascii="Tahoma" w:hAnsi="Tahoma" w:cs="Tahoma"/>
          <w:bCs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>abertas.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bCs/>
          <w:sz w:val="16"/>
          <w:szCs w:val="16"/>
        </w:rPr>
        <w:t>e</w:t>
      </w:r>
      <w:proofErr w:type="gramEnd"/>
      <w:r>
        <w:rPr>
          <w:rFonts w:ascii="Tahoma" w:hAnsi="Tahoma" w:cs="Tahoma"/>
          <w:bCs/>
          <w:sz w:val="16"/>
          <w:szCs w:val="16"/>
        </w:rPr>
        <w:t>)</w:t>
      </w:r>
      <w:r>
        <w:rPr>
          <w:rFonts w:ascii="Tahoma" w:hAnsi="Tahoma" w:cs="Tahoma"/>
          <w:bCs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>fechadas.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Imas e Magnetismo Terrestre </w:t>
      </w:r>
    </w:p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1</w:t>
      </w:r>
      <w:r w:rsidR="00806E1A">
        <w:rPr>
          <w:rFonts w:ascii="Tahoma" w:hAnsi="Tahoma" w:cs="Tahoma"/>
          <w:b/>
          <w:sz w:val="16"/>
          <w:szCs w:val="16"/>
        </w:rPr>
        <w:t>7 -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UEPB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>/2009)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Um menino construiu com material de baixo custo um carrinho </w:t>
      </w:r>
      <w:proofErr w:type="gramStart"/>
      <w:r>
        <w:rPr>
          <w:rFonts w:ascii="Tahoma" w:hAnsi="Tahoma" w:cs="Tahoma"/>
          <w:sz w:val="16"/>
          <w:szCs w:val="16"/>
        </w:rPr>
        <w:t>magnético, utilizando um pedaço de madeira, pregos, rodinhas metálicas</w:t>
      </w:r>
      <w:proofErr w:type="gramEnd"/>
      <w:r>
        <w:rPr>
          <w:rFonts w:ascii="Tahoma" w:hAnsi="Tahoma" w:cs="Tahoma"/>
          <w:sz w:val="16"/>
          <w:szCs w:val="16"/>
        </w:rPr>
        <w:t xml:space="preserve"> e dois ímãs em forma de barra, conforme apresentado na figura abaixo. O funcionamento do carrinho era bem simples: quando o menino aproximava a extremidade A do ímã 2 da extremidade B do ímã 1, o carrinho se movimentava para a esquerda; já quando aproximava a extremidade B do ímã 2 da extremidade B do ímã 1, o carrinho se movimentava para a direita.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A explicação para este fenômeno que faz o menino brincar com seu carrinho é: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 w:hanging="36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lastRenderedPageBreak/>
        <w:drawing>
          <wp:inline distT="0" distB="0" distL="0" distR="0">
            <wp:extent cx="2038350" cy="876300"/>
            <wp:effectExtent l="0" t="0" r="0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12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A extremidade A do ímã 2 tem polaridade diferente da extremidade B do ímã 1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A extremidade A do ímã 2 tem mesma polaridade da extremidade B do ímã 1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A extremidade A do ímã 2 tem mesma polaridade da extremidade A do ímã 1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A extremidade B do ímã 2 tem mesma polaridade da extremidade B do ímã 1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A extremidade B do ímã 2 tem polaridade diferente da extremidade A do ímã 1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1</w:t>
      </w:r>
      <w:r w:rsidR="00806E1A">
        <w:rPr>
          <w:rFonts w:ascii="Tahoma" w:hAnsi="Tahoma" w:cs="Tahoma"/>
          <w:b/>
          <w:sz w:val="16"/>
          <w:szCs w:val="16"/>
        </w:rPr>
        <w:t>8 -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UEPB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>/2006/Julho)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Sabe-se que um ímã apresenta regiões, denominadas de pólos, sendo N o pólo Norte e S o pólo Sul. Considerando que um ímã em forma de barra caiu de </w:t>
      </w:r>
      <w:proofErr w:type="gramStart"/>
      <w:r>
        <w:rPr>
          <w:rFonts w:ascii="Tahoma" w:hAnsi="Tahoma" w:cs="Tahoma"/>
          <w:sz w:val="16"/>
          <w:szCs w:val="16"/>
        </w:rPr>
        <w:t>uma certa</w:t>
      </w:r>
      <w:proofErr w:type="gramEnd"/>
      <w:r>
        <w:rPr>
          <w:rFonts w:ascii="Tahoma" w:hAnsi="Tahoma" w:cs="Tahoma"/>
          <w:sz w:val="16"/>
          <w:szCs w:val="16"/>
        </w:rPr>
        <w:t xml:space="preserve"> altura, e seu impacto com o solo fragmentou-o em dois pedaços praticamente iguais, ao colocar os dois pedaços, um em frente ao outro, eles tenderão a se atrair de acordo com as características magnéticas ilustradas na alternativa: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position w:val="34"/>
          <w:sz w:val="16"/>
          <w:szCs w:val="16"/>
        </w:rPr>
        <w:t>a</w:t>
      </w:r>
      <w:proofErr w:type="gramEnd"/>
      <w:r>
        <w:rPr>
          <w:rFonts w:ascii="Tahoma" w:hAnsi="Tahoma" w:cs="Tahoma"/>
          <w:position w:val="34"/>
          <w:sz w:val="16"/>
          <w:szCs w:val="16"/>
        </w:rPr>
        <w:t>)</w:t>
      </w:r>
      <w:r>
        <w:rPr>
          <w:rFonts w:ascii="Tahoma" w:hAnsi="Tahoma" w:cs="Tahoma"/>
          <w:position w:val="34"/>
          <w:sz w:val="16"/>
          <w:szCs w:val="16"/>
        </w:rPr>
        <w:tab/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438275" cy="514350"/>
            <wp:effectExtent l="0" t="0" r="9525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position w:val="34"/>
          <w:sz w:val="16"/>
          <w:szCs w:val="16"/>
        </w:rPr>
        <w:t>b)</w:t>
      </w:r>
      <w:proofErr w:type="gramEnd"/>
      <w:r>
        <w:rPr>
          <w:rFonts w:ascii="Tahoma" w:hAnsi="Tahoma" w:cs="Tahoma"/>
          <w:position w:val="34"/>
          <w:sz w:val="16"/>
          <w:szCs w:val="16"/>
        </w:rPr>
        <w:tab/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438275" cy="523875"/>
            <wp:effectExtent l="0" t="0" r="9525" b="9525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position w:val="34"/>
          <w:sz w:val="16"/>
          <w:szCs w:val="16"/>
        </w:rPr>
        <w:t>c)</w:t>
      </w:r>
      <w:proofErr w:type="gramEnd"/>
      <w:r>
        <w:rPr>
          <w:rFonts w:ascii="Tahoma" w:hAnsi="Tahoma" w:cs="Tahoma"/>
          <w:position w:val="34"/>
          <w:sz w:val="16"/>
          <w:szCs w:val="16"/>
        </w:rPr>
        <w:tab/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438275" cy="552450"/>
            <wp:effectExtent l="0" t="0" r="9525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position w:val="34"/>
          <w:sz w:val="16"/>
          <w:szCs w:val="16"/>
        </w:rPr>
        <w:t>d)</w:t>
      </w:r>
      <w:proofErr w:type="gramEnd"/>
      <w:r>
        <w:rPr>
          <w:rFonts w:ascii="Tahoma" w:hAnsi="Tahoma" w:cs="Tahoma"/>
          <w:position w:val="34"/>
          <w:sz w:val="16"/>
          <w:szCs w:val="16"/>
        </w:rPr>
        <w:tab/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438275" cy="523875"/>
            <wp:effectExtent l="0" t="0" r="9525" b="9525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position w:val="34"/>
          <w:sz w:val="16"/>
          <w:szCs w:val="16"/>
        </w:rPr>
        <w:t>e</w:t>
      </w:r>
      <w:proofErr w:type="gramEnd"/>
      <w:r>
        <w:rPr>
          <w:rFonts w:ascii="Tahoma" w:hAnsi="Tahoma" w:cs="Tahoma"/>
          <w:position w:val="34"/>
          <w:sz w:val="16"/>
          <w:szCs w:val="16"/>
        </w:rPr>
        <w:t>)</w:t>
      </w:r>
      <w:r>
        <w:rPr>
          <w:rFonts w:ascii="Tahoma" w:hAnsi="Tahoma" w:cs="Tahoma"/>
          <w:position w:val="34"/>
          <w:sz w:val="16"/>
          <w:szCs w:val="16"/>
        </w:rPr>
        <w:tab/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438275" cy="533400"/>
            <wp:effectExtent l="0" t="0" r="9525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ind w:left="360" w:hanging="360"/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1</w:t>
      </w:r>
      <w:r w:rsidR="00806E1A">
        <w:rPr>
          <w:rFonts w:ascii="Tahoma" w:hAnsi="Tahoma" w:cs="Tahoma"/>
          <w:b/>
          <w:sz w:val="16"/>
          <w:szCs w:val="16"/>
        </w:rPr>
        <w:t>9 - (UFBA/2006/1ª Fase)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 </w:t>
      </w:r>
    </w:p>
    <w:p w:rsidR="00806E1A" w:rsidRDefault="00806E1A" w:rsidP="00806E1A">
      <w:pPr>
        <w:ind w:left="360" w:hanging="360"/>
        <w:jc w:val="center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noProof/>
          <w:sz w:val="16"/>
          <w:szCs w:val="16"/>
        </w:rPr>
        <w:lastRenderedPageBreak/>
        <w:drawing>
          <wp:inline distT="0" distB="0" distL="0" distR="0">
            <wp:extent cx="1876425" cy="1533525"/>
            <wp:effectExtent l="0" t="0" r="9525" b="9525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Em relação a materiais magnéticos e a organismos que expressam atividade magnética, pode-se afirmar: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01.</w:t>
      </w:r>
      <w:r>
        <w:rPr>
          <w:rFonts w:ascii="Tahoma" w:hAnsi="Tahoma" w:cs="Tahoma"/>
          <w:sz w:val="16"/>
          <w:szCs w:val="16"/>
        </w:rPr>
        <w:tab/>
        <w:t>O Fe</w:t>
      </w:r>
      <w:r>
        <w:rPr>
          <w:rFonts w:ascii="Tahoma" w:hAnsi="Tahoma" w:cs="Tahoma"/>
          <w:sz w:val="16"/>
          <w:szCs w:val="16"/>
          <w:vertAlign w:val="subscript"/>
        </w:rPr>
        <w:t>3</w:t>
      </w:r>
      <w:r>
        <w:rPr>
          <w:rFonts w:ascii="Tahoma" w:hAnsi="Tahoma" w:cs="Tahoma"/>
          <w:sz w:val="16"/>
          <w:szCs w:val="16"/>
        </w:rPr>
        <w:t>O</w:t>
      </w:r>
      <w:r>
        <w:rPr>
          <w:rFonts w:ascii="Tahoma" w:hAnsi="Tahoma" w:cs="Tahoma"/>
          <w:sz w:val="16"/>
          <w:szCs w:val="16"/>
          <w:vertAlign w:val="subscript"/>
        </w:rPr>
        <w:t>4</w:t>
      </w:r>
      <w:r>
        <w:rPr>
          <w:rFonts w:ascii="Tahoma" w:hAnsi="Tahoma" w:cs="Tahoma"/>
          <w:sz w:val="16"/>
          <w:szCs w:val="16"/>
        </w:rPr>
        <w:t xml:space="preserve">, que constitui um ímã natural, é denominado óxido de ferro III, segundo a </w:t>
      </w:r>
      <w:proofErr w:type="spellStart"/>
      <w:r>
        <w:rPr>
          <w:rFonts w:ascii="Tahoma" w:hAnsi="Tahoma" w:cs="Tahoma"/>
          <w:sz w:val="16"/>
          <w:szCs w:val="16"/>
        </w:rPr>
        <w:t>IUPAC</w:t>
      </w:r>
      <w:proofErr w:type="spellEnd"/>
      <w:r>
        <w:rPr>
          <w:rFonts w:ascii="Tahoma" w:hAnsi="Tahoma" w:cs="Tahoma"/>
          <w:sz w:val="16"/>
          <w:szCs w:val="16"/>
        </w:rPr>
        <w:t>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02.</w:t>
      </w:r>
      <w:r>
        <w:rPr>
          <w:rFonts w:ascii="Tahoma" w:hAnsi="Tahoma" w:cs="Tahoma"/>
          <w:sz w:val="16"/>
          <w:szCs w:val="16"/>
        </w:rPr>
        <w:tab/>
        <w:t>Um pequeno prego enrolado por um fio condutor percorrido por uma corrente elétrica contínua comporta-se como um ímã.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04.</w:t>
      </w:r>
      <w:r>
        <w:rPr>
          <w:rFonts w:ascii="Tahoma" w:hAnsi="Tahoma" w:cs="Tahoma"/>
          <w:sz w:val="16"/>
          <w:szCs w:val="16"/>
        </w:rPr>
        <w:tab/>
        <w:t>A condutibilidade elétrica de uma liga de samário e cobalto, utilizada na fabricação de motores e alto-falantes, é justificada pela presença de um composto iônico formado por esses metais.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08.</w:t>
      </w:r>
      <w:r>
        <w:rPr>
          <w:rFonts w:ascii="Tahoma" w:hAnsi="Tahoma" w:cs="Tahoma"/>
          <w:sz w:val="16"/>
          <w:szCs w:val="16"/>
        </w:rPr>
        <w:tab/>
        <w:t xml:space="preserve">O módulo do campo magnético gerado no eixo de um solenóide, mantido </w:t>
      </w:r>
      <w:proofErr w:type="gramStart"/>
      <w:r>
        <w:rPr>
          <w:rFonts w:ascii="Tahoma" w:hAnsi="Tahoma" w:cs="Tahoma"/>
          <w:sz w:val="16"/>
          <w:szCs w:val="16"/>
        </w:rPr>
        <w:t>sob tensão</w:t>
      </w:r>
      <w:proofErr w:type="gramEnd"/>
      <w:r>
        <w:rPr>
          <w:rFonts w:ascii="Tahoma" w:hAnsi="Tahoma" w:cs="Tahoma"/>
          <w:sz w:val="16"/>
          <w:szCs w:val="16"/>
        </w:rPr>
        <w:t xml:space="preserve"> U, é diretamente proporcional ao quadrado do raio R da seção transversal do fio de resistividade elétrica </w:t>
      </w:r>
      <w:r>
        <w:rPr>
          <w:rFonts w:ascii="Tahoma" w:eastAsia="Times New Roman" w:hAnsi="Tahoma" w:cs="Tahoma"/>
          <w:position w:val="-8"/>
          <w:sz w:val="16"/>
          <w:szCs w:val="16"/>
        </w:rPr>
        <w:object w:dxaOrig="225" w:dyaOrig="225">
          <v:shape id="_x0000_i1824" type="#_x0000_t75" style="width:11.25pt;height:11.25pt" o:ole="">
            <v:imagedata r:id="rId81" o:title=""/>
          </v:shape>
          <o:OLEObject Type="Embed" ProgID="Equation.3" ShapeID="_x0000_i1824" DrawAspect="Content" ObjectID="_1601791175" r:id="rId82"/>
        </w:object>
      </w:r>
      <w:r>
        <w:rPr>
          <w:rFonts w:ascii="Tahoma" w:hAnsi="Tahoma" w:cs="Tahoma"/>
          <w:sz w:val="16"/>
          <w:szCs w:val="16"/>
        </w:rPr>
        <w:t xml:space="preserve">e comprimento </w:t>
      </w:r>
      <w:r>
        <w:rPr>
          <w:rFonts w:ascii="Tahoma" w:hAnsi="Tahoma" w:cs="Tahoma"/>
          <w:i/>
          <w:sz w:val="16"/>
          <w:szCs w:val="16"/>
        </w:rPr>
        <w:t>l</w:t>
      </w:r>
      <w:r>
        <w:rPr>
          <w:rFonts w:ascii="Tahoma" w:hAnsi="Tahoma" w:cs="Tahoma"/>
          <w:sz w:val="16"/>
          <w:szCs w:val="16"/>
        </w:rPr>
        <w:t xml:space="preserve"> , que constitui o solenóide.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16.</w:t>
      </w:r>
      <w:r>
        <w:rPr>
          <w:rFonts w:ascii="Tahoma" w:hAnsi="Tahoma" w:cs="Tahoma"/>
          <w:sz w:val="16"/>
          <w:szCs w:val="16"/>
        </w:rPr>
        <w:tab/>
        <w:t>Bactérias que apresentam orientação magnética locomovem-se por flagelos impulsionados por energia proveniente de forças magnéticas, dispensando o suprimento de ATP.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32.</w:t>
      </w:r>
      <w:r>
        <w:rPr>
          <w:rFonts w:ascii="Tahoma" w:hAnsi="Tahoma" w:cs="Tahoma"/>
          <w:sz w:val="16"/>
          <w:szCs w:val="16"/>
        </w:rPr>
        <w:tab/>
        <w:t xml:space="preserve">A simplicidade de organização da bactéria </w:t>
      </w:r>
      <w:proofErr w:type="spellStart"/>
      <w:r>
        <w:rPr>
          <w:rFonts w:ascii="Tahoma" w:hAnsi="Tahoma" w:cs="Tahoma"/>
          <w:sz w:val="16"/>
          <w:szCs w:val="16"/>
        </w:rPr>
        <w:t>magnetoestática</w:t>
      </w:r>
      <w:proofErr w:type="spellEnd"/>
      <w:r>
        <w:rPr>
          <w:rFonts w:ascii="Tahoma" w:hAnsi="Tahoma" w:cs="Tahoma"/>
          <w:sz w:val="16"/>
          <w:szCs w:val="16"/>
        </w:rPr>
        <w:t xml:space="preserve"> subordina esse organismo à ação do ambiente, sem configurar uma resposta dependente de informação genética.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bCs/>
          <w:sz w:val="16"/>
          <w:szCs w:val="16"/>
        </w:rPr>
        <w:t>20</w:t>
      </w:r>
      <w:r w:rsidR="00806E1A">
        <w:rPr>
          <w:rFonts w:ascii="Tahoma" w:hAnsi="Tahoma" w:cs="Tahoma"/>
          <w:b/>
          <w:bCs/>
          <w:sz w:val="16"/>
          <w:szCs w:val="16"/>
        </w:rPr>
        <w:t xml:space="preserve"> - (</w:t>
      </w:r>
      <w:proofErr w:type="spellStart"/>
      <w:r w:rsidR="00806E1A">
        <w:rPr>
          <w:rFonts w:ascii="Tahoma" w:hAnsi="Tahoma" w:cs="Tahoma"/>
          <w:b/>
          <w:bCs/>
          <w:sz w:val="16"/>
          <w:szCs w:val="16"/>
        </w:rPr>
        <w:t>UFRN</w:t>
      </w:r>
      <w:proofErr w:type="spellEnd"/>
      <w:r w:rsidR="00806E1A">
        <w:rPr>
          <w:rFonts w:ascii="Tahoma" w:hAnsi="Tahoma" w:cs="Tahoma"/>
          <w:b/>
          <w:bCs/>
          <w:sz w:val="16"/>
          <w:szCs w:val="16"/>
        </w:rPr>
        <w:t>/2005)</w:t>
      </w:r>
      <w:proofErr w:type="gramStart"/>
      <w:r w:rsidR="00806E1A">
        <w:rPr>
          <w:rFonts w:ascii="Tahoma" w:hAnsi="Tahoma" w:cs="Tahoma"/>
          <w:b/>
          <w:bCs/>
          <w:sz w:val="16"/>
          <w:szCs w:val="16"/>
        </w:rPr>
        <w:t xml:space="preserve"> 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>O estudioso Robert Norman publicou em Londres, em 1581, um livro em que discutia experimentos mostrando que a força que o campo magnético terrestre exerce sobre uma agulha imantada não é horizontal. Essa força tende a alinhar tal agulha às linhas desse campo. Devido a essa propriedade, pode-se construir uma bússola que, além de indicar a direção norte-sul, também indica a inclinação da linha do campo magnético terrestre no local onde a bússola se encontra. Isso é feito, por exemplo, inserindo-se uma agulha imantada num material, de modo que o conjunto tenha a mesma densidade que a água e fique em equilíbrio dentro de um copo cheio de água, como esquematizado na figura1.</w:t>
      </w:r>
    </w:p>
    <w:p w:rsidR="00806E1A" w:rsidRDefault="00806E1A" w:rsidP="00806E1A">
      <w:pPr>
        <w:ind w:left="360"/>
        <w:jc w:val="center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885950" cy="1028700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-24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A figura 2 representa a Terra e algumas das linhas do campo magnético terrestre. Foram realizadas observações com a referida bússola em três cidades (I, II e III), indicando que o pólo norte da agulha formava, </w:t>
      </w:r>
      <w:r>
        <w:rPr>
          <w:rFonts w:ascii="Tahoma" w:hAnsi="Tahoma" w:cs="Tahoma"/>
          <w:b/>
          <w:bCs/>
          <w:sz w:val="16"/>
          <w:szCs w:val="16"/>
        </w:rPr>
        <w:t>aproximadamente</w:t>
      </w:r>
      <w:r>
        <w:rPr>
          <w:rFonts w:ascii="Tahoma" w:hAnsi="Tahoma" w:cs="Tahoma"/>
          <w:sz w:val="16"/>
          <w:szCs w:val="16"/>
        </w:rPr>
        <w:t>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·</w:t>
      </w:r>
      <w:r>
        <w:rPr>
          <w:rFonts w:ascii="Tahoma" w:hAnsi="Tahoma" w:cs="Tahoma"/>
          <w:sz w:val="16"/>
          <w:szCs w:val="16"/>
        </w:rPr>
        <w:tab/>
        <w:t>para a cidade I, um ângulo de 20º em relação à horizontal e apontava para baixo;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·</w:t>
      </w:r>
      <w:r>
        <w:rPr>
          <w:rFonts w:ascii="Tahoma" w:hAnsi="Tahoma" w:cs="Tahoma"/>
          <w:sz w:val="16"/>
          <w:szCs w:val="16"/>
        </w:rPr>
        <w:tab/>
        <w:t>para a cidade II, um ângulo de 75º em relação à horizontal e apontava para cima;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·</w:t>
      </w:r>
      <w:r>
        <w:rPr>
          <w:rFonts w:ascii="Tahoma" w:hAnsi="Tahoma" w:cs="Tahoma"/>
          <w:sz w:val="16"/>
          <w:szCs w:val="16"/>
        </w:rPr>
        <w:tab/>
        <w:t>para a cidade III, um ângulo de 0º e permanecia na horizontal.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lastRenderedPageBreak/>
        <w:t xml:space="preserve">A partir dessas informações, pode-se concluir que tais observações foram realizadas, </w:t>
      </w:r>
      <w:r>
        <w:rPr>
          <w:rFonts w:ascii="Tahoma" w:hAnsi="Tahoma" w:cs="Tahoma"/>
          <w:b/>
          <w:bCs/>
          <w:sz w:val="16"/>
          <w:szCs w:val="16"/>
        </w:rPr>
        <w:t>respectivamente</w:t>
      </w:r>
      <w:r>
        <w:rPr>
          <w:rFonts w:ascii="Tahoma" w:hAnsi="Tahoma" w:cs="Tahoma"/>
          <w:sz w:val="16"/>
          <w:szCs w:val="16"/>
        </w:rPr>
        <w:t>, nas cidades de:</w:t>
      </w:r>
    </w:p>
    <w:p w:rsidR="00806E1A" w:rsidRDefault="00806E1A" w:rsidP="00806E1A">
      <w:pPr>
        <w:pStyle w:val="Recuodecorpodetexto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</w:r>
      <w:proofErr w:type="spellStart"/>
      <w:r>
        <w:rPr>
          <w:rFonts w:ascii="Tahoma" w:hAnsi="Tahoma" w:cs="Tahoma"/>
          <w:sz w:val="16"/>
          <w:szCs w:val="16"/>
        </w:rPr>
        <w:t>Punta</w:t>
      </w:r>
      <w:proofErr w:type="spellEnd"/>
      <w:r>
        <w:rPr>
          <w:rFonts w:ascii="Tahoma" w:hAnsi="Tahoma" w:cs="Tahoma"/>
          <w:sz w:val="16"/>
          <w:szCs w:val="16"/>
        </w:rPr>
        <w:t xml:space="preserve"> Arenas (sul do Chile), Natal (nordeste do Brasil) e Havana (noroeste de Cuba)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</w:r>
      <w:proofErr w:type="spellStart"/>
      <w:r>
        <w:rPr>
          <w:rFonts w:ascii="Tahoma" w:hAnsi="Tahoma" w:cs="Tahoma"/>
          <w:sz w:val="16"/>
          <w:szCs w:val="16"/>
        </w:rPr>
        <w:t>Punta</w:t>
      </w:r>
      <w:proofErr w:type="spellEnd"/>
      <w:r>
        <w:rPr>
          <w:rFonts w:ascii="Tahoma" w:hAnsi="Tahoma" w:cs="Tahoma"/>
          <w:sz w:val="16"/>
          <w:szCs w:val="16"/>
        </w:rPr>
        <w:t xml:space="preserve"> Arenas (sul do Chile), Havana (noroeste de Cuba) e Natal (nordeste do Brasil)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 xml:space="preserve">Havana (noroeste de Cuba), Natal (nordeste do Brasil) e </w:t>
      </w:r>
      <w:proofErr w:type="spellStart"/>
      <w:r>
        <w:rPr>
          <w:rFonts w:ascii="Tahoma" w:hAnsi="Tahoma" w:cs="Tahoma"/>
          <w:sz w:val="16"/>
          <w:szCs w:val="16"/>
        </w:rPr>
        <w:t>Punta</w:t>
      </w:r>
      <w:proofErr w:type="spellEnd"/>
      <w:r>
        <w:rPr>
          <w:rFonts w:ascii="Tahoma" w:hAnsi="Tahoma" w:cs="Tahoma"/>
          <w:sz w:val="16"/>
          <w:szCs w:val="16"/>
        </w:rPr>
        <w:t xml:space="preserve"> Arenas (sul do Chile)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 xml:space="preserve">Havana (noroeste de Cuba), </w:t>
      </w:r>
      <w:proofErr w:type="spellStart"/>
      <w:r>
        <w:rPr>
          <w:rFonts w:ascii="Tahoma" w:hAnsi="Tahoma" w:cs="Tahoma"/>
          <w:sz w:val="16"/>
          <w:szCs w:val="16"/>
        </w:rPr>
        <w:t>Punta</w:t>
      </w:r>
      <w:proofErr w:type="spellEnd"/>
      <w:r>
        <w:rPr>
          <w:rFonts w:ascii="Tahoma" w:hAnsi="Tahoma" w:cs="Tahoma"/>
          <w:sz w:val="16"/>
          <w:szCs w:val="16"/>
        </w:rPr>
        <w:t xml:space="preserve"> Arenas (sul do Chile) e Natal (nordeste do Brasil)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2</w:t>
      </w:r>
      <w:r w:rsidR="00806E1A">
        <w:rPr>
          <w:rFonts w:ascii="Tahoma" w:hAnsi="Tahoma" w:cs="Tahoma"/>
          <w:b/>
          <w:sz w:val="16"/>
          <w:szCs w:val="16"/>
        </w:rPr>
        <w:t>1 -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UFAL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>/2002)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>Analise as afirmações abaixo.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00.</w:t>
      </w:r>
      <w:r>
        <w:rPr>
          <w:rFonts w:ascii="Tahoma" w:hAnsi="Tahoma" w:cs="Tahoma"/>
          <w:sz w:val="16"/>
          <w:szCs w:val="16"/>
        </w:rPr>
        <w:tab/>
        <w:t>Ao manusear uma bússola, basta girar o corpo da bússola que a ponta colorida da agulha acompanha a rotação, assumindo qualquer posição.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01.</w:t>
      </w:r>
      <w:r>
        <w:rPr>
          <w:rFonts w:ascii="Tahoma" w:hAnsi="Tahoma" w:cs="Tahoma"/>
          <w:sz w:val="16"/>
          <w:szCs w:val="16"/>
        </w:rPr>
        <w:tab/>
        <w:t>Pendurando-se um ímã em barra pelo seu centro de massa, o seu pólo norte fica voltado, aproximadamente, para o sul geográfico da Terra.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02.</w:t>
      </w:r>
      <w:r>
        <w:rPr>
          <w:rFonts w:ascii="Tahoma" w:hAnsi="Tahoma" w:cs="Tahoma"/>
          <w:sz w:val="16"/>
          <w:szCs w:val="16"/>
        </w:rPr>
        <w:tab/>
        <w:t>Quando um ímã se parte em dois pedaços, cada pedaço tem um único pólo magnético.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03.</w:t>
      </w:r>
      <w:r>
        <w:rPr>
          <w:rFonts w:ascii="Tahoma" w:hAnsi="Tahoma" w:cs="Tahoma"/>
          <w:sz w:val="16"/>
          <w:szCs w:val="16"/>
        </w:rPr>
        <w:tab/>
        <w:t>Um parafuso de ferro pode atrair a agulha de uma bússola.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04.</w:t>
      </w:r>
      <w:r>
        <w:rPr>
          <w:rFonts w:ascii="Tahoma" w:hAnsi="Tahoma" w:cs="Tahoma"/>
          <w:sz w:val="16"/>
          <w:szCs w:val="16"/>
        </w:rPr>
        <w:tab/>
        <w:t>Quando duas bússolas estão próximas, a agulha de uma delas pode atrair ou repelir a agulha da outra.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Indução Eletromagnética </w:t>
      </w:r>
    </w:p>
    <w:p w:rsidR="00806E1A" w:rsidRDefault="00356A1E" w:rsidP="00806E1A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2</w:t>
      </w:r>
      <w:r w:rsidR="00806E1A">
        <w:rPr>
          <w:rFonts w:ascii="Tahoma" w:hAnsi="Tahoma" w:cs="Tahoma"/>
          <w:b/>
          <w:sz w:val="16"/>
          <w:szCs w:val="16"/>
        </w:rPr>
        <w:t>2 -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UFRN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>/2010/1ª Fase)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O relé é um dispositivo elétrico constituído de uma bobina dotada de um núcleo de ferro doce, a qual, ao </w:t>
      </w:r>
      <w:proofErr w:type="gramStart"/>
      <w:r>
        <w:rPr>
          <w:rFonts w:ascii="Tahoma" w:hAnsi="Tahoma" w:cs="Tahoma"/>
          <w:sz w:val="16"/>
          <w:szCs w:val="16"/>
        </w:rPr>
        <w:t>ser percorrida</w:t>
      </w:r>
      <w:proofErr w:type="gramEnd"/>
      <w:r>
        <w:rPr>
          <w:rFonts w:ascii="Tahoma" w:hAnsi="Tahoma" w:cs="Tahoma"/>
          <w:sz w:val="16"/>
          <w:szCs w:val="16"/>
        </w:rPr>
        <w:t xml:space="preserve"> por uma corrente elétrica contínua, aciona uma alavanca de ferro, permitindo ligar os contatos elétricos de um circuito externo, representados por A e B nas Figuras I e II, abaixo.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 w:hanging="36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981200" cy="1495425"/>
            <wp:effectExtent l="0" t="0" r="0" b="9525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-12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819275" cy="1400175"/>
            <wp:effectExtent l="0" t="0" r="9525" b="9525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-12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A alavanca de ferro é atraída pelo núcleo, porque, quando a bobina é percorrida por uma corrente</w:t>
      </w:r>
      <w:proofErr w:type="gramStart"/>
      <w:r>
        <w:rPr>
          <w:rFonts w:ascii="Tahoma" w:hAnsi="Tahoma" w:cs="Tahoma"/>
          <w:sz w:val="16"/>
          <w:szCs w:val="16"/>
        </w:rPr>
        <w:t>,</w:t>
      </w:r>
      <w:proofErr w:type="gramEnd"/>
    </w:p>
    <w:p w:rsidR="00806E1A" w:rsidRDefault="00806E1A" w:rsidP="00806E1A">
      <w:pPr>
        <w:ind w:left="360"/>
        <w:jc w:val="both"/>
        <w:rPr>
          <w:rFonts w:ascii="Tahoma" w:hAnsi="Tahoma" w:cs="Tahoma"/>
          <w:b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é gerado um campo magnético no núcleo da bobina, o qual atrai a alavanca.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induz uma força eletromotriz, que atrai a alavanca.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é gerado um campo elétrico no núcleo da bobina, o qual atrai a alavanca.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induz cargas elétricas que atraem a alavanca.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lastRenderedPageBreak/>
        <w:t>2</w:t>
      </w:r>
      <w:r w:rsidR="00806E1A">
        <w:rPr>
          <w:rFonts w:ascii="Tahoma" w:hAnsi="Tahoma" w:cs="Tahoma"/>
          <w:b/>
          <w:sz w:val="16"/>
          <w:szCs w:val="16"/>
        </w:rPr>
        <w:t>3 - (UESPI/2010)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>A espira abaixo, de resistência elétrica R, é colocada numa região de campo magnético constante e uniforme, de módulo B, direção perpendicular ao plano da página e sentido saindo desta. Enquanto a espira é aquecida, sem afetar o campo magnético, a sua área aumenta. Como consequência, uma corrente elétrica é induzida, de intensidade proporcional a: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028700" cy="781050"/>
            <wp:effectExtent l="0" t="0" r="0" b="0"/>
            <wp:docPr id="92" name="Imagem 92" descr="fis q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fis q-6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B e sentido horário.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1/B e sentido horário.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B e sentido anti-horário.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1/B e sentido anti-horário.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R e sentido anti-horário.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2</w:t>
      </w:r>
      <w:r w:rsidR="00806E1A">
        <w:rPr>
          <w:rFonts w:ascii="Tahoma" w:hAnsi="Tahoma" w:cs="Tahoma"/>
          <w:b/>
          <w:sz w:val="16"/>
          <w:szCs w:val="16"/>
        </w:rPr>
        <w:t>4 -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UEPB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>/2010)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>Observe a tira abaixo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 w:hanging="36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800225" cy="1800225"/>
            <wp:effectExtent l="0" t="0" r="9525" b="9525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-18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581150" cy="1724025"/>
            <wp:effectExtent l="0" t="0" r="0" b="952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676400" cy="1724025"/>
            <wp:effectExtent l="0" t="0" r="0" b="952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-12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 w:hanging="360"/>
        <w:jc w:val="righ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 xml:space="preserve">Fonte: </w:t>
      </w:r>
      <w:r>
        <w:rPr>
          <w:rFonts w:ascii="Tahoma" w:hAnsi="Tahoma" w:cs="Tahoma"/>
          <w:sz w:val="16"/>
          <w:szCs w:val="16"/>
        </w:rPr>
        <w:t xml:space="preserve">(Menezes, L. C. </w:t>
      </w:r>
      <w:proofErr w:type="gramStart"/>
      <w:r>
        <w:rPr>
          <w:rFonts w:ascii="Tahoma" w:hAnsi="Tahoma" w:cs="Tahoma"/>
          <w:sz w:val="16"/>
          <w:szCs w:val="16"/>
        </w:rPr>
        <w:t>de,</w:t>
      </w:r>
      <w:proofErr w:type="gramEnd"/>
      <w:r>
        <w:rPr>
          <w:rFonts w:ascii="Tahoma" w:hAnsi="Tahoma" w:cs="Tahoma"/>
          <w:sz w:val="16"/>
          <w:szCs w:val="16"/>
        </w:rPr>
        <w:t xml:space="preserve"> Introdução ilustrada à Física, </w:t>
      </w:r>
    </w:p>
    <w:p w:rsidR="00806E1A" w:rsidRDefault="00806E1A" w:rsidP="00806E1A">
      <w:pPr>
        <w:ind w:left="360" w:hanging="360"/>
        <w:jc w:val="right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 xml:space="preserve">Editora </w:t>
      </w:r>
      <w:proofErr w:type="spellStart"/>
      <w:r>
        <w:rPr>
          <w:rFonts w:ascii="Tahoma" w:hAnsi="Tahoma" w:cs="Tahoma"/>
          <w:sz w:val="16"/>
          <w:szCs w:val="16"/>
        </w:rPr>
        <w:t>Harbra</w:t>
      </w:r>
      <w:proofErr w:type="spellEnd"/>
      <w:r>
        <w:rPr>
          <w:rFonts w:ascii="Tahoma" w:hAnsi="Tahoma" w:cs="Tahoma"/>
          <w:sz w:val="16"/>
          <w:szCs w:val="16"/>
        </w:rPr>
        <w:t>, São Paulo, 1994, p. 165)</w:t>
      </w:r>
      <w:proofErr w:type="gramEnd"/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Sobre o fenômeno observado e discutido pelos personagens da tira pode-se afirmar que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b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 xml:space="preserve">se refere à lei de </w:t>
      </w:r>
      <w:proofErr w:type="spellStart"/>
      <w:r>
        <w:rPr>
          <w:rFonts w:ascii="Tahoma" w:hAnsi="Tahoma" w:cs="Tahoma"/>
          <w:sz w:val="16"/>
          <w:szCs w:val="16"/>
        </w:rPr>
        <w:t>Biot-Savart</w:t>
      </w:r>
      <w:proofErr w:type="spellEnd"/>
      <w:r>
        <w:rPr>
          <w:rFonts w:ascii="Tahoma" w:hAnsi="Tahoma" w:cs="Tahoma"/>
          <w:sz w:val="16"/>
          <w:szCs w:val="16"/>
        </w:rPr>
        <w:t xml:space="preserve"> , que estabelece uma relação entre o campo magnético gerado por uma corrente elétrica numa espira.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faz referência à indução eletromagnética, estabelecendo que uma força eletromotriz é gerada num fio sempre que ele é cortado por linhas de campo magnéticas.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ao mover a barra imantada, tanto para frente como para trás, a corrente elétrica gerada terá a mesma intensidade e mesmo sentido.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lastRenderedPageBreak/>
        <w:t>d)</w:t>
      </w:r>
      <w:proofErr w:type="gramEnd"/>
      <w:r>
        <w:rPr>
          <w:rFonts w:ascii="Tahoma" w:hAnsi="Tahoma" w:cs="Tahoma"/>
          <w:sz w:val="16"/>
          <w:szCs w:val="16"/>
        </w:rPr>
        <w:tab/>
        <w:t>ao manter a barra imantada parada, a corrente elétrica gerada não tem valor nulo, e sim um valor constante e diferente de zero.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se refere à força eletromotriz gerada num fio sempre que ele for cortado por uma barra metálica qualquer.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 xml:space="preserve">Movimentos de Cargas </w:t>
      </w:r>
      <w:smartTag w:uri="urn:schemas-microsoft-com:office:smarttags" w:element="PersonName">
        <w:smartTagPr>
          <w:attr w:name="ProductID" w:val="em Campos Magn￩tico"/>
        </w:smartTagPr>
        <w:r>
          <w:rPr>
            <w:rFonts w:ascii="Tahoma" w:hAnsi="Tahoma" w:cs="Tahoma"/>
            <w:sz w:val="16"/>
            <w:szCs w:val="16"/>
          </w:rPr>
          <w:t>em Campos Magnético</w:t>
        </w:r>
      </w:smartTag>
      <w:proofErr w:type="gramEnd"/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2</w:t>
      </w:r>
      <w:r w:rsidR="00806E1A">
        <w:rPr>
          <w:rFonts w:ascii="Tahoma" w:hAnsi="Tahoma" w:cs="Tahoma"/>
          <w:b/>
          <w:sz w:val="16"/>
          <w:szCs w:val="16"/>
        </w:rPr>
        <w:t>5 - (UFBA/2010/2ª Fase)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autoSpaceDE w:val="0"/>
        <w:autoSpaceDN w:val="0"/>
        <w:adjustRightInd w:val="0"/>
        <w:ind w:left="357"/>
        <w:jc w:val="both"/>
        <w:rPr>
          <w:rFonts w:ascii="Tahoma" w:hAnsi="Tahoma" w:cs="Tahoma"/>
          <w:bCs/>
          <w:sz w:val="16"/>
          <w:szCs w:val="16"/>
        </w:rPr>
      </w:pPr>
      <w:proofErr w:type="gramEnd"/>
      <w:r>
        <w:rPr>
          <w:rFonts w:ascii="Tahoma" w:hAnsi="Tahoma" w:cs="Tahoma"/>
          <w:bCs/>
          <w:sz w:val="16"/>
          <w:szCs w:val="16"/>
        </w:rPr>
        <w:t>Uma partícula carregada negativamente com carga de módulo igual a 1,6</w:t>
      </w:r>
      <w:r>
        <w:rPr>
          <w:rFonts w:ascii="Tahoma" w:hAnsi="Tahoma" w:cs="Tahoma"/>
          <w:bCs/>
          <w:sz w:val="16"/>
          <w:szCs w:val="16"/>
        </w:rPr>
        <w:sym w:font="Symbol" w:char="F0B4"/>
      </w:r>
      <w:r>
        <w:rPr>
          <w:rFonts w:ascii="Tahoma" w:hAnsi="Tahoma" w:cs="Tahoma"/>
          <w:bCs/>
          <w:sz w:val="16"/>
          <w:szCs w:val="16"/>
        </w:rPr>
        <w:t>10</w:t>
      </w:r>
      <w:r>
        <w:rPr>
          <w:rFonts w:ascii="Tahoma" w:hAnsi="Tahoma" w:cs="Tahoma"/>
          <w:bCs/>
          <w:sz w:val="16"/>
          <w:szCs w:val="16"/>
          <w:vertAlign w:val="superscript"/>
        </w:rPr>
        <w:t>−19</w:t>
      </w:r>
      <w:r>
        <w:rPr>
          <w:rFonts w:ascii="Tahoma" w:hAnsi="Tahoma" w:cs="Tahoma"/>
          <w:bCs/>
          <w:sz w:val="16"/>
          <w:szCs w:val="16"/>
        </w:rPr>
        <w:t>C, movendo-se com velocidade de módulo 1,0</w:t>
      </w:r>
      <w:r>
        <w:rPr>
          <w:rFonts w:ascii="Tahoma" w:hAnsi="Tahoma" w:cs="Tahoma"/>
          <w:bCs/>
          <w:sz w:val="16"/>
          <w:szCs w:val="16"/>
        </w:rPr>
        <w:sym w:font="Symbol" w:char="F0B4"/>
      </w:r>
      <w:r>
        <w:rPr>
          <w:rFonts w:ascii="Tahoma" w:hAnsi="Tahoma" w:cs="Tahoma"/>
          <w:bCs/>
          <w:sz w:val="16"/>
          <w:szCs w:val="16"/>
        </w:rPr>
        <w:t>10</w:t>
      </w:r>
      <w:r>
        <w:rPr>
          <w:rFonts w:ascii="Tahoma" w:hAnsi="Tahoma" w:cs="Tahoma"/>
          <w:bCs/>
          <w:sz w:val="16"/>
          <w:szCs w:val="16"/>
          <w:vertAlign w:val="superscript"/>
        </w:rPr>
        <w:t>7</w:t>
      </w:r>
      <w:r>
        <w:rPr>
          <w:rFonts w:ascii="Tahoma" w:hAnsi="Tahoma" w:cs="Tahoma"/>
          <w:bCs/>
          <w:sz w:val="16"/>
          <w:szCs w:val="16"/>
        </w:rPr>
        <w:t>m/s, penetra em uma região na qual atua um campo magnético uniforme, de intensidade igual a 1,5</w:t>
      </w:r>
      <w:r>
        <w:rPr>
          <w:rFonts w:ascii="Tahoma" w:hAnsi="Tahoma" w:cs="Tahoma"/>
          <w:bCs/>
          <w:sz w:val="16"/>
          <w:szCs w:val="16"/>
        </w:rPr>
        <w:sym w:font="Symbol" w:char="F0B4"/>
      </w:r>
      <w:r>
        <w:rPr>
          <w:rFonts w:ascii="Tahoma" w:hAnsi="Tahoma" w:cs="Tahoma"/>
          <w:bCs/>
          <w:sz w:val="16"/>
          <w:szCs w:val="16"/>
        </w:rPr>
        <w:t>10</w:t>
      </w:r>
      <w:r>
        <w:rPr>
          <w:rFonts w:ascii="Tahoma" w:hAnsi="Tahoma" w:cs="Tahoma"/>
          <w:bCs/>
          <w:sz w:val="16"/>
          <w:szCs w:val="16"/>
          <w:vertAlign w:val="superscript"/>
        </w:rPr>
        <w:t>−</w:t>
      </w:r>
      <w:proofErr w:type="gramStart"/>
      <w:r>
        <w:rPr>
          <w:rFonts w:ascii="Tahoma" w:hAnsi="Tahoma" w:cs="Tahoma"/>
          <w:bCs/>
          <w:sz w:val="16"/>
          <w:szCs w:val="16"/>
          <w:vertAlign w:val="superscript"/>
        </w:rPr>
        <w:t>3</w:t>
      </w:r>
      <w:r>
        <w:rPr>
          <w:rFonts w:ascii="Tahoma" w:hAnsi="Tahoma" w:cs="Tahoma"/>
          <w:bCs/>
          <w:sz w:val="16"/>
          <w:szCs w:val="16"/>
        </w:rPr>
        <w:t>T</w:t>
      </w:r>
      <w:proofErr w:type="gramEnd"/>
      <w:r>
        <w:rPr>
          <w:rFonts w:ascii="Tahoma" w:hAnsi="Tahoma" w:cs="Tahoma"/>
          <w:bCs/>
          <w:sz w:val="16"/>
          <w:szCs w:val="16"/>
        </w:rPr>
        <w:t>, conforme a figura.</w:t>
      </w:r>
    </w:p>
    <w:p w:rsidR="00806E1A" w:rsidRDefault="00806E1A" w:rsidP="00806E1A">
      <w:pPr>
        <w:autoSpaceDE w:val="0"/>
        <w:autoSpaceDN w:val="0"/>
        <w:adjustRightInd w:val="0"/>
        <w:jc w:val="center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bCs/>
          <w:noProof/>
          <w:sz w:val="16"/>
          <w:szCs w:val="16"/>
        </w:rPr>
        <w:drawing>
          <wp:inline distT="0" distB="0" distL="0" distR="0">
            <wp:extent cx="1924050" cy="1914525"/>
            <wp:effectExtent l="0" t="0" r="0" b="9525"/>
            <wp:docPr id="88" name="Imagem 88" descr="F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Fis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-36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autoSpaceDE w:val="0"/>
        <w:autoSpaceDN w:val="0"/>
        <w:adjustRightInd w:val="0"/>
        <w:ind w:left="357"/>
        <w:jc w:val="both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bCs/>
          <w:sz w:val="16"/>
          <w:szCs w:val="16"/>
        </w:rPr>
        <w:t>Sabendo-se que a partícula descreve uma trajetória circular de raio igual a 4,0cm, calcule a sua massa, desprezando a ação gravitacional.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2</w:t>
      </w:r>
      <w:r w:rsidR="00806E1A">
        <w:rPr>
          <w:rFonts w:ascii="Tahoma" w:hAnsi="Tahoma" w:cs="Tahoma"/>
          <w:b/>
          <w:sz w:val="16"/>
          <w:szCs w:val="16"/>
        </w:rPr>
        <w:t>6 - (UPE/2010)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autoSpaceDE w:val="0"/>
        <w:autoSpaceDN w:val="0"/>
        <w:adjustRightInd w:val="0"/>
        <w:ind w:left="360"/>
        <w:jc w:val="both"/>
        <w:rPr>
          <w:rFonts w:ascii="Tahoma" w:hAnsi="Tahoma" w:cs="Tahoma"/>
          <w:bCs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>Um íon de massa 8,0</w:t>
      </w:r>
      <w:r>
        <w:rPr>
          <w:rFonts w:ascii="Tahoma" w:hAnsi="Tahoma" w:cs="Tahoma"/>
          <w:sz w:val="16"/>
          <w:szCs w:val="16"/>
        </w:rPr>
        <w:sym w:font="Symbol" w:char="F0B4"/>
      </w:r>
      <w:r>
        <w:rPr>
          <w:rFonts w:ascii="Tahoma" w:hAnsi="Tahoma" w:cs="Tahoma"/>
          <w:sz w:val="16"/>
          <w:szCs w:val="16"/>
        </w:rPr>
        <w:t>10</w:t>
      </w:r>
      <w:r>
        <w:rPr>
          <w:rFonts w:ascii="Tahoma" w:hAnsi="Tahoma" w:cs="Tahoma"/>
          <w:sz w:val="16"/>
          <w:szCs w:val="16"/>
          <w:vertAlign w:val="superscript"/>
        </w:rPr>
        <w:t>–27</w:t>
      </w:r>
      <w:r>
        <w:rPr>
          <w:rFonts w:ascii="Tahoma" w:hAnsi="Tahoma" w:cs="Tahoma"/>
          <w:sz w:val="16"/>
          <w:szCs w:val="16"/>
        </w:rPr>
        <w:t xml:space="preserve"> kg e carga elétrica 1,6</w:t>
      </w:r>
      <w:r>
        <w:rPr>
          <w:rFonts w:ascii="Tahoma" w:hAnsi="Tahoma" w:cs="Tahoma"/>
          <w:sz w:val="16"/>
          <w:szCs w:val="16"/>
        </w:rPr>
        <w:sym w:font="Symbol" w:char="F0B4"/>
      </w:r>
      <w:r>
        <w:rPr>
          <w:rFonts w:ascii="Tahoma" w:hAnsi="Tahoma" w:cs="Tahoma"/>
          <w:sz w:val="16"/>
          <w:szCs w:val="16"/>
        </w:rPr>
        <w:t>10</w:t>
      </w:r>
      <w:r>
        <w:rPr>
          <w:rFonts w:ascii="Tahoma" w:hAnsi="Tahoma" w:cs="Tahoma"/>
          <w:sz w:val="16"/>
          <w:szCs w:val="16"/>
          <w:vertAlign w:val="superscript"/>
        </w:rPr>
        <w:t>–19</w:t>
      </w:r>
      <w:r>
        <w:rPr>
          <w:rFonts w:ascii="Tahoma" w:hAnsi="Tahoma" w:cs="Tahoma"/>
          <w:sz w:val="16"/>
          <w:szCs w:val="16"/>
        </w:rPr>
        <w:t xml:space="preserve"> C entra numa câmara de </w:t>
      </w:r>
      <w:proofErr w:type="spellStart"/>
      <w:r>
        <w:rPr>
          <w:rFonts w:ascii="Tahoma" w:hAnsi="Tahoma" w:cs="Tahoma"/>
          <w:sz w:val="16"/>
          <w:szCs w:val="16"/>
        </w:rPr>
        <w:t>espectômetro</w:t>
      </w:r>
      <w:proofErr w:type="spellEnd"/>
      <w:r>
        <w:rPr>
          <w:rFonts w:ascii="Tahoma" w:hAnsi="Tahoma" w:cs="Tahoma"/>
          <w:sz w:val="16"/>
          <w:szCs w:val="16"/>
        </w:rPr>
        <w:t xml:space="preserve"> de massa, no ponto A perpendicular ao campo magnético uniforme e descreve uma trajetória circular indicada na figura, atingindo o ponto C. Sabendo-se que a distância AC é de </w:t>
      </w:r>
      <w:smartTag w:uri="urn:schemas-microsoft-com:office:smarttags" w:element="metricconverter">
        <w:smartTagPr>
          <w:attr w:name="ProductID" w:val="0,1 cm"/>
        </w:smartTagPr>
        <w:r>
          <w:rPr>
            <w:rFonts w:ascii="Tahoma" w:hAnsi="Tahoma" w:cs="Tahoma"/>
            <w:sz w:val="16"/>
            <w:szCs w:val="16"/>
          </w:rPr>
          <w:t>0,1 cm</w:t>
        </w:r>
      </w:smartTag>
      <w:r>
        <w:rPr>
          <w:rFonts w:ascii="Tahoma" w:hAnsi="Tahoma" w:cs="Tahoma"/>
          <w:sz w:val="16"/>
          <w:szCs w:val="16"/>
        </w:rPr>
        <w:t>, a ordem de grandeza da energia cinética desse íon ao penetrar na câmara no ponto A, vale em joules:</w:t>
      </w:r>
    </w:p>
    <w:p w:rsidR="00806E1A" w:rsidRDefault="00806E1A" w:rsidP="00806E1A">
      <w:pPr>
        <w:autoSpaceDE w:val="0"/>
        <w:autoSpaceDN w:val="0"/>
        <w:adjustRightInd w:val="0"/>
        <w:ind w:left="360" w:hanging="360"/>
        <w:jc w:val="both"/>
        <w:rPr>
          <w:rFonts w:ascii="Tahoma" w:hAnsi="Tahoma" w:cs="Tahoma"/>
          <w:bCs/>
          <w:sz w:val="16"/>
          <w:szCs w:val="16"/>
        </w:rPr>
      </w:pPr>
    </w:p>
    <w:p w:rsidR="00806E1A" w:rsidRDefault="00806E1A" w:rsidP="00806E1A">
      <w:pPr>
        <w:autoSpaceDE w:val="0"/>
        <w:autoSpaceDN w:val="0"/>
        <w:adjustRightInd w:val="0"/>
        <w:jc w:val="center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bCs/>
          <w:noProof/>
          <w:sz w:val="16"/>
          <w:szCs w:val="16"/>
        </w:rPr>
        <w:drawing>
          <wp:inline distT="0" distB="0" distL="0" distR="0">
            <wp:extent cx="1857375" cy="1257300"/>
            <wp:effectExtent l="0" t="0" r="9525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autoSpaceDE w:val="0"/>
        <w:autoSpaceDN w:val="0"/>
        <w:adjustRightInd w:val="0"/>
        <w:ind w:left="360" w:hanging="360"/>
        <w:jc w:val="both"/>
        <w:rPr>
          <w:rFonts w:ascii="Tahoma" w:hAnsi="Tahoma" w:cs="Tahoma"/>
          <w:bCs/>
          <w:sz w:val="16"/>
          <w:szCs w:val="16"/>
        </w:rPr>
      </w:pPr>
    </w:p>
    <w:p w:rsidR="00806E1A" w:rsidRDefault="00806E1A" w:rsidP="00806E1A">
      <w:pPr>
        <w:autoSpaceDE w:val="0"/>
        <w:autoSpaceDN w:val="0"/>
        <w:adjustRightInd w:val="0"/>
        <w:ind w:left="720" w:hanging="360"/>
        <w:jc w:val="both"/>
        <w:rPr>
          <w:rFonts w:ascii="Tahoma" w:hAnsi="Tahoma" w:cs="Tahoma"/>
          <w:bCs/>
          <w:sz w:val="16"/>
          <w:szCs w:val="16"/>
        </w:rPr>
      </w:pPr>
      <w:proofErr w:type="gramStart"/>
      <w:r>
        <w:rPr>
          <w:rFonts w:ascii="Tahoma" w:hAnsi="Tahoma" w:cs="Tahoma"/>
          <w:bCs/>
          <w:sz w:val="16"/>
          <w:szCs w:val="16"/>
        </w:rPr>
        <w:t>a</w:t>
      </w:r>
      <w:proofErr w:type="gramEnd"/>
      <w:r>
        <w:rPr>
          <w:rFonts w:ascii="Tahoma" w:hAnsi="Tahoma" w:cs="Tahoma"/>
          <w:bCs/>
          <w:sz w:val="16"/>
          <w:szCs w:val="16"/>
        </w:rPr>
        <w:t>)</w:t>
      </w:r>
      <w:r>
        <w:rPr>
          <w:rFonts w:ascii="Tahoma" w:hAnsi="Tahoma" w:cs="Tahoma"/>
          <w:bCs/>
          <w:sz w:val="16"/>
          <w:szCs w:val="16"/>
        </w:rPr>
        <w:tab/>
        <w:t>10</w:t>
      </w:r>
      <w:r>
        <w:rPr>
          <w:rFonts w:ascii="Tahoma" w:hAnsi="Tahoma" w:cs="Tahoma"/>
          <w:bCs/>
          <w:sz w:val="16"/>
          <w:szCs w:val="16"/>
          <w:vertAlign w:val="superscript"/>
        </w:rPr>
        <w:t>–27</w:t>
      </w:r>
    </w:p>
    <w:p w:rsidR="00806E1A" w:rsidRDefault="00806E1A" w:rsidP="00806E1A">
      <w:pPr>
        <w:autoSpaceDE w:val="0"/>
        <w:autoSpaceDN w:val="0"/>
        <w:adjustRightInd w:val="0"/>
        <w:ind w:left="720" w:hanging="360"/>
        <w:jc w:val="both"/>
        <w:rPr>
          <w:rFonts w:ascii="Tahoma" w:hAnsi="Tahoma" w:cs="Tahoma"/>
          <w:bCs/>
          <w:sz w:val="16"/>
          <w:szCs w:val="16"/>
        </w:rPr>
      </w:pPr>
      <w:proofErr w:type="gramStart"/>
      <w:r>
        <w:rPr>
          <w:rFonts w:ascii="Tahoma" w:hAnsi="Tahoma" w:cs="Tahoma"/>
          <w:bCs/>
          <w:sz w:val="16"/>
          <w:szCs w:val="16"/>
        </w:rPr>
        <w:t>b)</w:t>
      </w:r>
      <w:proofErr w:type="gramEnd"/>
      <w:r>
        <w:rPr>
          <w:rFonts w:ascii="Tahoma" w:hAnsi="Tahoma" w:cs="Tahoma"/>
          <w:bCs/>
          <w:sz w:val="16"/>
          <w:szCs w:val="16"/>
        </w:rPr>
        <w:tab/>
        <w:t>10</w:t>
      </w:r>
      <w:r>
        <w:rPr>
          <w:rFonts w:ascii="Tahoma" w:hAnsi="Tahoma" w:cs="Tahoma"/>
          <w:bCs/>
          <w:sz w:val="16"/>
          <w:szCs w:val="16"/>
          <w:vertAlign w:val="superscript"/>
        </w:rPr>
        <w:t>–19</w:t>
      </w:r>
    </w:p>
    <w:p w:rsidR="00806E1A" w:rsidRDefault="00806E1A" w:rsidP="00806E1A">
      <w:pPr>
        <w:autoSpaceDE w:val="0"/>
        <w:autoSpaceDN w:val="0"/>
        <w:adjustRightInd w:val="0"/>
        <w:ind w:left="720" w:hanging="360"/>
        <w:jc w:val="both"/>
        <w:rPr>
          <w:rFonts w:ascii="Tahoma" w:hAnsi="Tahoma" w:cs="Tahoma"/>
          <w:bCs/>
          <w:sz w:val="16"/>
          <w:szCs w:val="16"/>
        </w:rPr>
      </w:pPr>
      <w:proofErr w:type="gramStart"/>
      <w:r>
        <w:rPr>
          <w:rFonts w:ascii="Tahoma" w:hAnsi="Tahoma" w:cs="Tahoma"/>
          <w:bCs/>
          <w:sz w:val="16"/>
          <w:szCs w:val="16"/>
        </w:rPr>
        <w:t>c)</w:t>
      </w:r>
      <w:proofErr w:type="gramEnd"/>
      <w:r>
        <w:rPr>
          <w:rFonts w:ascii="Tahoma" w:hAnsi="Tahoma" w:cs="Tahoma"/>
          <w:bCs/>
          <w:sz w:val="16"/>
          <w:szCs w:val="16"/>
        </w:rPr>
        <w:tab/>
        <w:t>10</w:t>
      </w:r>
      <w:r>
        <w:rPr>
          <w:rFonts w:ascii="Tahoma" w:hAnsi="Tahoma" w:cs="Tahoma"/>
          <w:bCs/>
          <w:sz w:val="16"/>
          <w:szCs w:val="16"/>
          <w:vertAlign w:val="superscript"/>
        </w:rPr>
        <w:t>1</w:t>
      </w:r>
    </w:p>
    <w:p w:rsidR="00806E1A" w:rsidRDefault="00806E1A" w:rsidP="00806E1A">
      <w:pPr>
        <w:autoSpaceDE w:val="0"/>
        <w:autoSpaceDN w:val="0"/>
        <w:adjustRightInd w:val="0"/>
        <w:ind w:left="720" w:hanging="360"/>
        <w:jc w:val="both"/>
        <w:rPr>
          <w:rFonts w:ascii="Tahoma" w:hAnsi="Tahoma" w:cs="Tahoma"/>
          <w:bCs/>
          <w:sz w:val="16"/>
          <w:szCs w:val="16"/>
        </w:rPr>
      </w:pPr>
      <w:proofErr w:type="gramStart"/>
      <w:r>
        <w:rPr>
          <w:rFonts w:ascii="Tahoma" w:hAnsi="Tahoma" w:cs="Tahoma"/>
          <w:bCs/>
          <w:sz w:val="16"/>
          <w:szCs w:val="16"/>
        </w:rPr>
        <w:t>d)</w:t>
      </w:r>
      <w:proofErr w:type="gramEnd"/>
      <w:r>
        <w:rPr>
          <w:rFonts w:ascii="Tahoma" w:hAnsi="Tahoma" w:cs="Tahoma"/>
          <w:bCs/>
          <w:sz w:val="16"/>
          <w:szCs w:val="16"/>
        </w:rPr>
        <w:tab/>
        <w:t>10</w:t>
      </w:r>
      <w:r>
        <w:rPr>
          <w:rFonts w:ascii="Tahoma" w:hAnsi="Tahoma" w:cs="Tahoma"/>
          <w:bCs/>
          <w:sz w:val="16"/>
          <w:szCs w:val="16"/>
          <w:vertAlign w:val="superscript"/>
        </w:rPr>
        <w:t>–17</w:t>
      </w:r>
    </w:p>
    <w:p w:rsidR="00806E1A" w:rsidRDefault="00806E1A" w:rsidP="00806E1A">
      <w:pPr>
        <w:autoSpaceDE w:val="0"/>
        <w:autoSpaceDN w:val="0"/>
        <w:adjustRightInd w:val="0"/>
        <w:ind w:left="720" w:hanging="360"/>
        <w:jc w:val="both"/>
        <w:rPr>
          <w:rFonts w:ascii="Tahoma" w:hAnsi="Tahoma" w:cs="Tahoma"/>
          <w:bCs/>
          <w:sz w:val="16"/>
          <w:szCs w:val="16"/>
        </w:rPr>
      </w:pPr>
      <w:proofErr w:type="gramStart"/>
      <w:r>
        <w:rPr>
          <w:rFonts w:ascii="Tahoma" w:hAnsi="Tahoma" w:cs="Tahoma"/>
          <w:bCs/>
          <w:sz w:val="16"/>
          <w:szCs w:val="16"/>
        </w:rPr>
        <w:t>e</w:t>
      </w:r>
      <w:proofErr w:type="gramEnd"/>
      <w:r>
        <w:rPr>
          <w:rFonts w:ascii="Tahoma" w:hAnsi="Tahoma" w:cs="Tahoma"/>
          <w:bCs/>
          <w:sz w:val="16"/>
          <w:szCs w:val="16"/>
        </w:rPr>
        <w:t>)</w:t>
      </w:r>
      <w:r>
        <w:rPr>
          <w:rFonts w:ascii="Tahoma" w:hAnsi="Tahoma" w:cs="Tahoma"/>
          <w:bCs/>
          <w:sz w:val="16"/>
          <w:szCs w:val="16"/>
        </w:rPr>
        <w:tab/>
        <w:t>10</w:t>
      </w:r>
      <w:r>
        <w:rPr>
          <w:rFonts w:ascii="Tahoma" w:hAnsi="Tahoma" w:cs="Tahoma"/>
          <w:bCs/>
          <w:sz w:val="16"/>
          <w:szCs w:val="16"/>
          <w:vertAlign w:val="superscript"/>
        </w:rPr>
        <w:t>–45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lastRenderedPageBreak/>
        <w:t>2</w:t>
      </w:r>
      <w:r w:rsidR="00806E1A">
        <w:rPr>
          <w:rFonts w:ascii="Tahoma" w:hAnsi="Tahoma" w:cs="Tahoma"/>
          <w:b/>
          <w:sz w:val="16"/>
          <w:szCs w:val="16"/>
        </w:rPr>
        <w:t>7 -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UFC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 xml:space="preserve"> CE/2010)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Em um dado instante de tempo, uma partícula X (massa </w:t>
      </w:r>
      <w:r>
        <w:rPr>
          <w:rFonts w:ascii="Tahoma" w:hAnsi="Tahoma" w:cs="Tahoma"/>
          <w:i/>
          <w:iCs/>
          <w:sz w:val="16"/>
          <w:szCs w:val="16"/>
        </w:rPr>
        <w:t xml:space="preserve">m </w:t>
      </w:r>
      <w:r>
        <w:rPr>
          <w:rFonts w:ascii="Tahoma" w:hAnsi="Tahoma" w:cs="Tahoma"/>
          <w:sz w:val="16"/>
          <w:szCs w:val="16"/>
        </w:rPr>
        <w:t xml:space="preserve">e carga elétrica nula) e uma partícula Y (massa </w:t>
      </w:r>
      <w:r>
        <w:rPr>
          <w:rFonts w:ascii="Tahoma" w:hAnsi="Tahoma" w:cs="Tahoma"/>
          <w:i/>
          <w:iCs/>
          <w:sz w:val="16"/>
          <w:szCs w:val="16"/>
        </w:rPr>
        <w:t xml:space="preserve">m </w:t>
      </w:r>
      <w:r>
        <w:rPr>
          <w:rFonts w:ascii="Tahoma" w:hAnsi="Tahoma" w:cs="Tahoma"/>
          <w:sz w:val="16"/>
          <w:szCs w:val="16"/>
        </w:rPr>
        <w:t xml:space="preserve">e carga elétrica positiva </w:t>
      </w:r>
      <w:r>
        <w:rPr>
          <w:rFonts w:ascii="Tahoma" w:hAnsi="Tahoma" w:cs="Tahoma"/>
          <w:i/>
          <w:iCs/>
          <w:sz w:val="16"/>
          <w:szCs w:val="16"/>
        </w:rPr>
        <w:t>q</w:t>
      </w:r>
      <w:r>
        <w:rPr>
          <w:rFonts w:ascii="Tahoma" w:hAnsi="Tahoma" w:cs="Tahoma"/>
          <w:sz w:val="16"/>
          <w:szCs w:val="16"/>
        </w:rPr>
        <w:t xml:space="preserve">) entram com velocidades iguais e de módulo </w:t>
      </w:r>
      <w:r>
        <w:rPr>
          <w:rFonts w:ascii="Tahoma" w:hAnsi="Tahoma" w:cs="Tahoma"/>
          <w:i/>
          <w:iCs/>
          <w:sz w:val="16"/>
          <w:szCs w:val="16"/>
        </w:rPr>
        <w:t>v</w:t>
      </w:r>
      <w:r>
        <w:rPr>
          <w:rFonts w:ascii="Tahoma" w:hAnsi="Tahoma" w:cs="Tahoma"/>
          <w:sz w:val="16"/>
          <w:szCs w:val="16"/>
        </w:rPr>
        <w:t>, em uma região na qual está presente um campo magnético uniforme de intensidade B. As partículas são lançadas em um mesmo plano perpendicular ao campo magnético.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 xml:space="preserve">Determine o intervalo de tempo </w:t>
      </w:r>
      <w:r>
        <w:rPr>
          <w:rFonts w:ascii="Tahoma" w:hAnsi="Tahoma" w:cs="Tahoma"/>
          <w:sz w:val="16"/>
          <w:szCs w:val="16"/>
        </w:rPr>
        <w:sym w:font="Symbol" w:char="F044"/>
      </w:r>
      <w:r>
        <w:rPr>
          <w:rFonts w:ascii="Tahoma" w:hAnsi="Tahoma" w:cs="Tahoma"/>
          <w:sz w:val="16"/>
          <w:szCs w:val="16"/>
        </w:rPr>
        <w:t>t</w:t>
      </w:r>
      <w:r>
        <w:rPr>
          <w:rFonts w:ascii="Tahoma" w:hAnsi="Tahoma" w:cs="Tahoma"/>
          <w:i/>
          <w:iCs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para o qual as partículas terão suas velocidades em sentidos opostos.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Determine a variação da energia cinética total do sistema no intervalo de tempo encontrado no item anterior.</w:t>
      </w:r>
    </w:p>
    <w:p w:rsidR="00806E1A" w:rsidRDefault="00806E1A" w:rsidP="00806E1A">
      <w:pPr>
        <w:ind w:left="720" w:hanging="12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Desconsidere quaisquer efeitos gravitacionais e de dissipação de energia.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bCs/>
          <w:sz w:val="16"/>
          <w:szCs w:val="16"/>
        </w:rPr>
        <w:t>2</w:t>
      </w:r>
      <w:r w:rsidR="00806E1A">
        <w:rPr>
          <w:rFonts w:ascii="Tahoma" w:hAnsi="Tahoma" w:cs="Tahoma"/>
          <w:b/>
          <w:bCs/>
          <w:sz w:val="16"/>
          <w:szCs w:val="16"/>
        </w:rPr>
        <w:t>8 - (UESPI/2009/1ª Fase)</w:t>
      </w:r>
      <w:proofErr w:type="gramStart"/>
      <w:r w:rsidR="00806E1A">
        <w:rPr>
          <w:rFonts w:ascii="Tahoma" w:hAnsi="Tahoma" w:cs="Tahoma"/>
          <w:b/>
          <w:bCs/>
          <w:sz w:val="16"/>
          <w:szCs w:val="16"/>
        </w:rPr>
        <w:t xml:space="preserve"> 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>A figura ilustra uma carga elétrica puntiforme +q que penetra com velocidade de módulo v numa região de campo magnético uniforme de módulo B e sentido e direção indicados. Tal região é mostrada em cinza na figura. Sabe-se que o vetor velocidade é perpendicular ao vetor campo magnético. Assinale a alternativa que indica a trajetória da carga (indicada pelas linhas tracejadas) durante o seu movimento na região onde atua o campo magnético: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 w:hanging="36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2057400" cy="1714500"/>
            <wp:effectExtent l="0" t="0" r="0" b="0"/>
            <wp:docPr id="86" name="Imagem 86" descr="fis q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fis q-5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1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2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3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4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e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5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2</w:t>
      </w:r>
      <w:r w:rsidR="00806E1A">
        <w:rPr>
          <w:rFonts w:ascii="Tahoma" w:hAnsi="Tahoma" w:cs="Tahoma"/>
          <w:b/>
          <w:sz w:val="16"/>
          <w:szCs w:val="16"/>
        </w:rPr>
        <w:t>9 - (</w:t>
      </w:r>
      <w:proofErr w:type="spellStart"/>
      <w:r w:rsidR="00806E1A">
        <w:rPr>
          <w:rFonts w:ascii="Tahoma" w:hAnsi="Tahoma" w:cs="Tahoma"/>
          <w:b/>
          <w:sz w:val="16"/>
          <w:szCs w:val="16"/>
        </w:rPr>
        <w:t>UECE</w:t>
      </w:r>
      <w:proofErr w:type="spellEnd"/>
      <w:r w:rsidR="00806E1A">
        <w:rPr>
          <w:rFonts w:ascii="Tahoma" w:hAnsi="Tahoma" w:cs="Tahoma"/>
          <w:b/>
          <w:sz w:val="16"/>
          <w:szCs w:val="16"/>
        </w:rPr>
        <w:t>/2009/2ª Fase)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 xml:space="preserve">Em um acelerador de partículas, três partículas K, L, e M, de alta energia, penetram em uma região onde existe somente um campo magnético uniforme </w:t>
      </w:r>
      <w:r>
        <w:rPr>
          <w:rFonts w:ascii="Tahoma" w:eastAsia="Times New Roman" w:hAnsi="Tahoma" w:cs="Tahoma"/>
          <w:position w:val="-4"/>
          <w:sz w:val="16"/>
          <w:szCs w:val="16"/>
        </w:rPr>
        <w:object w:dxaOrig="195" w:dyaOrig="285">
          <v:shape id="_x0000_i1835" type="#_x0000_t75" style="width:9.75pt;height:14.25pt" o:ole="">
            <v:imagedata r:id="rId93" o:title=""/>
          </v:shape>
          <o:OLEObject Type="Embed" ProgID="Equation.3" ShapeID="_x0000_i1835" DrawAspect="Content" ObjectID="_1601791176" r:id="rId94"/>
        </w:object>
      </w:r>
      <w:r>
        <w:rPr>
          <w:rFonts w:ascii="Tahoma" w:hAnsi="Tahoma" w:cs="Tahoma"/>
          <w:sz w:val="16"/>
          <w:szCs w:val="16"/>
        </w:rPr>
        <w:t xml:space="preserve">, movendo-se perpendicularmente a esse campo. A figura a seguir mostra as trajetórias dessas partículas (sendo a direção do campo </w:t>
      </w:r>
      <w:r>
        <w:rPr>
          <w:rFonts w:ascii="Tahoma" w:eastAsia="Times New Roman" w:hAnsi="Tahoma" w:cs="Tahoma"/>
          <w:position w:val="-4"/>
          <w:sz w:val="16"/>
          <w:szCs w:val="16"/>
        </w:rPr>
        <w:object w:dxaOrig="195" w:dyaOrig="285">
          <v:shape id="_x0000_i1836" type="#_x0000_t75" style="width:9.75pt;height:14.25pt" o:ole="">
            <v:imagedata r:id="rId95" o:title=""/>
          </v:shape>
          <o:OLEObject Type="Embed" ProgID="Equation.3" ShapeID="_x0000_i1836" DrawAspect="Content" ObjectID="_1601791177" r:id="rId96"/>
        </w:object>
      </w:r>
      <w:r>
        <w:rPr>
          <w:rFonts w:ascii="Tahoma" w:hAnsi="Tahoma" w:cs="Tahoma"/>
          <w:sz w:val="16"/>
          <w:szCs w:val="16"/>
        </w:rPr>
        <w:t xml:space="preserve"> perpendicular ao plano do papel, saindo da folha).</w:t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 w:hanging="36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lastRenderedPageBreak/>
        <w:drawing>
          <wp:inline distT="0" distB="0" distL="0" distR="0">
            <wp:extent cx="1419225" cy="1419225"/>
            <wp:effectExtent l="0" t="0" r="9525" b="9525"/>
            <wp:docPr id="85" name="Imagem 85" descr="fis q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fis q-1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Com relação às cargas das partículas podemos afirmar, corretamente, </w:t>
      </w:r>
      <w:proofErr w:type="gramStart"/>
      <w:r>
        <w:rPr>
          <w:rFonts w:ascii="Tahoma" w:hAnsi="Tahoma" w:cs="Tahoma"/>
          <w:sz w:val="16"/>
          <w:szCs w:val="16"/>
        </w:rPr>
        <w:t>que</w:t>
      </w:r>
      <w:proofErr w:type="gramEnd"/>
    </w:p>
    <w:p w:rsidR="00806E1A" w:rsidRDefault="00806E1A" w:rsidP="00806E1A">
      <w:pPr>
        <w:ind w:left="360" w:hanging="360"/>
        <w:jc w:val="both"/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a</w:t>
      </w:r>
      <w:proofErr w:type="gramEnd"/>
      <w:r>
        <w:rPr>
          <w:rFonts w:ascii="Tahoma" w:hAnsi="Tahoma" w:cs="Tahoma"/>
          <w:sz w:val="16"/>
          <w:szCs w:val="16"/>
        </w:rPr>
        <w:t>)</w:t>
      </w:r>
      <w:r>
        <w:rPr>
          <w:rFonts w:ascii="Tahoma" w:hAnsi="Tahoma" w:cs="Tahoma"/>
          <w:sz w:val="16"/>
          <w:szCs w:val="16"/>
        </w:rPr>
        <w:tab/>
        <w:t>as de K, L e M são positivas.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b)</w:t>
      </w:r>
      <w:proofErr w:type="gramEnd"/>
      <w:r>
        <w:rPr>
          <w:rFonts w:ascii="Tahoma" w:hAnsi="Tahoma" w:cs="Tahoma"/>
          <w:sz w:val="16"/>
          <w:szCs w:val="16"/>
        </w:rPr>
        <w:tab/>
        <w:t>as de K e M são positivas.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c)</w:t>
      </w:r>
      <w:proofErr w:type="gramEnd"/>
      <w:r>
        <w:rPr>
          <w:rFonts w:ascii="Tahoma" w:hAnsi="Tahoma" w:cs="Tahoma"/>
          <w:sz w:val="16"/>
          <w:szCs w:val="16"/>
        </w:rPr>
        <w:tab/>
        <w:t>somente a de M é positiva.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d)</w:t>
      </w:r>
      <w:proofErr w:type="gramEnd"/>
      <w:r>
        <w:rPr>
          <w:rFonts w:ascii="Tahoma" w:hAnsi="Tahoma" w:cs="Tahoma"/>
          <w:sz w:val="16"/>
          <w:szCs w:val="16"/>
        </w:rPr>
        <w:tab/>
        <w:t>somente a de K é positiva.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:rsidR="00806E1A" w:rsidRDefault="00356A1E" w:rsidP="00806E1A">
      <w:pPr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3</w:t>
      </w:r>
      <w:r w:rsidR="00806E1A">
        <w:rPr>
          <w:rFonts w:ascii="Tahoma" w:hAnsi="Tahoma" w:cs="Tahoma"/>
          <w:b/>
          <w:sz w:val="16"/>
          <w:szCs w:val="16"/>
        </w:rPr>
        <w:t>0 - (UPE/2008)</w:t>
      </w:r>
      <w:proofErr w:type="gramStart"/>
      <w:r w:rsidR="00806E1A">
        <w:rPr>
          <w:rFonts w:ascii="Tahoma" w:hAnsi="Tahoma" w:cs="Tahoma"/>
          <w:b/>
          <w:sz w:val="16"/>
          <w:szCs w:val="16"/>
        </w:rPr>
        <w:t xml:space="preserve">   </w:t>
      </w:r>
    </w:p>
    <w:p w:rsidR="00806E1A" w:rsidRDefault="00806E1A" w:rsidP="00806E1A">
      <w:pPr>
        <w:ind w:left="360"/>
        <w:jc w:val="both"/>
        <w:rPr>
          <w:rFonts w:ascii="Tahoma" w:hAnsi="Tahoma" w:cs="Tahoma"/>
          <w:sz w:val="16"/>
          <w:szCs w:val="16"/>
        </w:rPr>
      </w:pPr>
      <w:proofErr w:type="gramEnd"/>
      <w:r>
        <w:rPr>
          <w:rFonts w:ascii="Tahoma" w:hAnsi="Tahoma" w:cs="Tahoma"/>
          <w:sz w:val="16"/>
          <w:szCs w:val="16"/>
        </w:rPr>
        <w:t>Considere as afirmações abaixo nas quais estão contemplados conhecimentos de eletricidade e magnetismo e conclua.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00.</w:t>
      </w:r>
      <w:r>
        <w:rPr>
          <w:rFonts w:ascii="Tahoma" w:hAnsi="Tahoma" w:cs="Tahoma"/>
          <w:sz w:val="16"/>
          <w:szCs w:val="16"/>
        </w:rPr>
        <w:tab/>
        <w:t>O período de uma partícula que descreve uma trajetória circular em um campo magnético é proporcional ao raio do círculo.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01.</w:t>
      </w:r>
      <w:r>
        <w:rPr>
          <w:rFonts w:ascii="Tahoma" w:hAnsi="Tahoma" w:cs="Tahoma"/>
          <w:sz w:val="16"/>
          <w:szCs w:val="16"/>
        </w:rPr>
        <w:tab/>
        <w:t>As linhas de indução do campo magnético criado pela corrente em um fio condutor reto e longo são círculos concêntricos sobre o condutor, situados em planos perpendiculares a ele.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02.</w:t>
      </w:r>
      <w:r>
        <w:rPr>
          <w:rFonts w:ascii="Tahoma" w:hAnsi="Tahoma" w:cs="Tahoma"/>
          <w:sz w:val="16"/>
          <w:szCs w:val="16"/>
        </w:rPr>
        <w:tab/>
        <w:t>As linhas de campo elétrico iniciam em cargas positivas e terminam em cargas negativas.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03.</w:t>
      </w:r>
      <w:r>
        <w:rPr>
          <w:rFonts w:ascii="Tahoma" w:hAnsi="Tahoma" w:cs="Tahoma"/>
          <w:sz w:val="16"/>
          <w:szCs w:val="16"/>
        </w:rPr>
        <w:tab/>
        <w:t>O trabalho realizado sobre uma carga de prova para deslocá-la entre dois pontos quaisquer de uma superfície eqüipotencial é sempre positivo.</w:t>
      </w:r>
    </w:p>
    <w:p w:rsidR="00806E1A" w:rsidRDefault="00806E1A" w:rsidP="00806E1A">
      <w:pPr>
        <w:ind w:left="720" w:hanging="36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04.</w:t>
      </w:r>
      <w:r>
        <w:rPr>
          <w:rFonts w:ascii="Tahoma" w:hAnsi="Tahoma" w:cs="Tahoma"/>
          <w:sz w:val="16"/>
          <w:szCs w:val="16"/>
        </w:rPr>
        <w:tab/>
        <w:t xml:space="preserve">A regra de </w:t>
      </w:r>
      <w:proofErr w:type="spellStart"/>
      <w:r>
        <w:rPr>
          <w:rFonts w:ascii="Tahoma" w:hAnsi="Tahoma" w:cs="Tahoma"/>
          <w:sz w:val="16"/>
          <w:szCs w:val="16"/>
        </w:rPr>
        <w:t>Kirchhoff</w:t>
      </w:r>
      <w:proofErr w:type="spellEnd"/>
      <w:r>
        <w:rPr>
          <w:rFonts w:ascii="Tahoma" w:hAnsi="Tahoma" w:cs="Tahoma"/>
          <w:sz w:val="16"/>
          <w:szCs w:val="16"/>
        </w:rPr>
        <w:t xml:space="preserve"> das malhas é uma conseqüência da lei de Coulomb.</w:t>
      </w:r>
    </w:p>
    <w:p w:rsidR="00806E1A" w:rsidRDefault="00806E1A" w:rsidP="00806E1A">
      <w:pPr>
        <w:rPr>
          <w:rFonts w:ascii="Tahoma" w:hAnsi="Tahoma" w:cs="Tahoma"/>
          <w:sz w:val="16"/>
          <w:szCs w:val="16"/>
        </w:rPr>
      </w:pPr>
    </w:p>
    <w:sectPr w:rsidR="00806E1A" w:rsidSect="005A5465">
      <w:pgSz w:w="11906" w:h="16838"/>
      <w:pgMar w:top="1135" w:right="991" w:bottom="56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E1A" w:rsidRDefault="00806E1A">
      <w:pPr>
        <w:spacing w:after="0" w:line="240" w:lineRule="auto"/>
      </w:pPr>
      <w:r>
        <w:separator/>
      </w:r>
    </w:p>
  </w:endnote>
  <w:endnote w:type="continuationSeparator" w:id="0">
    <w:p w:rsidR="00806E1A" w:rsidRDefault="0080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E1A" w:rsidRDefault="00806E1A">
      <w:pPr>
        <w:spacing w:after="0" w:line="240" w:lineRule="auto"/>
      </w:pPr>
      <w:r>
        <w:separator/>
      </w:r>
    </w:p>
  </w:footnote>
  <w:footnote w:type="continuationSeparator" w:id="0">
    <w:p w:rsidR="00806E1A" w:rsidRDefault="00806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F6683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CCC1415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10EC5B44"/>
    <w:multiLevelType w:val="hybridMultilevel"/>
    <w:tmpl w:val="F252F328"/>
    <w:lvl w:ilvl="0" w:tplc="04160017">
      <w:start w:val="1"/>
      <w:numFmt w:val="lowerLetter"/>
      <w:lvlText w:val="%1)"/>
      <w:lvlJc w:val="left"/>
      <w:pPr>
        <w:ind w:left="502" w:hanging="360"/>
      </w:p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>
      <w:start w:val="1"/>
      <w:numFmt w:val="decimal"/>
      <w:lvlText w:val="%4."/>
      <w:lvlJc w:val="left"/>
      <w:pPr>
        <w:ind w:left="2662" w:hanging="360"/>
      </w:pPr>
    </w:lvl>
    <w:lvl w:ilvl="4" w:tplc="04160019">
      <w:start w:val="1"/>
      <w:numFmt w:val="lowerLetter"/>
      <w:lvlText w:val="%5."/>
      <w:lvlJc w:val="left"/>
      <w:pPr>
        <w:ind w:left="3382" w:hanging="360"/>
      </w:pPr>
    </w:lvl>
    <w:lvl w:ilvl="5" w:tplc="0416001B">
      <w:start w:val="1"/>
      <w:numFmt w:val="lowerRoman"/>
      <w:lvlText w:val="%6."/>
      <w:lvlJc w:val="right"/>
      <w:pPr>
        <w:ind w:left="4102" w:hanging="180"/>
      </w:pPr>
    </w:lvl>
    <w:lvl w:ilvl="6" w:tplc="0416000F">
      <w:start w:val="1"/>
      <w:numFmt w:val="decimal"/>
      <w:lvlText w:val="%7."/>
      <w:lvlJc w:val="left"/>
      <w:pPr>
        <w:ind w:left="4822" w:hanging="360"/>
      </w:pPr>
    </w:lvl>
    <w:lvl w:ilvl="7" w:tplc="04160019">
      <w:start w:val="1"/>
      <w:numFmt w:val="lowerLetter"/>
      <w:lvlText w:val="%8."/>
      <w:lvlJc w:val="left"/>
      <w:pPr>
        <w:ind w:left="5542" w:hanging="360"/>
      </w:pPr>
    </w:lvl>
    <w:lvl w:ilvl="8" w:tplc="0416001B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73753D7"/>
    <w:multiLevelType w:val="hybridMultilevel"/>
    <w:tmpl w:val="F2CAEF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5646A"/>
    <w:multiLevelType w:val="hybridMultilevel"/>
    <w:tmpl w:val="57BC25D8"/>
    <w:lvl w:ilvl="0" w:tplc="DDBE49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800" w:hanging="360"/>
      </w:pPr>
    </w:lvl>
    <w:lvl w:ilvl="2" w:tplc="2C09001B" w:tentative="1">
      <w:start w:val="1"/>
      <w:numFmt w:val="lowerRoman"/>
      <w:lvlText w:val="%3."/>
      <w:lvlJc w:val="right"/>
      <w:pPr>
        <w:ind w:left="2520" w:hanging="180"/>
      </w:pPr>
    </w:lvl>
    <w:lvl w:ilvl="3" w:tplc="2C09000F" w:tentative="1">
      <w:start w:val="1"/>
      <w:numFmt w:val="decimal"/>
      <w:lvlText w:val="%4."/>
      <w:lvlJc w:val="left"/>
      <w:pPr>
        <w:ind w:left="3240" w:hanging="360"/>
      </w:pPr>
    </w:lvl>
    <w:lvl w:ilvl="4" w:tplc="2C090019" w:tentative="1">
      <w:start w:val="1"/>
      <w:numFmt w:val="lowerLetter"/>
      <w:lvlText w:val="%5."/>
      <w:lvlJc w:val="left"/>
      <w:pPr>
        <w:ind w:left="3960" w:hanging="360"/>
      </w:pPr>
    </w:lvl>
    <w:lvl w:ilvl="5" w:tplc="2C09001B" w:tentative="1">
      <w:start w:val="1"/>
      <w:numFmt w:val="lowerRoman"/>
      <w:lvlText w:val="%6."/>
      <w:lvlJc w:val="right"/>
      <w:pPr>
        <w:ind w:left="4680" w:hanging="180"/>
      </w:pPr>
    </w:lvl>
    <w:lvl w:ilvl="6" w:tplc="2C09000F" w:tentative="1">
      <w:start w:val="1"/>
      <w:numFmt w:val="decimal"/>
      <w:lvlText w:val="%7."/>
      <w:lvlJc w:val="left"/>
      <w:pPr>
        <w:ind w:left="5400" w:hanging="360"/>
      </w:pPr>
    </w:lvl>
    <w:lvl w:ilvl="7" w:tplc="2C090019" w:tentative="1">
      <w:start w:val="1"/>
      <w:numFmt w:val="lowerLetter"/>
      <w:lvlText w:val="%8."/>
      <w:lvlJc w:val="left"/>
      <w:pPr>
        <w:ind w:left="6120" w:hanging="360"/>
      </w:pPr>
    </w:lvl>
    <w:lvl w:ilvl="8" w:tplc="2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A02B64"/>
    <w:multiLevelType w:val="hybridMultilevel"/>
    <w:tmpl w:val="974013FA"/>
    <w:lvl w:ilvl="0" w:tplc="2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63781"/>
    <w:multiLevelType w:val="hybridMultilevel"/>
    <w:tmpl w:val="8A0EDFA4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839F2"/>
    <w:multiLevelType w:val="hybridMultilevel"/>
    <w:tmpl w:val="51520C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45DD1"/>
    <w:multiLevelType w:val="hybridMultilevel"/>
    <w:tmpl w:val="29BA47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A07F9"/>
    <w:multiLevelType w:val="hybridMultilevel"/>
    <w:tmpl w:val="EA54485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7B17A2"/>
    <w:multiLevelType w:val="hybridMultilevel"/>
    <w:tmpl w:val="47E0DFF4"/>
    <w:lvl w:ilvl="0" w:tplc="07440DC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>
    <w:nsid w:val="40745839"/>
    <w:multiLevelType w:val="hybridMultilevel"/>
    <w:tmpl w:val="C9C04EC2"/>
    <w:lvl w:ilvl="0" w:tplc="DE3657EA">
      <w:start w:val="1"/>
      <w:numFmt w:val="decimal"/>
      <w:lvlText w:val="%1."/>
      <w:lvlJc w:val="left"/>
      <w:pPr>
        <w:ind w:left="720" w:hanging="360"/>
      </w:pPr>
      <w:rPr>
        <w:b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ED2ED2"/>
    <w:multiLevelType w:val="hybridMultilevel"/>
    <w:tmpl w:val="0220F586"/>
    <w:lvl w:ilvl="0" w:tplc="C36CC2FE">
      <w:start w:val="1"/>
      <w:numFmt w:val="lowerLetter"/>
      <w:lvlText w:val="%1)"/>
      <w:lvlJc w:val="left"/>
      <w:pPr>
        <w:ind w:left="0" w:hanging="360"/>
      </w:pPr>
    </w:lvl>
    <w:lvl w:ilvl="1" w:tplc="04160019">
      <w:start w:val="1"/>
      <w:numFmt w:val="lowerLetter"/>
      <w:lvlText w:val="%2."/>
      <w:lvlJc w:val="left"/>
      <w:pPr>
        <w:ind w:left="720" w:hanging="360"/>
      </w:pPr>
    </w:lvl>
    <w:lvl w:ilvl="2" w:tplc="0416001B">
      <w:start w:val="1"/>
      <w:numFmt w:val="lowerRoman"/>
      <w:lvlText w:val="%3."/>
      <w:lvlJc w:val="right"/>
      <w:pPr>
        <w:ind w:left="1440" w:hanging="180"/>
      </w:pPr>
    </w:lvl>
    <w:lvl w:ilvl="3" w:tplc="0416000F">
      <w:start w:val="1"/>
      <w:numFmt w:val="decimal"/>
      <w:lvlText w:val="%4."/>
      <w:lvlJc w:val="left"/>
      <w:pPr>
        <w:ind w:left="2160" w:hanging="360"/>
      </w:pPr>
    </w:lvl>
    <w:lvl w:ilvl="4" w:tplc="04160019">
      <w:start w:val="1"/>
      <w:numFmt w:val="lowerLetter"/>
      <w:lvlText w:val="%5."/>
      <w:lvlJc w:val="left"/>
      <w:pPr>
        <w:ind w:left="2880" w:hanging="360"/>
      </w:pPr>
    </w:lvl>
    <w:lvl w:ilvl="5" w:tplc="0416001B">
      <w:start w:val="1"/>
      <w:numFmt w:val="lowerRoman"/>
      <w:lvlText w:val="%6."/>
      <w:lvlJc w:val="right"/>
      <w:pPr>
        <w:ind w:left="3600" w:hanging="180"/>
      </w:pPr>
    </w:lvl>
    <w:lvl w:ilvl="6" w:tplc="0416000F">
      <w:start w:val="1"/>
      <w:numFmt w:val="decimal"/>
      <w:lvlText w:val="%7."/>
      <w:lvlJc w:val="left"/>
      <w:pPr>
        <w:ind w:left="4320" w:hanging="360"/>
      </w:pPr>
    </w:lvl>
    <w:lvl w:ilvl="7" w:tplc="04160019">
      <w:start w:val="1"/>
      <w:numFmt w:val="lowerLetter"/>
      <w:lvlText w:val="%8."/>
      <w:lvlJc w:val="left"/>
      <w:pPr>
        <w:ind w:left="5040" w:hanging="360"/>
      </w:pPr>
    </w:lvl>
    <w:lvl w:ilvl="8" w:tplc="0416001B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52CD4A1E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>
    <w:nsid w:val="53510A7F"/>
    <w:multiLevelType w:val="hybridMultilevel"/>
    <w:tmpl w:val="67965E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DD386F"/>
    <w:multiLevelType w:val="hybridMultilevel"/>
    <w:tmpl w:val="2F0E94A6"/>
    <w:lvl w:ilvl="0" w:tplc="8A7AD54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2160" w:hanging="360"/>
      </w:pPr>
    </w:lvl>
    <w:lvl w:ilvl="2" w:tplc="2C09001B" w:tentative="1">
      <w:start w:val="1"/>
      <w:numFmt w:val="lowerRoman"/>
      <w:lvlText w:val="%3."/>
      <w:lvlJc w:val="right"/>
      <w:pPr>
        <w:ind w:left="2880" w:hanging="180"/>
      </w:pPr>
    </w:lvl>
    <w:lvl w:ilvl="3" w:tplc="2C09000F" w:tentative="1">
      <w:start w:val="1"/>
      <w:numFmt w:val="decimal"/>
      <w:lvlText w:val="%4."/>
      <w:lvlJc w:val="left"/>
      <w:pPr>
        <w:ind w:left="3600" w:hanging="360"/>
      </w:pPr>
    </w:lvl>
    <w:lvl w:ilvl="4" w:tplc="2C090019" w:tentative="1">
      <w:start w:val="1"/>
      <w:numFmt w:val="lowerLetter"/>
      <w:lvlText w:val="%5."/>
      <w:lvlJc w:val="left"/>
      <w:pPr>
        <w:ind w:left="4320" w:hanging="360"/>
      </w:pPr>
    </w:lvl>
    <w:lvl w:ilvl="5" w:tplc="2C09001B" w:tentative="1">
      <w:start w:val="1"/>
      <w:numFmt w:val="lowerRoman"/>
      <w:lvlText w:val="%6."/>
      <w:lvlJc w:val="right"/>
      <w:pPr>
        <w:ind w:left="5040" w:hanging="180"/>
      </w:pPr>
    </w:lvl>
    <w:lvl w:ilvl="6" w:tplc="2C09000F" w:tentative="1">
      <w:start w:val="1"/>
      <w:numFmt w:val="decimal"/>
      <w:lvlText w:val="%7."/>
      <w:lvlJc w:val="left"/>
      <w:pPr>
        <w:ind w:left="5760" w:hanging="360"/>
      </w:pPr>
    </w:lvl>
    <w:lvl w:ilvl="7" w:tplc="2C090019" w:tentative="1">
      <w:start w:val="1"/>
      <w:numFmt w:val="lowerLetter"/>
      <w:lvlText w:val="%8."/>
      <w:lvlJc w:val="left"/>
      <w:pPr>
        <w:ind w:left="6480" w:hanging="360"/>
      </w:pPr>
    </w:lvl>
    <w:lvl w:ilvl="8" w:tplc="2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91A01F3"/>
    <w:multiLevelType w:val="hybridMultilevel"/>
    <w:tmpl w:val="0986A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BC364A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>
    <w:nsid w:val="66006171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>
    <w:nsid w:val="66633EFB"/>
    <w:multiLevelType w:val="hybridMultilevel"/>
    <w:tmpl w:val="02E0BA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EA7E2C"/>
    <w:multiLevelType w:val="hybridMultilevel"/>
    <w:tmpl w:val="9E1886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2D502C"/>
    <w:multiLevelType w:val="hybridMultilevel"/>
    <w:tmpl w:val="52F4F1FE"/>
    <w:lvl w:ilvl="0" w:tplc="8542CD7A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>
    <w:nsid w:val="7B1067C2"/>
    <w:multiLevelType w:val="hybridMultilevel"/>
    <w:tmpl w:val="8EBEA254"/>
    <w:lvl w:ilvl="0" w:tplc="665A05D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3">
    <w:nsid w:val="7F035C4F"/>
    <w:multiLevelType w:val="hybridMultilevel"/>
    <w:tmpl w:val="58843D44"/>
    <w:lvl w:ilvl="0" w:tplc="5FA4839C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5"/>
  </w:num>
  <w:num w:numId="2">
    <w:abstractNumId w:val="4"/>
  </w:num>
  <w:num w:numId="3">
    <w:abstractNumId w:val="15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0"/>
  </w:num>
  <w:num w:numId="7">
    <w:abstractNumId w:val="16"/>
  </w:num>
  <w:num w:numId="8">
    <w:abstractNumId w:val="7"/>
  </w:num>
  <w:num w:numId="9">
    <w:abstractNumId w:val="0"/>
  </w:num>
  <w:num w:numId="10">
    <w:abstractNumId w:val="18"/>
  </w:num>
  <w:num w:numId="11">
    <w:abstractNumId w:val="13"/>
  </w:num>
  <w:num w:numId="12">
    <w:abstractNumId w:val="17"/>
  </w:num>
  <w:num w:numId="13">
    <w:abstractNumId w:val="1"/>
  </w:num>
  <w:num w:numId="14">
    <w:abstractNumId w:val="2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1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81"/>
    <w:rsid w:val="000046E4"/>
    <w:rsid w:val="0002095A"/>
    <w:rsid w:val="000775AA"/>
    <w:rsid w:val="000B1942"/>
    <w:rsid w:val="000B5656"/>
    <w:rsid w:val="000C1F40"/>
    <w:rsid w:val="000C69D6"/>
    <w:rsid w:val="000F3468"/>
    <w:rsid w:val="001077E8"/>
    <w:rsid w:val="00124B34"/>
    <w:rsid w:val="00164F49"/>
    <w:rsid w:val="00170803"/>
    <w:rsid w:val="0017220F"/>
    <w:rsid w:val="00177CFE"/>
    <w:rsid w:val="00183F19"/>
    <w:rsid w:val="001B73C7"/>
    <w:rsid w:val="001C0DC8"/>
    <w:rsid w:val="001F5991"/>
    <w:rsid w:val="0024207F"/>
    <w:rsid w:val="00247D85"/>
    <w:rsid w:val="002D10DF"/>
    <w:rsid w:val="002D5B27"/>
    <w:rsid w:val="002F45C1"/>
    <w:rsid w:val="003178A1"/>
    <w:rsid w:val="00356A1E"/>
    <w:rsid w:val="00370DAF"/>
    <w:rsid w:val="003767E9"/>
    <w:rsid w:val="003B71CE"/>
    <w:rsid w:val="003E6860"/>
    <w:rsid w:val="00404981"/>
    <w:rsid w:val="004703DC"/>
    <w:rsid w:val="00480DFB"/>
    <w:rsid w:val="004B41DF"/>
    <w:rsid w:val="004B42F3"/>
    <w:rsid w:val="004F1BF1"/>
    <w:rsid w:val="00502A26"/>
    <w:rsid w:val="00514800"/>
    <w:rsid w:val="00542081"/>
    <w:rsid w:val="00543019"/>
    <w:rsid w:val="00590377"/>
    <w:rsid w:val="005A1111"/>
    <w:rsid w:val="005A5465"/>
    <w:rsid w:val="005B36E8"/>
    <w:rsid w:val="005E5214"/>
    <w:rsid w:val="005F014C"/>
    <w:rsid w:val="006315B6"/>
    <w:rsid w:val="006344F6"/>
    <w:rsid w:val="0064258D"/>
    <w:rsid w:val="0064400B"/>
    <w:rsid w:val="00646610"/>
    <w:rsid w:val="00685CC6"/>
    <w:rsid w:val="006A3143"/>
    <w:rsid w:val="006A35E7"/>
    <w:rsid w:val="006D70E0"/>
    <w:rsid w:val="007220A4"/>
    <w:rsid w:val="007269AF"/>
    <w:rsid w:val="00740902"/>
    <w:rsid w:val="00780FDD"/>
    <w:rsid w:val="0078155D"/>
    <w:rsid w:val="007850EF"/>
    <w:rsid w:val="007D7609"/>
    <w:rsid w:val="007F6DB4"/>
    <w:rsid w:val="008018D4"/>
    <w:rsid w:val="00806E1A"/>
    <w:rsid w:val="00811F9D"/>
    <w:rsid w:val="00812A16"/>
    <w:rsid w:val="0082289A"/>
    <w:rsid w:val="008304B0"/>
    <w:rsid w:val="00831FC4"/>
    <w:rsid w:val="008422AB"/>
    <w:rsid w:val="00843897"/>
    <w:rsid w:val="0084497F"/>
    <w:rsid w:val="00877C99"/>
    <w:rsid w:val="00883026"/>
    <w:rsid w:val="008C1D4D"/>
    <w:rsid w:val="008F2B53"/>
    <w:rsid w:val="00905DD9"/>
    <w:rsid w:val="00992CE7"/>
    <w:rsid w:val="009A2F8A"/>
    <w:rsid w:val="009A3EFA"/>
    <w:rsid w:val="009A5B42"/>
    <w:rsid w:val="009B71BE"/>
    <w:rsid w:val="009C1F05"/>
    <w:rsid w:val="009E41C5"/>
    <w:rsid w:val="00A53AF3"/>
    <w:rsid w:val="00A55C86"/>
    <w:rsid w:val="00A96C1B"/>
    <w:rsid w:val="00AA7014"/>
    <w:rsid w:val="00AF071D"/>
    <w:rsid w:val="00B41753"/>
    <w:rsid w:val="00B707FF"/>
    <w:rsid w:val="00BA768B"/>
    <w:rsid w:val="00BD385A"/>
    <w:rsid w:val="00BD4805"/>
    <w:rsid w:val="00C1687F"/>
    <w:rsid w:val="00C2048F"/>
    <w:rsid w:val="00C20F2E"/>
    <w:rsid w:val="00C52582"/>
    <w:rsid w:val="00C70304"/>
    <w:rsid w:val="00C80357"/>
    <w:rsid w:val="00C86D43"/>
    <w:rsid w:val="00CA5025"/>
    <w:rsid w:val="00CA5A6A"/>
    <w:rsid w:val="00CD1E81"/>
    <w:rsid w:val="00CD5A6F"/>
    <w:rsid w:val="00D462DC"/>
    <w:rsid w:val="00D51A9F"/>
    <w:rsid w:val="00DA2676"/>
    <w:rsid w:val="00DD39F1"/>
    <w:rsid w:val="00DE0AE1"/>
    <w:rsid w:val="00DF2A0F"/>
    <w:rsid w:val="00DF68C8"/>
    <w:rsid w:val="00E14EBA"/>
    <w:rsid w:val="00E2054D"/>
    <w:rsid w:val="00E41C4E"/>
    <w:rsid w:val="00E634ED"/>
    <w:rsid w:val="00EA000A"/>
    <w:rsid w:val="00EA19A0"/>
    <w:rsid w:val="00EE67B8"/>
    <w:rsid w:val="00EE7F15"/>
    <w:rsid w:val="00EF180B"/>
    <w:rsid w:val="00EF2C3E"/>
    <w:rsid w:val="00F47066"/>
    <w:rsid w:val="00F51E6E"/>
    <w:rsid w:val="00F80542"/>
    <w:rsid w:val="00F82D78"/>
    <w:rsid w:val="00FB1EB8"/>
    <w:rsid w:val="00FF4DB7"/>
    <w:rsid w:val="00FF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E81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D1E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1E81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D1E81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1E8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CD1E8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D1E8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PargrafodaLista">
    <w:name w:val="List Paragraph"/>
    <w:basedOn w:val="Normal"/>
    <w:uiPriority w:val="34"/>
    <w:qFormat/>
    <w:rsid w:val="00CD1E81"/>
    <w:pPr>
      <w:ind w:left="720"/>
      <w:contextualSpacing/>
    </w:pPr>
  </w:style>
  <w:style w:type="table" w:styleId="Tabelacomgrade">
    <w:name w:val="Table Grid"/>
    <w:basedOn w:val="Tabelanormal"/>
    <w:uiPriority w:val="59"/>
    <w:rsid w:val="00CD1E81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CD1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1E81"/>
    <w:rPr>
      <w:rFonts w:eastAsiaTheme="minorEastAsia"/>
      <w:lang w:eastAsia="pt-BR"/>
    </w:rPr>
  </w:style>
  <w:style w:type="paragraph" w:customStyle="1" w:styleId="frase">
    <w:name w:val="frase"/>
    <w:basedOn w:val="Normal"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r">
    <w:name w:val="autor"/>
    <w:basedOn w:val="Fontepargpadro"/>
    <w:rsid w:val="00CD1E81"/>
  </w:style>
  <w:style w:type="character" w:styleId="Hyperlink">
    <w:name w:val="Hyperlink"/>
    <w:basedOn w:val="Fontepargpadro"/>
    <w:uiPriority w:val="99"/>
    <w:unhideWhenUsed/>
    <w:rsid w:val="00CD1E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01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8D4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902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apple-style-span">
    <w:name w:val="apple-style-span"/>
    <w:basedOn w:val="Fontepargpadro"/>
    <w:rsid w:val="00740902"/>
  </w:style>
  <w:style w:type="character" w:styleId="Forte">
    <w:name w:val="Strong"/>
    <w:basedOn w:val="Fontepargpadro"/>
    <w:uiPriority w:val="22"/>
    <w:qFormat/>
    <w:rsid w:val="00843897"/>
    <w:rPr>
      <w:b/>
      <w:bCs/>
    </w:rPr>
  </w:style>
  <w:style w:type="paragraph" w:styleId="SemEspaamento">
    <w:name w:val="No Spacing"/>
    <w:uiPriority w:val="1"/>
    <w:qFormat/>
    <w:rsid w:val="001B73C7"/>
    <w:pPr>
      <w:spacing w:after="0" w:line="240" w:lineRule="auto"/>
    </w:pPr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F82D78"/>
    <w:rPr>
      <w:i/>
      <w:iCs/>
    </w:rPr>
  </w:style>
  <w:style w:type="character" w:customStyle="1" w:styleId="apple-converted-space">
    <w:name w:val="apple-converted-space"/>
    <w:basedOn w:val="Fontepargpadro"/>
    <w:rsid w:val="0064400B"/>
  </w:style>
  <w:style w:type="paragraph" w:styleId="Recuodecorpodetexto2">
    <w:name w:val="Body Text Indent 2"/>
    <w:basedOn w:val="Normal"/>
    <w:link w:val="Recuodecorpodetexto2Char"/>
    <w:semiHidden/>
    <w:unhideWhenUsed/>
    <w:rsid w:val="00877C99"/>
    <w:pPr>
      <w:autoSpaceDE w:val="0"/>
      <w:autoSpaceDN w:val="0"/>
      <w:adjustRightInd w:val="0"/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77C99"/>
    <w:rPr>
      <w:rFonts w:ascii="Times New Roman" w:eastAsia="Times New Roman" w:hAnsi="Times New Roman" w:cs="Times New Roman"/>
      <w:sz w:val="1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06E1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06E1A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E81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D1E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1E81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D1E81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1E8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CD1E8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D1E8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PargrafodaLista">
    <w:name w:val="List Paragraph"/>
    <w:basedOn w:val="Normal"/>
    <w:uiPriority w:val="34"/>
    <w:qFormat/>
    <w:rsid w:val="00CD1E81"/>
    <w:pPr>
      <w:ind w:left="720"/>
      <w:contextualSpacing/>
    </w:pPr>
  </w:style>
  <w:style w:type="table" w:styleId="Tabelacomgrade">
    <w:name w:val="Table Grid"/>
    <w:basedOn w:val="Tabelanormal"/>
    <w:uiPriority w:val="59"/>
    <w:rsid w:val="00CD1E81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CD1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1E81"/>
    <w:rPr>
      <w:rFonts w:eastAsiaTheme="minorEastAsia"/>
      <w:lang w:eastAsia="pt-BR"/>
    </w:rPr>
  </w:style>
  <w:style w:type="paragraph" w:customStyle="1" w:styleId="frase">
    <w:name w:val="frase"/>
    <w:basedOn w:val="Normal"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r">
    <w:name w:val="autor"/>
    <w:basedOn w:val="Fontepargpadro"/>
    <w:rsid w:val="00CD1E81"/>
  </w:style>
  <w:style w:type="character" w:styleId="Hyperlink">
    <w:name w:val="Hyperlink"/>
    <w:basedOn w:val="Fontepargpadro"/>
    <w:uiPriority w:val="99"/>
    <w:unhideWhenUsed/>
    <w:rsid w:val="00CD1E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01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8D4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902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apple-style-span">
    <w:name w:val="apple-style-span"/>
    <w:basedOn w:val="Fontepargpadro"/>
    <w:rsid w:val="00740902"/>
  </w:style>
  <w:style w:type="character" w:styleId="Forte">
    <w:name w:val="Strong"/>
    <w:basedOn w:val="Fontepargpadro"/>
    <w:uiPriority w:val="22"/>
    <w:qFormat/>
    <w:rsid w:val="00843897"/>
    <w:rPr>
      <w:b/>
      <w:bCs/>
    </w:rPr>
  </w:style>
  <w:style w:type="paragraph" w:styleId="SemEspaamento">
    <w:name w:val="No Spacing"/>
    <w:uiPriority w:val="1"/>
    <w:qFormat/>
    <w:rsid w:val="001B73C7"/>
    <w:pPr>
      <w:spacing w:after="0" w:line="240" w:lineRule="auto"/>
    </w:pPr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F82D78"/>
    <w:rPr>
      <w:i/>
      <w:iCs/>
    </w:rPr>
  </w:style>
  <w:style w:type="character" w:customStyle="1" w:styleId="apple-converted-space">
    <w:name w:val="apple-converted-space"/>
    <w:basedOn w:val="Fontepargpadro"/>
    <w:rsid w:val="0064400B"/>
  </w:style>
  <w:style w:type="paragraph" w:styleId="Recuodecorpodetexto2">
    <w:name w:val="Body Text Indent 2"/>
    <w:basedOn w:val="Normal"/>
    <w:link w:val="Recuodecorpodetexto2Char"/>
    <w:semiHidden/>
    <w:unhideWhenUsed/>
    <w:rsid w:val="00877C99"/>
    <w:pPr>
      <w:autoSpaceDE w:val="0"/>
      <w:autoSpaceDN w:val="0"/>
      <w:adjustRightInd w:val="0"/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77C99"/>
    <w:rPr>
      <w:rFonts w:ascii="Times New Roman" w:eastAsia="Times New Roman" w:hAnsi="Times New Roman" w:cs="Times New Roman"/>
      <w:sz w:val="1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06E1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06E1A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5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30.bin"/><Relationship Id="rId76" Type="http://schemas.openxmlformats.org/officeDocument/2006/relationships/image" Target="media/image35.png"/><Relationship Id="rId84" Type="http://schemas.openxmlformats.org/officeDocument/2006/relationships/image" Target="media/image42.png"/><Relationship Id="rId89" Type="http://schemas.openxmlformats.org/officeDocument/2006/relationships/image" Target="media/image47.png"/><Relationship Id="rId97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oleObject" Target="embeddings/oleObject20.bin"/><Relationship Id="rId58" Type="http://schemas.openxmlformats.org/officeDocument/2006/relationships/image" Target="media/image29.wmf"/><Relationship Id="rId66" Type="http://schemas.openxmlformats.org/officeDocument/2006/relationships/oleObject" Target="embeddings/oleObject28.bin"/><Relationship Id="rId74" Type="http://schemas.openxmlformats.org/officeDocument/2006/relationships/image" Target="media/image33.png"/><Relationship Id="rId79" Type="http://schemas.openxmlformats.org/officeDocument/2006/relationships/image" Target="media/image38.png"/><Relationship Id="rId87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5.bin"/><Relationship Id="rId90" Type="http://schemas.openxmlformats.org/officeDocument/2006/relationships/image" Target="media/image48.png"/><Relationship Id="rId95" Type="http://schemas.openxmlformats.org/officeDocument/2006/relationships/image" Target="media/image52.wmf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56" Type="http://schemas.openxmlformats.org/officeDocument/2006/relationships/image" Target="media/image28.wmf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31.bin"/><Relationship Id="rId77" Type="http://schemas.openxmlformats.org/officeDocument/2006/relationships/image" Target="media/image36.png"/><Relationship Id="rId8" Type="http://schemas.openxmlformats.org/officeDocument/2006/relationships/image" Target="media/image1.gif"/><Relationship Id="rId51" Type="http://schemas.openxmlformats.org/officeDocument/2006/relationships/image" Target="media/image25.png"/><Relationship Id="rId72" Type="http://schemas.openxmlformats.org/officeDocument/2006/relationships/oleObject" Target="embeddings/oleObject34.bin"/><Relationship Id="rId80" Type="http://schemas.openxmlformats.org/officeDocument/2006/relationships/image" Target="media/image39.png"/><Relationship Id="rId85" Type="http://schemas.openxmlformats.org/officeDocument/2006/relationships/image" Target="media/image43.png"/><Relationship Id="rId93" Type="http://schemas.openxmlformats.org/officeDocument/2006/relationships/image" Target="media/image51.wmf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9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oleObject" Target="embeddings/oleObject32.bin"/><Relationship Id="rId75" Type="http://schemas.openxmlformats.org/officeDocument/2006/relationships/image" Target="media/image34.png"/><Relationship Id="rId83" Type="http://schemas.openxmlformats.org/officeDocument/2006/relationships/image" Target="media/image41.png"/><Relationship Id="rId88" Type="http://schemas.openxmlformats.org/officeDocument/2006/relationships/image" Target="media/image46.png"/><Relationship Id="rId91" Type="http://schemas.openxmlformats.org/officeDocument/2006/relationships/image" Target="media/image49.png"/><Relationship Id="rId96" Type="http://schemas.openxmlformats.org/officeDocument/2006/relationships/oleObject" Target="embeddings/oleObject3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36" Type="http://schemas.openxmlformats.org/officeDocument/2006/relationships/image" Target="media/image17.wmf"/><Relationship Id="rId49" Type="http://schemas.openxmlformats.org/officeDocument/2006/relationships/image" Target="media/image24.wmf"/><Relationship Id="rId57" Type="http://schemas.openxmlformats.org/officeDocument/2006/relationships/oleObject" Target="embeddings/oleObject22.bin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7.bin"/><Relationship Id="rId73" Type="http://schemas.openxmlformats.org/officeDocument/2006/relationships/image" Target="media/image32.png"/><Relationship Id="rId78" Type="http://schemas.openxmlformats.org/officeDocument/2006/relationships/image" Target="media/image37.png"/><Relationship Id="rId81" Type="http://schemas.openxmlformats.org/officeDocument/2006/relationships/image" Target="media/image40.wmf"/><Relationship Id="rId86" Type="http://schemas.openxmlformats.org/officeDocument/2006/relationships/image" Target="media/image44.png"/><Relationship Id="rId94" Type="http://schemas.openxmlformats.org/officeDocument/2006/relationships/oleObject" Target="embeddings/oleObject36.bin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3440</Words>
  <Characters>18576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Gilvânia Lima Forte</dc:creator>
  <cp:lastModifiedBy>MECANOGRAFIA</cp:lastModifiedBy>
  <cp:revision>5</cp:revision>
  <cp:lastPrinted>2018-02-02T11:27:00Z</cp:lastPrinted>
  <dcterms:created xsi:type="dcterms:W3CDTF">2018-10-23T11:53:00Z</dcterms:created>
  <dcterms:modified xsi:type="dcterms:W3CDTF">2018-10-23T12:05:00Z</dcterms:modified>
</cp:coreProperties>
</file>