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FEE" w:rsidRPr="00D07368" w:rsidRDefault="00271FEE" w:rsidP="005712A0">
      <w:pPr>
        <w:jc w:val="both"/>
        <w:rPr>
          <w:rFonts w:ascii="Arial" w:hAnsi="Arial" w:cs="Arial"/>
          <w:sz w:val="20"/>
          <w:szCs w:val="20"/>
        </w:rPr>
      </w:pPr>
      <w:r w:rsidRPr="00D07368">
        <w:rPr>
          <w:rFonts w:ascii="Arial" w:hAnsi="Arial" w:cs="Arial"/>
          <w:noProof/>
        </w:rPr>
        <w:drawing>
          <wp:anchor distT="0" distB="0" distL="114300" distR="114300" simplePos="0" relativeHeight="251659264" behindDoc="1" locked="0" layoutInCell="1" allowOverlap="1" wp14:anchorId="3E95DD24" wp14:editId="16517783">
            <wp:simplePos x="0" y="0"/>
            <wp:positionH relativeFrom="column">
              <wp:posOffset>-582295</wp:posOffset>
            </wp:positionH>
            <wp:positionV relativeFrom="paragraph">
              <wp:posOffset>-191135</wp:posOffset>
            </wp:positionV>
            <wp:extent cx="1480820" cy="62801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0820" cy="628015"/>
                    </a:xfrm>
                    <a:prstGeom prst="rect">
                      <a:avLst/>
                    </a:prstGeom>
                  </pic:spPr>
                </pic:pic>
              </a:graphicData>
            </a:graphic>
            <wp14:sizeRelH relativeFrom="margin">
              <wp14:pctWidth>0</wp14:pctWidth>
            </wp14:sizeRelH>
            <wp14:sizeRelV relativeFrom="margin">
              <wp14:pctHeight>0</wp14:pctHeight>
            </wp14:sizeRelV>
          </wp:anchor>
        </w:drawing>
      </w:r>
      <w:r w:rsidR="005B1380">
        <w:rPr>
          <w:noProof/>
        </w:rPr>
        <mc:AlternateContent>
          <mc:Choice Requires="wpg">
            <w:drawing>
              <wp:anchor distT="0" distB="0" distL="114300" distR="114300" simplePos="0" relativeHeight="251660288" behindDoc="0" locked="0" layoutInCell="1" allowOverlap="1" wp14:anchorId="0CC61F45" wp14:editId="27AA508B">
                <wp:simplePos x="0" y="0"/>
                <wp:positionH relativeFrom="column">
                  <wp:posOffset>-681990</wp:posOffset>
                </wp:positionH>
                <wp:positionV relativeFrom="paragraph">
                  <wp:posOffset>-527050</wp:posOffset>
                </wp:positionV>
                <wp:extent cx="6731000" cy="1346835"/>
                <wp:effectExtent l="0" t="0" r="12700" b="24765"/>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601" y="585"/>
                          <a:chExt cx="10600" cy="2121"/>
                        </a:xfrm>
                      </wpg:grpSpPr>
                      <wps:wsp>
                        <wps:cNvPr id="64" name="Rectangle 14"/>
                        <wps:cNvSpPr>
                          <a:spLocks noChangeArrowheads="1"/>
                        </wps:cNvSpPr>
                        <wps:spPr bwMode="auto">
                          <a:xfrm>
                            <a:off x="601" y="585"/>
                            <a:ext cx="10600" cy="212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44"/>
                        <wps:cNvSpPr>
                          <a:spLocks noChangeArrowheads="1"/>
                        </wps:cNvSpPr>
                        <wps:spPr bwMode="auto">
                          <a:xfrm>
                            <a:off x="3330" y="1500"/>
                            <a:ext cx="4645" cy="30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85984" w:rsidRPr="00770405" w:rsidRDefault="00F85984" w:rsidP="00271FEE">
                              <w:pPr>
                                <w:pStyle w:val="Ttulo2"/>
                                <w:jc w:val="left"/>
                                <w:rPr>
                                  <w:sz w:val="20"/>
                                  <w:u w:val="none"/>
                                </w:rPr>
                              </w:pPr>
                              <w:r>
                                <w:rPr>
                                  <w:sz w:val="20"/>
                                  <w:u w:val="none"/>
                                </w:rPr>
                                <w:t>DATA</w:t>
                              </w:r>
                              <w:r w:rsidRPr="00770405">
                                <w:rPr>
                                  <w:sz w:val="20"/>
                                  <w:u w:val="none"/>
                                </w:rPr>
                                <w:t>:           /          / 2018</w:t>
                              </w:r>
                            </w:p>
                          </w:txbxContent>
                        </wps:txbx>
                        <wps:bodyPr rot="0" vert="horz" wrap="square" lIns="66269" tIns="0" rIns="0" bIns="0" anchor="b" anchorCtr="0" upright="1">
                          <a:noAutofit/>
                        </wps:bodyPr>
                      </wps:wsp>
                      <wps:wsp>
                        <wps:cNvPr id="66" name="AutoShape 49"/>
                        <wps:cNvSpPr>
                          <a:spLocks noChangeArrowheads="1"/>
                        </wps:cNvSpPr>
                        <wps:spPr bwMode="auto">
                          <a:xfrm>
                            <a:off x="3330" y="1890"/>
                            <a:ext cx="4645"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85984" w:rsidRPr="00770405" w:rsidRDefault="00F85984" w:rsidP="00271FEE">
                              <w:pPr>
                                <w:pStyle w:val="Ttulo2"/>
                                <w:jc w:val="left"/>
                                <w:rPr>
                                  <w:sz w:val="20"/>
                                  <w:u w:val="none"/>
                                </w:rPr>
                              </w:pPr>
                              <w:r>
                                <w:rPr>
                                  <w:sz w:val="20"/>
                                  <w:u w:val="none"/>
                                </w:rPr>
                                <w:t>PROFESSOR (A): LAÉRCIO</w:t>
                              </w:r>
                            </w:p>
                          </w:txbxContent>
                        </wps:txbx>
                        <wps:bodyPr rot="0" vert="horz" wrap="square" lIns="66269" tIns="0" rIns="0" bIns="0" anchor="b" anchorCtr="0" upright="1">
                          <a:noAutofit/>
                        </wps:bodyPr>
                      </wps:wsp>
                      <wps:wsp>
                        <wps:cNvPr id="67" name="AutoShape 50"/>
                        <wps:cNvSpPr>
                          <a:spLocks noChangeArrowheads="1"/>
                        </wps:cNvSpPr>
                        <wps:spPr bwMode="auto">
                          <a:xfrm>
                            <a:off x="3330" y="673"/>
                            <a:ext cx="7740" cy="3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85984" w:rsidRDefault="00F85984" w:rsidP="00271FEE">
                              <w:pPr>
                                <w:jc w:val="center"/>
                                <w:rPr>
                                  <w:rFonts w:ascii="Arial" w:hAnsi="Arial" w:cs="Arial"/>
                                  <w:b/>
                                  <w:snapToGrid w:val="0"/>
                                  <w:color w:val="000000"/>
                                </w:rPr>
                              </w:pPr>
                              <w:r>
                                <w:rPr>
                                  <w:rFonts w:ascii="Arial" w:hAnsi="Arial" w:cs="Arial"/>
                                  <w:b/>
                                  <w:snapToGrid w:val="0"/>
                                  <w:color w:val="000000"/>
                                </w:rPr>
                                <w:t xml:space="preserve">LISTA DE EXERCÍCIO DE GEOGRAFIA </w:t>
                              </w:r>
                            </w:p>
                          </w:txbxContent>
                        </wps:txbx>
                        <wps:bodyPr rot="0" vert="horz" wrap="square" lIns="66269" tIns="0" rIns="0" bIns="0" anchor="t" anchorCtr="0" upright="1">
                          <a:noAutofit/>
                        </wps:bodyPr>
                      </wps:wsp>
                      <wps:wsp>
                        <wps:cNvPr id="68" name="AutoShape 41"/>
                        <wps:cNvSpPr>
                          <a:spLocks noChangeArrowheads="1"/>
                        </wps:cNvSpPr>
                        <wps:spPr bwMode="auto">
                          <a:xfrm>
                            <a:off x="3330" y="1080"/>
                            <a:ext cx="167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85984" w:rsidRDefault="00F85984" w:rsidP="00271FEE">
                              <w:pPr>
                                <w:pStyle w:val="Ttulo1"/>
                                <w:jc w:val="left"/>
                                <w:rPr>
                                  <w:rFonts w:ascii="Arial" w:hAnsi="Arial" w:cs="Arial"/>
                                  <w:sz w:val="20"/>
                                  <w:u w:val="none"/>
                                </w:rPr>
                              </w:pPr>
                              <w:r w:rsidRPr="00770405">
                                <w:rPr>
                                  <w:rFonts w:ascii="Arial" w:hAnsi="Arial" w:cs="Arial"/>
                                  <w:sz w:val="20"/>
                                  <w:u w:val="none"/>
                                </w:rPr>
                                <w:t xml:space="preserve">SÉRIE: </w:t>
                              </w:r>
                              <w:r>
                                <w:rPr>
                                  <w:rFonts w:ascii="Arial" w:hAnsi="Arial" w:cs="Arial"/>
                                  <w:sz w:val="20"/>
                                  <w:u w:val="none"/>
                                </w:rPr>
                                <w:t>7º ANO</w:t>
                              </w:r>
                            </w:p>
                          </w:txbxContent>
                        </wps:txbx>
                        <wps:bodyPr rot="0" vert="horz" wrap="square" lIns="66269" tIns="0" rIns="0" bIns="0" anchor="t" anchorCtr="0" upright="1">
                          <a:noAutofit/>
                        </wps:bodyPr>
                      </wps:wsp>
                      <wps:wsp>
                        <wps:cNvPr id="69" name="AutoShape 45"/>
                        <wps:cNvSpPr>
                          <a:spLocks noChangeArrowheads="1"/>
                        </wps:cNvSpPr>
                        <wps:spPr bwMode="auto">
                          <a:xfrm>
                            <a:off x="3330" y="2325"/>
                            <a:ext cx="7740" cy="28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85984" w:rsidRDefault="00F85984"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70" name="AutoShape 42"/>
                        <wps:cNvSpPr>
                          <a:spLocks noChangeArrowheads="1"/>
                        </wps:cNvSpPr>
                        <wps:spPr bwMode="auto">
                          <a:xfrm>
                            <a:off x="5056" y="1080"/>
                            <a:ext cx="140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85984" w:rsidRDefault="00F85984" w:rsidP="00271FEE">
                              <w:pPr>
                                <w:pStyle w:val="Ttulo3"/>
                                <w:jc w:val="left"/>
                                <w:rPr>
                                  <w:rFonts w:ascii="Arial" w:hAnsi="Arial" w:cs="Arial"/>
                                  <w:sz w:val="20"/>
                                  <w:szCs w:val="20"/>
                                </w:rPr>
                              </w:pPr>
                            </w:p>
                          </w:txbxContent>
                        </wps:txbx>
                        <wps:bodyPr rot="0" vert="horz" wrap="square" lIns="66269" tIns="0" rIns="0" bIns="0" anchor="t" anchorCtr="0" upright="1">
                          <a:noAutofit/>
                        </wps:bodyPr>
                      </wps:wsp>
                      <wps:wsp>
                        <wps:cNvPr id="71" name="AutoShape 47"/>
                        <wps:cNvSpPr>
                          <a:spLocks noChangeArrowheads="1"/>
                        </wps:cNvSpPr>
                        <wps:spPr bwMode="auto">
                          <a:xfrm>
                            <a:off x="9447" y="1080"/>
                            <a:ext cx="1626" cy="111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85984" w:rsidRDefault="00F85984" w:rsidP="00271FEE">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72" name="AutoShape 43"/>
                        <wps:cNvSpPr>
                          <a:spLocks noChangeArrowheads="1"/>
                        </wps:cNvSpPr>
                        <wps:spPr bwMode="auto">
                          <a:xfrm>
                            <a:off x="6513" y="1080"/>
                            <a:ext cx="1462"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85984" w:rsidRPr="00770405" w:rsidRDefault="00F85984" w:rsidP="00271FEE">
                              <w:pPr>
                                <w:pStyle w:val="Ttulo1"/>
                                <w:jc w:val="left"/>
                                <w:rPr>
                                  <w:rFonts w:ascii="Arial" w:hAnsi="Arial" w:cs="Arial"/>
                                  <w:sz w:val="20"/>
                                  <w:u w:val="none"/>
                                </w:rPr>
                              </w:pPr>
                              <w:r>
                                <w:rPr>
                                  <w:rFonts w:ascii="Arial" w:hAnsi="Arial" w:cs="Arial"/>
                                  <w:sz w:val="20"/>
                                  <w:u w:val="none"/>
                                </w:rPr>
                                <w:t>2º BIMESTRE</w:t>
                              </w:r>
                            </w:p>
                          </w:txbxContent>
                        </wps:txbx>
                        <wps:bodyPr rot="0" vert="horz" wrap="square" lIns="66269" tIns="0" rIns="0" bIns="0" anchor="t" anchorCtr="0" upright="1">
                          <a:noAutofit/>
                        </wps:bodyPr>
                      </wps:wsp>
                      <wps:wsp>
                        <wps:cNvPr id="73" name="AutoShape 46"/>
                        <wps:cNvSpPr>
                          <a:spLocks noChangeArrowheads="1"/>
                        </wps:cNvSpPr>
                        <wps:spPr bwMode="auto">
                          <a:xfrm>
                            <a:off x="8027" y="1080"/>
                            <a:ext cx="1349" cy="11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85984" w:rsidRPr="00CD17C2" w:rsidRDefault="00F85984" w:rsidP="00271FEE">
                              <w:pPr>
                                <w:jc w:val="center"/>
                                <w:rPr>
                                  <w:rFonts w:ascii="Arial" w:hAnsi="Arial" w:cs="Arial"/>
                                  <w:b/>
                                  <w:sz w:val="48"/>
                                </w:rPr>
                              </w:pPr>
                            </w:p>
                          </w:txbxContent>
                        </wps:txbx>
                        <wps:bodyPr rot="0" vert="horz" wrap="square" lIns="66269" tIns="0" rIns="0" bIns="0" anchor="ctr" anchorCtr="0" upright="1">
                          <a:noAutofit/>
                        </wps:bodyPr>
                      </wps:wsp>
                      <wps:wsp>
                        <wps:cNvPr id="74" name="AutoShape 16"/>
                        <wps:cNvCnPr>
                          <a:cxnSpLocks noChangeShapeType="1"/>
                        </wps:cNvCnPr>
                        <wps:spPr bwMode="auto">
                          <a:xfrm>
                            <a:off x="3181" y="585"/>
                            <a:ext cx="0" cy="2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53.7pt;margin-top:-41.5pt;width:530pt;height:106.05pt;z-index:251660288" coordorigin="601,585" coordsize="1060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">
                <v:rect id="Rectangle 14" o:spid="_x0000_s1027" style="position:absolute;left:601;top:585;width:1060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IScUA&#10;AADbAAAADwAAAGRycy9kb3ducmV2LnhtbESPQWsCMRSE7wX/Q3hCL0WzFllkaxQRBKEF6apgb4/k&#10;dXfp5mVNoq7/3hQKPQ4z8w0zX/a2FVfyoXGsYDLOQBBrZxquFBz2m9EMRIjIBlvHpOBOAZaLwdMc&#10;C+Nu/EnXMlYiQTgUqKCOsSukDLomi2HsOuLkfTtvMSbpK2k83hLctvI1y3JpseG0UGNH65r0T3mx&#10;Cl6muTXH0/nuv8r303E306uPoJV6HvarNxCR+vgf/mtvjYJ8C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hJxQAAANsAAAAPAAAAAAAAAAAAAAAAAJgCAABkcnMv&#10;ZG93bnJldi54bWxQSwUGAAAAAAQABAD1AAAAigMAAAAA&#10;" filled="f" strokeweight="1.5pt"/>
                <v:roundrect id="AutoShape 44" o:spid="_x0000_s1028" style="position:absolute;left:3330;top:1500;width:4645;height:303;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Ct8QA&#10;AADbAAAADwAAAGRycy9kb3ducmV2LnhtbESPT2sCMRDF7wW/Q5hCbzVpoSKrUUSpWrAH/1y8jZtx&#10;s7iZLJvort++EQoeH2/e780bTztXiRs1ofSs4aOvQBDn3pRcaDjsv9+HIEJENlh5Jg13CjCd9F7G&#10;mBnf8pZuu1iIBOGQoQYbY51JGXJLDkPf18TJO/vGYUyyKaRpsE1wV8lPpQbSYcmpwWJNc0v5ZXd1&#10;6Q26tsdNriwOu9WPO58Oy9+F0vrttZuNQETq4vP4P702GgZf8NiSAC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QrfEAAAA2wAAAA8AAAAAAAAAAAAAAAAAmAIAAGRycy9k&#10;b3ducmV2LnhtbFBLBQYAAAAABAAEAPUAAACJAwAAAAA=&#10;" filled="f" fillcolor="#0c9" strokeweight="1pt">
                  <v:textbox inset="1.84081mm,0,0,0">
                    <w:txbxContent>
                      <w:p w:rsidR="00F85984" w:rsidRPr="00770405" w:rsidRDefault="00F85984" w:rsidP="00271FEE">
                        <w:pPr>
                          <w:pStyle w:val="Ttulo2"/>
                          <w:jc w:val="left"/>
                          <w:rPr>
                            <w:sz w:val="20"/>
                            <w:u w:val="none"/>
                          </w:rPr>
                        </w:pPr>
                        <w:r>
                          <w:rPr>
                            <w:sz w:val="20"/>
                            <w:u w:val="none"/>
                          </w:rPr>
                          <w:t>DATA</w:t>
                        </w:r>
                        <w:r w:rsidRPr="00770405">
                          <w:rPr>
                            <w:sz w:val="20"/>
                            <w:u w:val="none"/>
                          </w:rPr>
                          <w:t>:           /          / 2018</w:t>
                        </w:r>
                      </w:p>
                    </w:txbxContent>
                  </v:textbox>
                </v:roundrect>
                <v:roundrect id="AutoShape 49" o:spid="_x0000_s1029" style="position:absolute;left:3330;top:1890;width:4645;height:30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cwMQA&#10;AADbAAAADwAAAGRycy9kb3ducmV2LnhtbESPwW7CMBBE75X4B2uRuBWbHiKU4iAEoi1Seyjlwm2J&#10;N3FEvI5iQ9K/rytV6nE0O292VuvRteJOfWg8a1jMFQji0puGaw2nr/3jEkSIyAZbz6ThmwKsi8nD&#10;CnPjB/6k+zHWIkE45KjBxtjlUobSksMw9x1x8irfO4xJ9rU0PQ4J7lr5pFQmHTacGix2tLVUXo83&#10;l96g23B+L5XF5fh6cNXl9PKxU1rPpuPmGUSkMf4f/6XfjIYsg98tCQC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3MDEAAAA2wAAAA8AAAAAAAAAAAAAAAAAmAIAAGRycy9k&#10;b3ducmV2LnhtbFBLBQYAAAAABAAEAPUAAACJAwAAAAA=&#10;" filled="f" fillcolor="#0c9" strokeweight="1pt">
                  <v:textbox inset="1.84081mm,0,0,0">
                    <w:txbxContent>
                      <w:p w:rsidR="00F85984" w:rsidRPr="00770405" w:rsidRDefault="00F85984" w:rsidP="00271FEE">
                        <w:pPr>
                          <w:pStyle w:val="Ttulo2"/>
                          <w:jc w:val="left"/>
                          <w:rPr>
                            <w:sz w:val="20"/>
                            <w:u w:val="none"/>
                          </w:rPr>
                        </w:pPr>
                        <w:r>
                          <w:rPr>
                            <w:sz w:val="20"/>
                            <w:u w:val="none"/>
                          </w:rPr>
                          <w:t>PROFESSOR (A): LAÉRCIO</w:t>
                        </w:r>
                      </w:p>
                    </w:txbxContent>
                  </v:textbox>
                </v:roundrect>
                <v:roundrect id="AutoShape 50" o:spid="_x0000_s1030" style="position:absolute;left:3330;top:673;width:7740;height:3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2IcIA&#10;AADbAAAADwAAAGRycy9kb3ducmV2LnhtbESPzWrDMBCE74G+g9hCL6GR2oNbXCshFAymUEKTPsBi&#10;bWwTa2Uk+advXwUCOQ4z8w1T7Bbbi4l86BxreNkoEMS1Mx03Gn5P5fM7iBCRDfaOScMfBdhtH1YF&#10;5sbN/EPTMTYiQTjkqKGNccilDHVLFsPGDcTJOztvMSbpG2k8zglue/mqVCYtdpwWWhzos6X6chxt&#10;olzUYfZW9VM58vRN5qur1qj10+Oy/wARaYn38K1dGQ3ZG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DYhwgAAANsAAAAPAAAAAAAAAAAAAAAAAJgCAABkcnMvZG93&#10;bnJldi54bWxQSwUGAAAAAAQABAD1AAAAhwMAAAAA&#10;" filled="f" fillcolor="#0c9" strokeweight="1pt">
                  <v:textbox inset="1.84081mm,0,0,0">
                    <w:txbxContent>
                      <w:p w:rsidR="00F85984" w:rsidRDefault="00F85984" w:rsidP="00271FEE">
                        <w:pPr>
                          <w:jc w:val="center"/>
                          <w:rPr>
                            <w:rFonts w:ascii="Arial" w:hAnsi="Arial" w:cs="Arial"/>
                            <w:b/>
                            <w:snapToGrid w:val="0"/>
                            <w:color w:val="000000"/>
                          </w:rPr>
                        </w:pPr>
                        <w:r>
                          <w:rPr>
                            <w:rFonts w:ascii="Arial" w:hAnsi="Arial" w:cs="Arial"/>
                            <w:b/>
                            <w:snapToGrid w:val="0"/>
                            <w:color w:val="000000"/>
                          </w:rPr>
                          <w:t xml:space="preserve">LISTA DE EXERCÍCIO DE GEOGRAFIA </w:t>
                        </w:r>
                      </w:p>
                    </w:txbxContent>
                  </v:textbox>
                </v:roundrect>
                <v:roundrect id="AutoShape 41" o:spid="_x0000_s1031" style="position:absolute;left:3330;top:1080;width:167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U8EA&#10;AADbAAAADwAAAGRycy9kb3ducmV2LnhtbESPwWoCMRCG7wXfIUzBS9FEDyKrUUpBkIJIrQ8wbKa7&#10;i5vJksTd7ds7B8Hj8M//zXzb/ehb1VNMTWALi7kBRVwG13Bl4fp7mK1BpYzssA1MFv4pwX43edti&#10;4cLAP9RfcqUEwqlAC3XOXaF1KmvymOahI5bsL0SPWcZYaRdxELhv9dKYlfbYsFyosaOvmsrb5e6F&#10;cjPnIXrT9oc79ydy383xA62dvo+fG1CZxvxafraPzsJKnhUX8QC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olPBAAAA2wAAAA8AAAAAAAAAAAAAAAAAmAIAAGRycy9kb3du&#10;cmV2LnhtbFBLBQYAAAAABAAEAPUAAACGAwAAAAA=&#10;" filled="f" fillcolor="#0c9" strokeweight="1pt">
                  <v:textbox inset="1.84081mm,0,0,0">
                    <w:txbxContent>
                      <w:p w:rsidR="00F85984" w:rsidRDefault="00F85984" w:rsidP="00271FEE">
                        <w:pPr>
                          <w:pStyle w:val="Ttulo1"/>
                          <w:jc w:val="left"/>
                          <w:rPr>
                            <w:rFonts w:ascii="Arial" w:hAnsi="Arial" w:cs="Arial"/>
                            <w:sz w:val="20"/>
                            <w:u w:val="none"/>
                          </w:rPr>
                        </w:pPr>
                        <w:r w:rsidRPr="00770405">
                          <w:rPr>
                            <w:rFonts w:ascii="Arial" w:hAnsi="Arial" w:cs="Arial"/>
                            <w:sz w:val="20"/>
                            <w:u w:val="none"/>
                          </w:rPr>
                          <w:t xml:space="preserve">SÉRIE: </w:t>
                        </w:r>
                        <w:r>
                          <w:rPr>
                            <w:rFonts w:ascii="Arial" w:hAnsi="Arial" w:cs="Arial"/>
                            <w:sz w:val="20"/>
                            <w:u w:val="none"/>
                          </w:rPr>
                          <w:t>7º ANO</w:t>
                        </w:r>
                      </w:p>
                    </w:txbxContent>
                  </v:textbox>
                </v:roundrect>
                <v:roundrect id="AutoShape 45" o:spid="_x0000_s1032" style="position:absolute;left:3330;top:2325;width:7740;height: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HyMIA&#10;AADbAAAADwAAAGRycy9kb3ducmV2LnhtbESPzWrDMBCE74G+g9hCL6GR2oNpXSshFAymUEKTPsBi&#10;bWwTa2Uk+advXwUCOQ4z8w1T7Bbbi4l86BxreNkoEMS1Mx03Gn5P5fMbiBCRDfaOScMfBdhtH1YF&#10;5sbN/EPTMTYiQTjkqKGNccilDHVLFsPGDcTJOztvMSbpG2k8zglue/mqVCYtdpwWWhzos6X6chxt&#10;olzUYfZW9VM58vRN5qur1qj10+Oy/wARaYn38K1dGQ3ZO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wfIwgAAANsAAAAPAAAAAAAAAAAAAAAAAJgCAABkcnMvZG93&#10;bnJldi54bWxQSwUGAAAAAAQABAD1AAAAhwMAAAAA&#10;" filled="f" fillcolor="#0c9" strokeweight="1pt">
                  <v:textbox inset="1.84081mm,0,0,0">
                    <w:txbxContent>
                      <w:p w:rsidR="00F85984" w:rsidRDefault="00F85984"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5056;top:1080;width:140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4iMIA&#10;AADbAAAADwAAAGRycy9kb3ducmV2LnhtbESP3WrDMAxG7wd9B6NCb8pqdxdryeqWUSiUwRj9eQAR&#10;a0loLAfbTbK3ry4KuxSfviOdzW70reoppiawheXCgCIug2u4snC9HF7XoFJGdtgGJgt/lGC3nbxs&#10;sHBh4BP151wpgXAq0EKdc1doncqaPKZF6Igl+w3RY5YxVtpFHATuW/1mzLv22LBcqLGjfU3l7Xz3&#10;QrmZnyF60/aHO/ff5L6a4xytnU3Hzw9Qmcb8v/xsH52FlXwvLuIB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DiIwgAAANsAAAAPAAAAAAAAAAAAAAAAAJgCAABkcnMvZG93&#10;bnJldi54bWxQSwUGAAAAAAQABAD1AAAAhwMAAAAA&#10;" filled="f" fillcolor="#0c9" strokeweight="1pt">
                  <v:textbox inset="1.84081mm,0,0,0">
                    <w:txbxContent>
                      <w:p w:rsidR="00F85984" w:rsidRDefault="00F85984" w:rsidP="00271FEE">
                        <w:pPr>
                          <w:pStyle w:val="Ttulo3"/>
                          <w:jc w:val="left"/>
                          <w:rPr>
                            <w:rFonts w:ascii="Arial" w:hAnsi="Arial" w:cs="Arial"/>
                            <w:sz w:val="20"/>
                            <w:szCs w:val="20"/>
                          </w:rPr>
                        </w:pPr>
                      </w:p>
                    </w:txbxContent>
                  </v:textbox>
                </v:roundrect>
                <v:roundrect id="AutoShape 47" o:spid="_x0000_s1034" style="position:absolute;left:9447;top:1080;width:1626;height:111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rlcIA&#10;AADbAAAADwAAAGRycy9kb3ducmV2LnhtbESPQYvCMBSE74L/ITxhb5rqwlqqUUQQZG9blbK3t82z&#10;DTYvpYla//1GEDwOM/MNs1z3thE36rxxrGA6SUAQl04brhQcD7txCsIHZI2NY1LwIA/r1XCwxEy7&#10;O//QLQ+ViBD2GSqoQ2gzKX1Zk0U/cS1x9M6usxii7CqpO7xHuG3kLEm+pEXDcaHGlrY1lZf8ahWk&#10;j3T2+dd/FwX/2uR6yo3fNEapj1G/WYAI1Id3+NXeawXzK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uuVwgAAANsAAAAPAAAAAAAAAAAAAAAAAJgCAABkcnMvZG93&#10;bnJldi54bWxQSwUGAAAAAAQABAD1AAAAhwMAAAAA&#10;" filled="f" fillcolor="#0c9" strokeweight="1pt">
                  <v:textbox inset=".5mm,.5mm,.5mm,11.5mm">
                    <w:txbxContent>
                      <w:p w:rsidR="00F85984" w:rsidRDefault="00F85984" w:rsidP="00271FEE">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6513;top:1080;width:1462;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DZMIA&#10;AADbAAAADwAAAGRycy9kb3ducmV2LnhtbESPzWrDMBCE74G+g9hCL6GR6kNSXCshFAymUEKTPsBi&#10;bWwTa2Uk+advXxUCPQ4z8w1THBbbi4l86BxreNkoEMS1Mx03Gr4v5fMriBCRDfaOScMPBTjsH1YF&#10;5sbN/EXTOTYiQTjkqKGNccilDHVLFsPGDcTJuzpvMSbpG2k8zglue5kptZUWO04LLQ703lJ9O482&#10;UW7qNHur+qkcefok89FVa9T66XE5voGItMT/8L1dGQ27DP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gNkwgAAANsAAAAPAAAAAAAAAAAAAAAAAJgCAABkcnMvZG93&#10;bnJldi54bWxQSwUGAAAAAAQABAD1AAAAhwMAAAAA&#10;" filled="f" fillcolor="#0c9" strokeweight="1pt">
                  <v:textbox inset="1.84081mm,0,0,0">
                    <w:txbxContent>
                      <w:p w:rsidR="00F85984" w:rsidRPr="00770405" w:rsidRDefault="00F85984" w:rsidP="00271FEE">
                        <w:pPr>
                          <w:pStyle w:val="Ttulo1"/>
                          <w:jc w:val="left"/>
                          <w:rPr>
                            <w:rFonts w:ascii="Arial" w:hAnsi="Arial" w:cs="Arial"/>
                            <w:sz w:val="20"/>
                            <w:u w:val="none"/>
                          </w:rPr>
                        </w:pPr>
                        <w:r>
                          <w:rPr>
                            <w:rFonts w:ascii="Arial" w:hAnsi="Arial" w:cs="Arial"/>
                            <w:sz w:val="20"/>
                            <w:u w:val="none"/>
                          </w:rPr>
                          <w:t>2º BIMESTRE</w:t>
                        </w:r>
                      </w:p>
                    </w:txbxContent>
                  </v:textbox>
                </v:roundrect>
                <v:roundrect id="AutoShape 46" o:spid="_x0000_s1036" style="position:absolute;left:8027;top:1080;width:1349;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3Y8MA&#10;AADbAAAADwAAAGRycy9kb3ducmV2LnhtbESPS4vCQBCE74L/YWhhbzrRZX1ER5FFWfG2RvbcZjoP&#10;zPSEzGyM/94RBI9FVX1FrTadqURLjSstKxiPIhDEqdUl5wrOyX44B+E8ssbKMim4k4PNut9bYazt&#10;jX+pPflcBAi7GBUU3texlC4tyKAb2Zo4eJltDPogm1zqBm8Bbio5iaKpNFhyWCiwpu+C0uvp3yi4&#10;ZPv7+ac91slubr+ynZssZsmfUh+DbrsE4anz7/CrfdAKZp/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3Y8MAAADbAAAADwAAAAAAAAAAAAAAAACYAgAAZHJzL2Rv&#10;d25yZXYueG1sUEsFBgAAAAAEAAQA9QAAAIgDAAAAAA==&#10;" filled="f" fillcolor="#0c9" strokeweight="1pt">
                  <v:textbox inset="1.84081mm,0,0,0">
                    <w:txbxContent>
                      <w:p w:rsidR="00F85984" w:rsidRPr="00CD17C2" w:rsidRDefault="00F85984" w:rsidP="00271FEE">
                        <w:pPr>
                          <w:jc w:val="center"/>
                          <w:rPr>
                            <w:rFonts w:ascii="Arial" w:hAnsi="Arial" w:cs="Arial"/>
                            <w:b/>
                            <w:sz w:val="48"/>
                          </w:rPr>
                        </w:pPr>
                      </w:p>
                    </w:txbxContent>
                  </v:textbox>
                </v:roundrect>
                <v:shapetype id="_x0000_t32" coordsize="21600,21600" o:spt="32" o:oned="t" path="m,l21600,21600e" filled="f">
                  <v:path arrowok="t" fillok="f" o:connecttype="none"/>
                  <o:lock v:ext="edit" shapetype="t"/>
                </v:shapetype>
                <v:shape id="AutoShape 16" o:spid="_x0000_s1037" type="#_x0000_t32" style="position:absolute;left:3181;top:585;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group>
            </w:pict>
          </mc:Fallback>
        </mc:AlternateContent>
      </w:r>
    </w:p>
    <w:p w:rsidR="00271FEE" w:rsidRPr="00D07368" w:rsidRDefault="00271FEE" w:rsidP="005712A0">
      <w:pPr>
        <w:tabs>
          <w:tab w:val="left" w:pos="990"/>
        </w:tabs>
        <w:jc w:val="both"/>
        <w:rPr>
          <w:rFonts w:ascii="Arial" w:hAnsi="Arial" w:cs="Arial"/>
          <w:sz w:val="20"/>
          <w:szCs w:val="20"/>
        </w:rPr>
      </w:pPr>
    </w:p>
    <w:p w:rsidR="00271FEE" w:rsidRPr="00D07368" w:rsidRDefault="00271FEE" w:rsidP="005712A0">
      <w:pPr>
        <w:pStyle w:val="Subttulo"/>
        <w:ind w:left="-142" w:right="-428"/>
        <w:jc w:val="both"/>
        <w:rPr>
          <w:rFonts w:ascii="Arial" w:hAnsi="Arial" w:cs="Arial"/>
          <w:color w:val="auto"/>
          <w:sz w:val="20"/>
          <w:szCs w:val="20"/>
        </w:rPr>
      </w:pPr>
    </w:p>
    <w:p w:rsidR="00ED18F8" w:rsidRDefault="00ED18F8" w:rsidP="005712A0">
      <w:pPr>
        <w:pStyle w:val="Subttulo"/>
        <w:jc w:val="both"/>
        <w:rPr>
          <w:rFonts w:ascii="Arial" w:hAnsi="Arial" w:cs="Arial"/>
          <w:color w:val="auto"/>
          <w:sz w:val="22"/>
        </w:rPr>
      </w:pPr>
    </w:p>
    <w:p w:rsidR="00637470" w:rsidRDefault="00637470" w:rsidP="005712A0">
      <w:pPr>
        <w:jc w:val="both"/>
      </w:pPr>
    </w:p>
    <w:p w:rsidR="005712A0" w:rsidRDefault="005712A0" w:rsidP="005712A0">
      <w:pPr>
        <w:jc w:val="both"/>
      </w:pPr>
    </w:p>
    <w:p w:rsidR="00F85984" w:rsidRDefault="00F85984" w:rsidP="005712A0">
      <w:pPr>
        <w:jc w:val="both"/>
      </w:pPr>
    </w:p>
    <w:p w:rsidR="00F85984" w:rsidRPr="00F85984" w:rsidRDefault="00F85984" w:rsidP="00F85984">
      <w:pPr>
        <w:ind w:left="-993" w:right="-710"/>
        <w:jc w:val="both"/>
        <w:rPr>
          <w:rFonts w:ascii="Arial" w:hAnsi="Arial" w:cs="Arial"/>
          <w:sz w:val="20"/>
          <w:szCs w:val="20"/>
        </w:rPr>
      </w:pPr>
      <w:proofErr w:type="gramStart"/>
      <w:r w:rsidRPr="00F85984">
        <w:rPr>
          <w:rFonts w:ascii="Arial" w:hAnsi="Arial" w:cs="Arial"/>
          <w:sz w:val="20"/>
          <w:szCs w:val="20"/>
        </w:rPr>
        <w:t>1)</w:t>
      </w:r>
      <w:proofErr w:type="gramEnd"/>
      <w:r w:rsidRPr="00F85984">
        <w:rPr>
          <w:rFonts w:ascii="Arial" w:hAnsi="Arial" w:cs="Arial"/>
          <w:sz w:val="20"/>
          <w:szCs w:val="20"/>
        </w:rPr>
        <w:t xml:space="preserve"> A imagem a seguir conta uma parte da história recente de ocupação da Amazônia.</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noProof/>
          <w:sz w:val="20"/>
          <w:szCs w:val="20"/>
        </w:rPr>
        <w:drawing>
          <wp:inline distT="0" distB="0" distL="0" distR="0" wp14:anchorId="17B09552" wp14:editId="6C5D18DE">
            <wp:extent cx="6572250" cy="2362200"/>
            <wp:effectExtent l="0" t="0" r="0" b="0"/>
            <wp:docPr id="9" name="Imagem 9" descr="Expansão Front Agricola - histó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ansão Front Agricola - história"/>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572250" cy="2362200"/>
                    </a:xfrm>
                    <a:prstGeom prst="rect">
                      <a:avLst/>
                    </a:prstGeom>
                    <a:noFill/>
                    <a:ln>
                      <a:noFill/>
                    </a:ln>
                  </pic:spPr>
                </pic:pic>
              </a:graphicData>
            </a:graphic>
          </wp:inline>
        </w:drawing>
      </w: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 xml:space="preserve">Crédito: GAMA, </w:t>
      </w:r>
      <w:proofErr w:type="spellStart"/>
      <w:r w:rsidRPr="00F85984">
        <w:rPr>
          <w:rFonts w:ascii="Arial" w:hAnsi="Arial" w:cs="Arial"/>
          <w:sz w:val="20"/>
          <w:szCs w:val="20"/>
        </w:rPr>
        <w:t>Elce</w:t>
      </w:r>
      <w:proofErr w:type="spellEnd"/>
      <w:r w:rsidRPr="00F85984">
        <w:rPr>
          <w:rFonts w:ascii="Arial" w:hAnsi="Arial" w:cs="Arial"/>
          <w:sz w:val="20"/>
          <w:szCs w:val="20"/>
        </w:rPr>
        <w:t xml:space="preserve"> Marília Silva;</w:t>
      </w:r>
      <w:proofErr w:type="gramStart"/>
      <w:r w:rsidRPr="00F85984">
        <w:rPr>
          <w:rFonts w:ascii="Arial" w:hAnsi="Arial" w:cs="Arial"/>
          <w:sz w:val="20"/>
          <w:szCs w:val="20"/>
        </w:rPr>
        <w:t xml:space="preserve">  </w:t>
      </w:r>
      <w:proofErr w:type="gramEnd"/>
      <w:r w:rsidRPr="00F85984">
        <w:rPr>
          <w:rFonts w:ascii="Arial" w:hAnsi="Arial" w:cs="Arial"/>
          <w:sz w:val="20"/>
          <w:szCs w:val="20"/>
        </w:rPr>
        <w:t xml:space="preserve">CASTRO, Sílvia Regina Barbosa de F.; </w:t>
      </w:r>
      <w:proofErr w:type="spellStart"/>
      <w:r w:rsidRPr="00F85984">
        <w:rPr>
          <w:rFonts w:ascii="Arial" w:hAnsi="Arial" w:cs="Arial"/>
          <w:sz w:val="20"/>
          <w:szCs w:val="20"/>
        </w:rPr>
        <w:t>SANTI</w:t>
      </w:r>
      <w:proofErr w:type="spellEnd"/>
      <w:r w:rsidRPr="00F85984">
        <w:rPr>
          <w:rFonts w:ascii="Arial" w:hAnsi="Arial" w:cs="Arial"/>
          <w:sz w:val="20"/>
          <w:szCs w:val="20"/>
        </w:rPr>
        <w:t xml:space="preserve">, Márcia de Lourdes Domingos. </w:t>
      </w:r>
      <w:r w:rsidRPr="00F85984">
        <w:rPr>
          <w:rFonts w:ascii="Arial" w:hAnsi="Arial" w:cs="Arial"/>
          <w:i/>
          <w:sz w:val="20"/>
          <w:szCs w:val="20"/>
        </w:rPr>
        <w:t>Geografia</w:t>
      </w:r>
      <w:r w:rsidRPr="00F85984">
        <w:rPr>
          <w:rFonts w:ascii="Arial" w:hAnsi="Arial" w:cs="Arial"/>
          <w:sz w:val="20"/>
          <w:szCs w:val="20"/>
        </w:rPr>
        <w:t xml:space="preserve">: ensino fundamental II. Livro 2 do 7º ano. Belo Horizonte: Editora Educacional, 2013. </w:t>
      </w:r>
      <w:proofErr w:type="gramStart"/>
      <w:r w:rsidRPr="00F85984">
        <w:rPr>
          <w:rFonts w:ascii="Arial" w:hAnsi="Arial" w:cs="Arial"/>
          <w:sz w:val="20"/>
          <w:szCs w:val="20"/>
        </w:rPr>
        <w:t>p.</w:t>
      </w:r>
      <w:proofErr w:type="gramEnd"/>
      <w:r w:rsidRPr="00F85984">
        <w:rPr>
          <w:rFonts w:ascii="Arial" w:hAnsi="Arial" w:cs="Arial"/>
          <w:sz w:val="20"/>
          <w:szCs w:val="20"/>
        </w:rPr>
        <w:t xml:space="preserve"> 26.</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De acordo com a história, a ocupação recente da Amazônia se deu pela iniciativa do governo brasileiro.</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Explique como esse programa estimulou a migração da população para a região amazônica.</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rPr>
          <w:rFonts w:ascii="Arial" w:hAnsi="Arial" w:cs="Arial"/>
          <w:sz w:val="20"/>
          <w:szCs w:val="20"/>
        </w:rPr>
      </w:pPr>
      <w:proofErr w:type="gramStart"/>
      <w:r w:rsidRPr="00F85984">
        <w:rPr>
          <w:rFonts w:ascii="Arial" w:hAnsi="Arial" w:cs="Arial"/>
          <w:sz w:val="20"/>
          <w:szCs w:val="20"/>
        </w:rPr>
        <w:t>2)</w:t>
      </w:r>
      <w:proofErr w:type="gramEnd"/>
      <w:r w:rsidRPr="00F85984">
        <w:rPr>
          <w:rFonts w:ascii="Arial" w:hAnsi="Arial" w:cs="Arial"/>
          <w:sz w:val="20"/>
          <w:szCs w:val="20"/>
        </w:rPr>
        <w:t xml:space="preserve"> O trecho a seguir representa algumas características típicas da Região Norte do Brasil.</w:t>
      </w:r>
    </w:p>
    <w:p w:rsidR="00F85984" w:rsidRPr="00F85984" w:rsidRDefault="00F85984" w:rsidP="00F85984">
      <w:pPr>
        <w:autoSpaceDE w:val="0"/>
        <w:autoSpaceDN w:val="0"/>
        <w:adjustRightInd w:val="0"/>
        <w:ind w:left="-993" w:right="-710"/>
        <w:jc w:val="center"/>
        <w:rPr>
          <w:rFonts w:ascii="Arial" w:hAnsi="Arial" w:cs="Arial"/>
          <w:color w:val="000000"/>
          <w:sz w:val="20"/>
          <w:szCs w:val="20"/>
        </w:rPr>
      </w:pPr>
      <w:r w:rsidRPr="00F85984">
        <w:rPr>
          <w:rFonts w:ascii="Arial" w:hAnsi="Arial" w:cs="Arial"/>
          <w:color w:val="000000"/>
          <w:sz w:val="20"/>
          <w:szCs w:val="20"/>
        </w:rPr>
        <w:t>O som da Floresta Amazônica é o meu destino de cantador</w:t>
      </w:r>
    </w:p>
    <w:p w:rsidR="00F85984" w:rsidRPr="00F85984" w:rsidRDefault="00F85984" w:rsidP="00F85984">
      <w:pPr>
        <w:autoSpaceDE w:val="0"/>
        <w:autoSpaceDN w:val="0"/>
        <w:adjustRightInd w:val="0"/>
        <w:ind w:left="-993" w:right="-710"/>
        <w:jc w:val="center"/>
        <w:rPr>
          <w:rFonts w:ascii="Arial" w:hAnsi="Arial" w:cs="Arial"/>
          <w:color w:val="000000"/>
          <w:sz w:val="20"/>
          <w:szCs w:val="20"/>
        </w:rPr>
      </w:pPr>
      <w:r w:rsidRPr="00F85984">
        <w:rPr>
          <w:rFonts w:ascii="Arial" w:hAnsi="Arial" w:cs="Arial"/>
          <w:color w:val="000000"/>
          <w:sz w:val="20"/>
          <w:szCs w:val="20"/>
        </w:rPr>
        <w:t xml:space="preserve">Somália, Angola, Brasil, terceiro mundo, a mesma </w:t>
      </w:r>
      <w:proofErr w:type="gramStart"/>
      <w:r w:rsidRPr="00F85984">
        <w:rPr>
          <w:rFonts w:ascii="Arial" w:hAnsi="Arial" w:cs="Arial"/>
          <w:color w:val="000000"/>
          <w:sz w:val="20"/>
          <w:szCs w:val="20"/>
        </w:rPr>
        <w:t>cor</w:t>
      </w:r>
      <w:proofErr w:type="gramEnd"/>
    </w:p>
    <w:p w:rsidR="00F85984" w:rsidRPr="00F85984" w:rsidRDefault="00F85984" w:rsidP="00F85984">
      <w:pPr>
        <w:autoSpaceDE w:val="0"/>
        <w:autoSpaceDN w:val="0"/>
        <w:adjustRightInd w:val="0"/>
        <w:ind w:left="-993" w:right="-710"/>
        <w:jc w:val="center"/>
        <w:rPr>
          <w:rFonts w:ascii="Arial" w:hAnsi="Arial" w:cs="Arial"/>
          <w:color w:val="000000"/>
          <w:sz w:val="20"/>
          <w:szCs w:val="20"/>
        </w:rPr>
      </w:pPr>
      <w:r w:rsidRPr="00F85984">
        <w:rPr>
          <w:rFonts w:ascii="Arial" w:hAnsi="Arial" w:cs="Arial"/>
          <w:color w:val="000000"/>
          <w:sz w:val="20"/>
          <w:szCs w:val="20"/>
        </w:rPr>
        <w:t>[...]</w:t>
      </w:r>
    </w:p>
    <w:p w:rsidR="00F85984" w:rsidRPr="00F85984" w:rsidRDefault="00F85984" w:rsidP="00F85984">
      <w:pPr>
        <w:autoSpaceDE w:val="0"/>
        <w:autoSpaceDN w:val="0"/>
        <w:adjustRightInd w:val="0"/>
        <w:ind w:left="-993" w:right="-710"/>
        <w:jc w:val="center"/>
        <w:rPr>
          <w:rFonts w:ascii="Arial" w:hAnsi="Arial" w:cs="Arial"/>
          <w:color w:val="000000"/>
          <w:sz w:val="20"/>
          <w:szCs w:val="20"/>
        </w:rPr>
      </w:pPr>
      <w:r w:rsidRPr="00F85984">
        <w:rPr>
          <w:rFonts w:ascii="Arial" w:hAnsi="Arial" w:cs="Arial"/>
          <w:color w:val="000000"/>
          <w:sz w:val="20"/>
          <w:szCs w:val="20"/>
        </w:rPr>
        <w:t>E sinto o prazer de saber quem eu sou</w:t>
      </w:r>
    </w:p>
    <w:p w:rsidR="00F85984" w:rsidRPr="00F85984" w:rsidRDefault="00F85984" w:rsidP="00F85984">
      <w:pPr>
        <w:autoSpaceDE w:val="0"/>
        <w:autoSpaceDN w:val="0"/>
        <w:adjustRightInd w:val="0"/>
        <w:ind w:left="-993" w:right="-710"/>
        <w:jc w:val="center"/>
        <w:rPr>
          <w:rFonts w:ascii="Arial" w:hAnsi="Arial" w:cs="Arial"/>
          <w:color w:val="000000"/>
          <w:sz w:val="20"/>
          <w:szCs w:val="20"/>
        </w:rPr>
      </w:pPr>
      <w:r w:rsidRPr="00F85984">
        <w:rPr>
          <w:rFonts w:ascii="Arial" w:hAnsi="Arial" w:cs="Arial"/>
          <w:color w:val="000000"/>
          <w:sz w:val="20"/>
          <w:szCs w:val="20"/>
        </w:rPr>
        <w:t xml:space="preserve">E o que sou </w:t>
      </w:r>
      <w:proofErr w:type="gramStart"/>
      <w:r w:rsidRPr="00F85984">
        <w:rPr>
          <w:rFonts w:ascii="Arial" w:hAnsi="Arial" w:cs="Arial"/>
          <w:color w:val="000000"/>
          <w:sz w:val="20"/>
          <w:szCs w:val="20"/>
        </w:rPr>
        <w:t>pro mundo</w:t>
      </w:r>
      <w:proofErr w:type="gramEnd"/>
    </w:p>
    <w:p w:rsidR="00F85984" w:rsidRPr="00F85984" w:rsidRDefault="00F85984" w:rsidP="00F85984">
      <w:pPr>
        <w:autoSpaceDE w:val="0"/>
        <w:autoSpaceDN w:val="0"/>
        <w:adjustRightInd w:val="0"/>
        <w:ind w:left="-993" w:right="-710"/>
        <w:jc w:val="center"/>
        <w:rPr>
          <w:rFonts w:ascii="Arial" w:hAnsi="Arial" w:cs="Arial"/>
          <w:color w:val="000000"/>
          <w:sz w:val="20"/>
          <w:szCs w:val="20"/>
        </w:rPr>
      </w:pPr>
      <w:r w:rsidRPr="00F85984">
        <w:rPr>
          <w:rFonts w:ascii="Arial" w:hAnsi="Arial" w:cs="Arial"/>
          <w:color w:val="000000"/>
          <w:sz w:val="20"/>
          <w:szCs w:val="20"/>
        </w:rPr>
        <w:t xml:space="preserve">Você sabe cantar e dançar o </w:t>
      </w:r>
      <w:proofErr w:type="spellStart"/>
      <w:r w:rsidRPr="00F85984">
        <w:rPr>
          <w:rFonts w:ascii="Arial" w:hAnsi="Arial" w:cs="Arial"/>
          <w:color w:val="000000"/>
          <w:sz w:val="20"/>
          <w:szCs w:val="20"/>
        </w:rPr>
        <w:t>carimbó</w:t>
      </w:r>
      <w:proofErr w:type="spellEnd"/>
      <w:r w:rsidRPr="00F85984">
        <w:rPr>
          <w:rFonts w:ascii="Arial" w:hAnsi="Arial" w:cs="Arial"/>
          <w:color w:val="000000"/>
          <w:sz w:val="20"/>
          <w:szCs w:val="20"/>
        </w:rPr>
        <w:t>? Eu sei</w:t>
      </w:r>
    </w:p>
    <w:p w:rsidR="00F85984" w:rsidRPr="00F85984" w:rsidRDefault="00F85984" w:rsidP="00F85984">
      <w:pPr>
        <w:autoSpaceDE w:val="0"/>
        <w:autoSpaceDN w:val="0"/>
        <w:adjustRightInd w:val="0"/>
        <w:ind w:left="-993" w:right="-710"/>
        <w:jc w:val="center"/>
        <w:rPr>
          <w:rFonts w:ascii="Arial" w:hAnsi="Arial" w:cs="Arial"/>
          <w:color w:val="000000"/>
          <w:sz w:val="20"/>
          <w:szCs w:val="20"/>
        </w:rPr>
      </w:pPr>
      <w:r w:rsidRPr="00F85984">
        <w:rPr>
          <w:rFonts w:ascii="Arial" w:hAnsi="Arial" w:cs="Arial"/>
          <w:color w:val="000000"/>
          <w:sz w:val="20"/>
          <w:szCs w:val="20"/>
        </w:rPr>
        <w:t>[...]</w:t>
      </w:r>
    </w:p>
    <w:p w:rsidR="00F85984" w:rsidRPr="00F85984" w:rsidRDefault="00F85984" w:rsidP="00F85984">
      <w:pPr>
        <w:autoSpaceDE w:val="0"/>
        <w:autoSpaceDN w:val="0"/>
        <w:adjustRightInd w:val="0"/>
        <w:ind w:left="-993" w:right="-710"/>
        <w:jc w:val="center"/>
        <w:rPr>
          <w:rFonts w:ascii="Arial" w:hAnsi="Arial" w:cs="Arial"/>
          <w:color w:val="000000"/>
          <w:sz w:val="20"/>
          <w:szCs w:val="20"/>
        </w:rPr>
      </w:pPr>
      <w:r w:rsidRPr="00F85984">
        <w:rPr>
          <w:rFonts w:ascii="Arial" w:hAnsi="Arial" w:cs="Arial"/>
          <w:color w:val="000000"/>
          <w:sz w:val="20"/>
          <w:szCs w:val="20"/>
        </w:rPr>
        <w:t>Eu quero poder compreender e viver mais além</w:t>
      </w:r>
    </w:p>
    <w:p w:rsidR="00F85984" w:rsidRPr="00F85984" w:rsidRDefault="00F85984" w:rsidP="00F85984">
      <w:pPr>
        <w:autoSpaceDE w:val="0"/>
        <w:autoSpaceDN w:val="0"/>
        <w:adjustRightInd w:val="0"/>
        <w:ind w:left="-993" w:right="-710"/>
        <w:jc w:val="center"/>
        <w:rPr>
          <w:rFonts w:ascii="Arial" w:hAnsi="Arial" w:cs="Arial"/>
          <w:color w:val="000000"/>
          <w:sz w:val="20"/>
          <w:szCs w:val="20"/>
        </w:rPr>
      </w:pPr>
      <w:r w:rsidRPr="00F85984">
        <w:rPr>
          <w:rFonts w:ascii="Arial" w:hAnsi="Arial" w:cs="Arial"/>
          <w:color w:val="000000"/>
          <w:sz w:val="20"/>
          <w:szCs w:val="20"/>
        </w:rPr>
        <w:t>Tomar tacacá numa tarde da bela Belém</w:t>
      </w:r>
    </w:p>
    <w:p w:rsidR="00F85984" w:rsidRPr="00F85984" w:rsidRDefault="00F85984" w:rsidP="00F85984">
      <w:pPr>
        <w:autoSpaceDE w:val="0"/>
        <w:autoSpaceDN w:val="0"/>
        <w:adjustRightInd w:val="0"/>
        <w:ind w:left="-993" w:right="-710"/>
        <w:jc w:val="center"/>
        <w:rPr>
          <w:rFonts w:ascii="Arial" w:hAnsi="Arial" w:cs="Arial"/>
          <w:color w:val="000000"/>
          <w:sz w:val="20"/>
          <w:szCs w:val="20"/>
        </w:rPr>
      </w:pPr>
    </w:p>
    <w:p w:rsidR="00F85984" w:rsidRPr="00F85984" w:rsidRDefault="00F85984" w:rsidP="00F85984">
      <w:pPr>
        <w:autoSpaceDE w:val="0"/>
        <w:autoSpaceDN w:val="0"/>
        <w:adjustRightInd w:val="0"/>
        <w:ind w:left="-993" w:right="-710"/>
        <w:jc w:val="right"/>
        <w:rPr>
          <w:rFonts w:ascii="Arial" w:hAnsi="Arial" w:cs="Arial"/>
          <w:color w:val="FF0000"/>
          <w:sz w:val="20"/>
          <w:szCs w:val="20"/>
        </w:rPr>
      </w:pPr>
      <w:r w:rsidRPr="00F85984">
        <w:rPr>
          <w:rFonts w:ascii="Arial" w:hAnsi="Arial" w:cs="Arial"/>
          <w:color w:val="000000"/>
          <w:sz w:val="20"/>
          <w:szCs w:val="20"/>
        </w:rPr>
        <w:t xml:space="preserve">CHAVES, Nilson. Não peguei o Ita. In: BELÉM, Fafá de. </w:t>
      </w:r>
      <w:r w:rsidRPr="00F85984">
        <w:rPr>
          <w:rFonts w:ascii="Arial" w:hAnsi="Arial" w:cs="Arial"/>
          <w:i/>
          <w:iCs/>
          <w:color w:val="000000"/>
          <w:sz w:val="20"/>
          <w:szCs w:val="20"/>
        </w:rPr>
        <w:t>Amazônia é Brasil</w:t>
      </w:r>
      <w:r w:rsidRPr="00F85984">
        <w:rPr>
          <w:rFonts w:ascii="Arial" w:hAnsi="Arial" w:cs="Arial"/>
          <w:color w:val="000000"/>
          <w:sz w:val="20"/>
          <w:szCs w:val="20"/>
        </w:rPr>
        <w:t xml:space="preserve">. v. 2. 1 CD. Rio de Janeiro: Warner Music </w:t>
      </w:r>
      <w:proofErr w:type="spellStart"/>
      <w:r w:rsidRPr="00F85984">
        <w:rPr>
          <w:rFonts w:ascii="Arial" w:hAnsi="Arial" w:cs="Arial"/>
          <w:color w:val="000000"/>
          <w:sz w:val="20"/>
          <w:szCs w:val="20"/>
        </w:rPr>
        <w:t>Group</w:t>
      </w:r>
      <w:proofErr w:type="spellEnd"/>
      <w:r w:rsidRPr="00F85984">
        <w:rPr>
          <w:rFonts w:ascii="Arial" w:hAnsi="Arial" w:cs="Arial"/>
          <w:color w:val="000000"/>
          <w:sz w:val="20"/>
          <w:szCs w:val="20"/>
        </w:rPr>
        <w:t>, 2002. Faixa 11. (Fragmento)</w:t>
      </w: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 xml:space="preserve">A utilização de expressões típicas identifica a intenção de </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A) menosprezar a cultura brasileira.</w:t>
      </w: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B) padronizar a fala no país.</w:t>
      </w: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C) reforçar o dialeto específico.</w:t>
      </w: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 xml:space="preserve">D) valorizar a identidade regional.   </w:t>
      </w:r>
    </w:p>
    <w:p w:rsidR="00F85984" w:rsidRPr="00F85984" w:rsidRDefault="00F85984" w:rsidP="00F85984">
      <w:pPr>
        <w:ind w:left="-993" w:right="-710"/>
        <w:jc w:val="both"/>
        <w:rPr>
          <w:rFonts w:ascii="Arial" w:hAnsi="Arial" w:cs="Arial"/>
          <w:sz w:val="20"/>
          <w:szCs w:val="20"/>
        </w:rPr>
      </w:pPr>
    </w:p>
    <w:p w:rsidR="00F85984" w:rsidRDefault="00F85984" w:rsidP="00F85984">
      <w:pPr>
        <w:ind w:left="-993" w:right="-710"/>
        <w:jc w:val="both"/>
        <w:rPr>
          <w:rStyle w:val="a"/>
          <w:rFonts w:ascii="Arial" w:eastAsiaTheme="majorEastAsia" w:hAnsi="Arial" w:cs="Arial"/>
          <w:color w:val="000000"/>
          <w:sz w:val="20"/>
          <w:szCs w:val="20"/>
          <w:bdr w:val="none" w:sz="0" w:space="0" w:color="auto" w:frame="1"/>
          <w:shd w:val="clear" w:color="auto" w:fill="FFFFFF"/>
        </w:rPr>
      </w:pPr>
    </w:p>
    <w:p w:rsidR="00F85984" w:rsidRDefault="00F85984" w:rsidP="00F85984">
      <w:pPr>
        <w:ind w:left="-993" w:right="-710"/>
        <w:jc w:val="both"/>
        <w:rPr>
          <w:rStyle w:val="a"/>
          <w:rFonts w:ascii="Arial" w:eastAsiaTheme="majorEastAsia" w:hAnsi="Arial" w:cs="Arial"/>
          <w:color w:val="000000"/>
          <w:sz w:val="20"/>
          <w:szCs w:val="20"/>
          <w:bdr w:val="none" w:sz="0" w:space="0" w:color="auto" w:frame="1"/>
          <w:shd w:val="clear" w:color="auto" w:fill="FFFFFF"/>
        </w:rPr>
      </w:pPr>
    </w:p>
    <w:p w:rsidR="00F85984" w:rsidRDefault="00F85984" w:rsidP="00F85984">
      <w:pPr>
        <w:ind w:left="-993" w:right="-710"/>
        <w:jc w:val="both"/>
        <w:rPr>
          <w:rStyle w:val="a"/>
          <w:rFonts w:ascii="Arial" w:eastAsiaTheme="majorEastAsia" w:hAnsi="Arial" w:cs="Arial"/>
          <w:color w:val="000000"/>
          <w:sz w:val="20"/>
          <w:szCs w:val="20"/>
          <w:bdr w:val="none" w:sz="0" w:space="0" w:color="auto" w:frame="1"/>
          <w:shd w:val="clear" w:color="auto" w:fill="FFFFFF"/>
        </w:rPr>
      </w:pPr>
    </w:p>
    <w:p w:rsidR="00F85984" w:rsidRPr="00F85984" w:rsidRDefault="00F85984" w:rsidP="00F85984">
      <w:pPr>
        <w:ind w:left="-993" w:right="-710"/>
        <w:jc w:val="both"/>
        <w:rPr>
          <w:rStyle w:val="a"/>
          <w:rFonts w:ascii="Arial" w:eastAsiaTheme="majorEastAsia" w:hAnsi="Arial" w:cs="Arial"/>
          <w:color w:val="000000"/>
          <w:sz w:val="20"/>
          <w:szCs w:val="20"/>
          <w:bdr w:val="none" w:sz="0" w:space="0" w:color="auto" w:frame="1"/>
          <w:shd w:val="clear" w:color="auto" w:fill="FFFFFF"/>
        </w:rPr>
      </w:pPr>
    </w:p>
    <w:p w:rsidR="00F85984" w:rsidRPr="00F85984" w:rsidRDefault="00F85984" w:rsidP="00F85984">
      <w:pPr>
        <w:ind w:left="-993" w:right="-710"/>
        <w:jc w:val="both"/>
        <w:rPr>
          <w:rStyle w:val="a"/>
          <w:rFonts w:ascii="Arial" w:eastAsiaTheme="majorEastAsia" w:hAnsi="Arial" w:cs="Arial"/>
          <w:color w:val="000000"/>
          <w:sz w:val="20"/>
          <w:szCs w:val="20"/>
          <w:bdr w:val="none" w:sz="0" w:space="0" w:color="auto" w:frame="1"/>
          <w:shd w:val="clear" w:color="auto" w:fill="FFFFFF"/>
        </w:rPr>
      </w:pPr>
    </w:p>
    <w:p w:rsidR="00F85984" w:rsidRPr="00F85984" w:rsidRDefault="00F85984" w:rsidP="00F85984">
      <w:pPr>
        <w:ind w:left="-993" w:right="-710"/>
        <w:jc w:val="both"/>
        <w:rPr>
          <w:rStyle w:val="a"/>
          <w:rFonts w:ascii="Arial" w:eastAsiaTheme="majorEastAsia" w:hAnsi="Arial" w:cs="Arial"/>
          <w:color w:val="000000"/>
          <w:sz w:val="20"/>
          <w:szCs w:val="20"/>
          <w:bdr w:val="none" w:sz="0" w:space="0" w:color="auto" w:frame="1"/>
          <w:shd w:val="clear" w:color="auto" w:fill="FFFFFF"/>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Style w:val="a"/>
          <w:rFonts w:ascii="Arial" w:eastAsiaTheme="majorEastAsia" w:hAnsi="Arial" w:cs="Arial"/>
          <w:color w:val="000000"/>
          <w:sz w:val="20"/>
          <w:szCs w:val="20"/>
          <w:bdr w:val="none" w:sz="0" w:space="0" w:color="auto" w:frame="1"/>
          <w:shd w:val="clear" w:color="auto" w:fill="FFFFFF"/>
        </w:rPr>
        <w:lastRenderedPageBreak/>
        <w:t>3)</w:t>
      </w:r>
      <w:proofErr w:type="gramEnd"/>
      <w:r w:rsidRPr="00F85984">
        <w:rPr>
          <w:rStyle w:val="a"/>
          <w:rFonts w:ascii="Arial" w:eastAsiaTheme="majorEastAsia" w:hAnsi="Arial" w:cs="Arial"/>
          <w:color w:val="000000"/>
          <w:sz w:val="20"/>
          <w:szCs w:val="20"/>
          <w:bdr w:val="none" w:sz="0" w:space="0" w:color="auto" w:frame="1"/>
          <w:shd w:val="clear" w:color="auto" w:fill="FFFFFF"/>
        </w:rPr>
        <w:t xml:space="preserve"> </w:t>
      </w:r>
      <w:r w:rsidRPr="00F85984">
        <w:rPr>
          <w:rFonts w:ascii="Arial" w:hAnsi="Arial" w:cs="Arial"/>
          <w:sz w:val="20"/>
          <w:szCs w:val="20"/>
        </w:rPr>
        <w:t>Com um grande número de projetos e mobilizações gerando novas políticas e atitudes ao lado de seus parceiros e outros fóruns socioambientais, a rede mostra que os maiores guardiões da biodiversidade e do futuro estão nas comunidades das matas, nos litorais, nos rios, nas florestas e demais remanescentes naturais. E que a cooperação dos povos nativos e tradicionais é essencial para encontrar o rumo da sustentabilidade, palavra-irmã da dignidade e da cidadania que implica mudanças também dos moradores das cidades com seu consumo, com suas escolhas, com sua cultura.</w:t>
      </w:r>
    </w:p>
    <w:p w:rsidR="00F85984" w:rsidRPr="00F85984" w:rsidRDefault="00F85984" w:rsidP="00F85984">
      <w:pPr>
        <w:autoSpaceDE w:val="0"/>
        <w:autoSpaceDN w:val="0"/>
        <w:adjustRightInd w:val="0"/>
        <w:ind w:left="-993" w:right="-710"/>
        <w:jc w:val="right"/>
        <w:rPr>
          <w:rFonts w:ascii="Arial" w:hAnsi="Arial" w:cs="Arial"/>
          <w:sz w:val="20"/>
          <w:szCs w:val="20"/>
        </w:rPr>
      </w:pPr>
    </w:p>
    <w:p w:rsidR="00F85984" w:rsidRPr="00F85984" w:rsidRDefault="00F85984" w:rsidP="00F85984">
      <w:pPr>
        <w:autoSpaceDE w:val="0"/>
        <w:autoSpaceDN w:val="0"/>
        <w:adjustRightInd w:val="0"/>
        <w:ind w:left="-993" w:right="-710"/>
        <w:jc w:val="right"/>
        <w:rPr>
          <w:rFonts w:ascii="Arial" w:hAnsi="Arial" w:cs="Arial"/>
          <w:b/>
          <w:sz w:val="20"/>
          <w:szCs w:val="20"/>
        </w:rPr>
      </w:pPr>
      <w:r w:rsidRPr="00F85984">
        <w:rPr>
          <w:rFonts w:ascii="Arial" w:hAnsi="Arial" w:cs="Arial"/>
          <w:sz w:val="20"/>
          <w:szCs w:val="20"/>
        </w:rPr>
        <w:t>Disponível em: &lt;http://www.gta.org.br/quem-somos/&gt;. Acesso em: 23 fev. 2013.</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Os principais desafios enfrentados na região Norte para alcançar a proposta apresentada são</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A) ampliar o reflorestamento, reduzir a população rural e utilizar transporte rodoviário.</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B) controlar o desmatamento, melhorar o saneamento básico e equilibrar a renda.</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C) equilibrar a renda, aumentar o acesso a saneamento e ampliar a natalidade.</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D) reduzir o desmatamento, aumentar a população e melhorar o saneamento básico.</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roofErr w:type="gramStart"/>
      <w:r w:rsidRPr="00F85984">
        <w:rPr>
          <w:rFonts w:ascii="Arial" w:hAnsi="Arial" w:cs="Arial"/>
          <w:sz w:val="20"/>
          <w:szCs w:val="20"/>
        </w:rPr>
        <w:t>4)</w:t>
      </w:r>
      <w:proofErr w:type="gramEnd"/>
      <w:r w:rsidRPr="00F85984">
        <w:rPr>
          <w:rFonts w:ascii="Arial" w:hAnsi="Arial" w:cs="Arial"/>
          <w:sz w:val="20"/>
          <w:szCs w:val="20"/>
        </w:rPr>
        <w:t xml:space="preserve"> Analise o mapa que apresenta a divisão do Brasil em três regiões geoeconômicas: a Amazônia, o Nordeste e o Centro-Sul. </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 xml:space="preserve"> </w:t>
      </w:r>
      <w:r w:rsidRPr="00F85984">
        <w:rPr>
          <w:rFonts w:ascii="Arial" w:hAnsi="Arial" w:cs="Arial"/>
          <w:noProof/>
          <w:sz w:val="20"/>
          <w:szCs w:val="20"/>
        </w:rPr>
        <w:drawing>
          <wp:inline distT="0" distB="0" distL="0" distR="0" wp14:anchorId="4A8FF1B0" wp14:editId="0F37BC4A">
            <wp:extent cx="3028950" cy="29622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028950" cy="2962275"/>
                    </a:xfrm>
                    <a:prstGeom prst="rect">
                      <a:avLst/>
                    </a:prstGeom>
                    <a:noFill/>
                    <a:ln>
                      <a:noFill/>
                    </a:ln>
                  </pic:spPr>
                </pic:pic>
              </a:graphicData>
            </a:graphic>
          </wp:inline>
        </w:drawing>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 xml:space="preserve">Disponível em: &lt; </w:t>
      </w:r>
      <w:hyperlink r:id="rId10" w:history="1">
        <w:r w:rsidRPr="00F85984">
          <w:rPr>
            <w:rStyle w:val="Hyperlink"/>
            <w:rFonts w:ascii="Arial" w:hAnsi="Arial" w:cs="Arial"/>
            <w:sz w:val="20"/>
            <w:szCs w:val="20"/>
          </w:rPr>
          <w:t>http://www.brasilescola.com/brasil/as-regioes-geoeconomicas-brasil.htm-/</w:t>
        </w:r>
      </w:hyperlink>
      <w:r w:rsidRPr="00F85984">
        <w:rPr>
          <w:rFonts w:ascii="Arial" w:hAnsi="Arial" w:cs="Arial"/>
          <w:sz w:val="20"/>
          <w:szCs w:val="20"/>
        </w:rPr>
        <w:t xml:space="preserve">&gt;. </w:t>
      </w: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Acesso em: 06 out. 2012.</w:t>
      </w: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 xml:space="preserve"> De acordo com a divisão geoeconômica apresentada no mapa a região </w:t>
      </w: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 xml:space="preserve">(A) 1 representa o Nordeste, com um complexo regional que vai desde a porção leste do Maranhão até o norte de Minas Gerais, incluindo os estados nordestinos. </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 xml:space="preserve">(B) 2 representa o Centro-Sul, com um complexo regional que corresponde a quase um terço do território nacional, compreendendo os estados das regiões Sul e Sudeste. </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(C) 3 representa a Amazônia, integrada pelos estados que fazem parte da região Norte, além do Mato Grosso</w:t>
      </w:r>
      <w:proofErr w:type="gramStart"/>
      <w:r w:rsidRPr="00F85984">
        <w:rPr>
          <w:rFonts w:ascii="Arial" w:hAnsi="Arial" w:cs="Arial"/>
          <w:sz w:val="20"/>
          <w:szCs w:val="20"/>
        </w:rPr>
        <w:t xml:space="preserve">  </w:t>
      </w:r>
      <w:proofErr w:type="gramEnd"/>
      <w:r w:rsidRPr="00F85984">
        <w:rPr>
          <w:rFonts w:ascii="Arial" w:hAnsi="Arial" w:cs="Arial"/>
          <w:sz w:val="20"/>
          <w:szCs w:val="20"/>
        </w:rPr>
        <w:t xml:space="preserve">e oeste do Maranhão. </w:t>
      </w:r>
    </w:p>
    <w:p w:rsidR="00F85984" w:rsidRPr="00F85984" w:rsidRDefault="00F85984" w:rsidP="00F85984">
      <w:pPr>
        <w:ind w:left="-993" w:right="-710"/>
        <w:jc w:val="both"/>
        <w:rPr>
          <w:rFonts w:ascii="Arial" w:hAnsi="Arial" w:cs="Arial"/>
          <w:b/>
          <w:sz w:val="20"/>
          <w:szCs w:val="20"/>
        </w:rPr>
      </w:pPr>
      <w:r w:rsidRPr="00F85984">
        <w:rPr>
          <w:rFonts w:ascii="Arial" w:hAnsi="Arial" w:cs="Arial"/>
          <w:sz w:val="20"/>
          <w:szCs w:val="20"/>
        </w:rPr>
        <w:t>(D) 3 representa o Nordeste, com um complexo regional que integra o norte de Minas, os estados do nordeste e alguns estados da região norte.</w:t>
      </w:r>
    </w:p>
    <w:p w:rsidR="00F85984" w:rsidRPr="00F85984" w:rsidRDefault="00F85984" w:rsidP="00F85984">
      <w:pPr>
        <w:tabs>
          <w:tab w:val="num" w:pos="0"/>
        </w:tabs>
        <w:ind w:left="-993" w:right="-710"/>
        <w:jc w:val="both"/>
        <w:rPr>
          <w:rStyle w:val="l6"/>
          <w:rFonts w:ascii="Arial" w:hAnsi="Arial" w:cs="Arial"/>
          <w:sz w:val="20"/>
          <w:szCs w:val="20"/>
          <w:bdr w:val="none" w:sz="0" w:space="0" w:color="auto" w:frame="1"/>
        </w:rPr>
      </w:pPr>
    </w:p>
    <w:p w:rsidR="00F85984" w:rsidRPr="00F85984" w:rsidRDefault="00F85984" w:rsidP="00F85984">
      <w:pPr>
        <w:ind w:left="-993" w:right="-710"/>
        <w:jc w:val="both"/>
        <w:rPr>
          <w:rStyle w:val="l6"/>
          <w:rFonts w:ascii="Arial" w:hAnsi="Arial" w:cs="Arial"/>
          <w:sz w:val="20"/>
          <w:szCs w:val="20"/>
          <w:bdr w:val="none" w:sz="0" w:space="0" w:color="auto" w:frame="1"/>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Style w:val="l6"/>
          <w:rFonts w:ascii="Arial" w:hAnsi="Arial" w:cs="Arial"/>
          <w:sz w:val="20"/>
          <w:szCs w:val="20"/>
          <w:bdr w:val="none" w:sz="0" w:space="0" w:color="auto" w:frame="1"/>
        </w:rPr>
        <w:t>5)</w:t>
      </w:r>
      <w:proofErr w:type="gramEnd"/>
      <w:r w:rsidRPr="00F85984">
        <w:rPr>
          <w:rStyle w:val="l6"/>
          <w:rFonts w:ascii="Arial" w:hAnsi="Arial" w:cs="Arial"/>
          <w:sz w:val="20"/>
          <w:szCs w:val="20"/>
          <w:bdr w:val="none" w:sz="0" w:space="0" w:color="auto" w:frame="1"/>
        </w:rPr>
        <w:t xml:space="preserve"> </w:t>
      </w:r>
      <w:r w:rsidRPr="00F85984">
        <w:rPr>
          <w:rFonts w:ascii="Arial" w:hAnsi="Arial" w:cs="Arial"/>
          <w:sz w:val="20"/>
          <w:szCs w:val="20"/>
        </w:rPr>
        <w:t>Leia as informações a seguir.</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Um relatório global divulgado em 26/10/2011 pelo Fundo de População das Nações Unidas (</w:t>
      </w:r>
      <w:proofErr w:type="spellStart"/>
      <w:r w:rsidRPr="00F85984">
        <w:rPr>
          <w:rFonts w:ascii="Arial" w:hAnsi="Arial" w:cs="Arial"/>
          <w:sz w:val="20"/>
          <w:szCs w:val="20"/>
        </w:rPr>
        <w:t>UNFPA</w:t>
      </w:r>
      <w:proofErr w:type="spellEnd"/>
      <w:r w:rsidRPr="00F85984">
        <w:rPr>
          <w:rFonts w:ascii="Arial" w:hAnsi="Arial" w:cs="Arial"/>
          <w:sz w:val="20"/>
          <w:szCs w:val="20"/>
        </w:rPr>
        <w:t>) alerta para os desafios a serem enfrentados pelos países que deve contabilizar 7 bilhões de habitantes em 2011. Divulgou que o Brasil deve trabalhar com políticas sociais e econômicas para diminuir a pobreza e as desigualdades, aumentar o acesso à educação e melhorar a qualidade de vida. Trecho adaptado</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lastRenderedPageBreak/>
        <w:t xml:space="preserve">Disponível em: &lt; </w:t>
      </w:r>
      <w:hyperlink r:id="rId11" w:history="1">
        <w:r w:rsidRPr="00F85984">
          <w:rPr>
            <w:rStyle w:val="Hyperlink"/>
            <w:rFonts w:ascii="Arial" w:hAnsi="Arial" w:cs="Arial"/>
            <w:sz w:val="20"/>
            <w:szCs w:val="20"/>
          </w:rPr>
          <w:t>http://g1.globo.com/brasil/noticia/2011/10/brasil-precisa-melhorar-qualidade-de-vida-e-diminuir-desigualdade-diz-onu.html</w:t>
        </w:r>
      </w:hyperlink>
      <w:r w:rsidRPr="00F85984">
        <w:rPr>
          <w:rFonts w:ascii="Arial" w:hAnsi="Arial" w:cs="Arial"/>
          <w:sz w:val="20"/>
          <w:szCs w:val="20"/>
          <w:shd w:val="clear" w:color="auto" w:fill="FFFFFF"/>
        </w:rPr>
        <w:t>f</w:t>
      </w:r>
      <w:r w:rsidRPr="00F85984">
        <w:rPr>
          <w:rFonts w:ascii="Arial" w:hAnsi="Arial" w:cs="Arial"/>
          <w:sz w:val="20"/>
          <w:szCs w:val="20"/>
        </w:rPr>
        <w:t xml:space="preserve">-/&gt;. </w:t>
      </w: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Acesso em: 25 out. 2012.</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 xml:space="preserve">O objetivo do relatório para o Brasil é </w:t>
      </w: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(A) alertar o governo e a população com dados demográficos mundiais referentes à sustentabilidade socioeconômicas e ambientais.</w:t>
      </w: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(B) alertar para a grave desigualdade no acesso à educação, objetivando melhorar a qualidade de vida na região Centro-Sul, a mais dinâmica do país.</w:t>
      </w: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(C) aumentar a atuação das políticas públicas nas regiões Norte e Nordeste, objetivando diminuir o acesso à educação e saúde.</w:t>
      </w: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(D) erradicar o desenvolvimento socioeconômico através de políticas direcionadas para aumentar a pobreza e as desigualdades.</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tabs>
          <w:tab w:val="num" w:pos="0"/>
        </w:tabs>
        <w:ind w:left="-993" w:right="-710"/>
        <w:jc w:val="both"/>
        <w:rPr>
          <w:rStyle w:val="l6"/>
          <w:rFonts w:ascii="Arial" w:hAnsi="Arial" w:cs="Arial"/>
          <w:sz w:val="20"/>
          <w:szCs w:val="20"/>
          <w:bdr w:val="none" w:sz="0" w:space="0" w:color="auto" w:frame="1"/>
        </w:rPr>
      </w:pPr>
    </w:p>
    <w:p w:rsidR="00F85984" w:rsidRPr="00F85984" w:rsidRDefault="00F85984" w:rsidP="00F85984">
      <w:pPr>
        <w:tabs>
          <w:tab w:val="num" w:pos="0"/>
        </w:tabs>
        <w:ind w:left="-993" w:right="-710"/>
        <w:jc w:val="both"/>
        <w:rPr>
          <w:rStyle w:val="l6"/>
          <w:rFonts w:ascii="Arial" w:hAnsi="Arial" w:cs="Arial"/>
          <w:sz w:val="20"/>
          <w:szCs w:val="20"/>
          <w:bdr w:val="none" w:sz="0" w:space="0" w:color="auto" w:frame="1"/>
        </w:rPr>
      </w:pPr>
    </w:p>
    <w:p w:rsidR="00F85984" w:rsidRPr="00F85984" w:rsidRDefault="00F85984" w:rsidP="00F8598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93" w:right="-710"/>
        <w:jc w:val="both"/>
        <w:rPr>
          <w:rFonts w:ascii="Arial" w:hAnsi="Arial" w:cs="Arial"/>
          <w:sz w:val="20"/>
          <w:szCs w:val="20"/>
        </w:rPr>
      </w:pPr>
      <w:proofErr w:type="gramStart"/>
      <w:r w:rsidRPr="00F85984">
        <w:rPr>
          <w:rStyle w:val="l6"/>
          <w:rFonts w:ascii="Arial" w:hAnsi="Arial" w:cs="Arial"/>
          <w:sz w:val="20"/>
          <w:szCs w:val="20"/>
          <w:bdr w:val="none" w:sz="0" w:space="0" w:color="auto" w:frame="1"/>
        </w:rPr>
        <w:t>6)</w:t>
      </w:r>
      <w:proofErr w:type="gramEnd"/>
      <w:r w:rsidRPr="00F85984">
        <w:rPr>
          <w:rStyle w:val="l6"/>
          <w:rFonts w:ascii="Arial" w:hAnsi="Arial" w:cs="Arial"/>
          <w:sz w:val="20"/>
          <w:szCs w:val="20"/>
          <w:bdr w:val="none" w:sz="0" w:space="0" w:color="auto" w:frame="1"/>
        </w:rPr>
        <w:t xml:space="preserve"> </w:t>
      </w:r>
    </w:p>
    <w:p w:rsidR="00F85984" w:rsidRPr="00F85984" w:rsidRDefault="00F85984" w:rsidP="00F8598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 xml:space="preserve">É o maior corpo florestal do planeta. Ultrapassa os limites das fronteiras políticas de países, ocupando as bacias do Orinoco e do próprio Amazonas, avançando pelos seus afluentes e penetrando ao norte nos territórios da Guiana, Suriname e Guiana Francesa. </w:t>
      </w:r>
      <w:proofErr w:type="gramStart"/>
      <w:r w:rsidRPr="00F85984">
        <w:rPr>
          <w:rFonts w:ascii="Arial" w:hAnsi="Arial" w:cs="Arial"/>
          <w:sz w:val="20"/>
          <w:szCs w:val="20"/>
        </w:rPr>
        <w:t>A oeste</w:t>
      </w:r>
      <w:proofErr w:type="gramEnd"/>
      <w:r w:rsidRPr="00F85984">
        <w:rPr>
          <w:rFonts w:ascii="Arial" w:hAnsi="Arial" w:cs="Arial"/>
          <w:sz w:val="20"/>
          <w:szCs w:val="20"/>
        </w:rPr>
        <w:t xml:space="preserve"> é encontrada até os pés dos Andes, em terras bolivianas, peruanas, equatorianas e colombianas. “Mais de 12% da área original dessa vegetação já foram destruídos devido a políticas governamentais inadequadas, modelos inapropriados de ocupação do solo e à pressão econômica, que levou à ocupação desorganizada e ao uso não sustentável dos recursos naturais. (...) As queimadas e o desmatamento tornaram-se constantes. Até o ano de 2000 mais de 415 mil Km2 tinham sido desmatados. O total da área queimada foi 2,5 vezes maior. Em algumas localidades, como Porto Velho (RO), os aeroportos chegaram a ser fechados algumas vezes por causa da fumaça das queimadas.”</w:t>
      </w:r>
    </w:p>
    <w:p w:rsidR="00F85984" w:rsidRPr="00F85984" w:rsidRDefault="00F85984" w:rsidP="00F85984">
      <w:pPr>
        <w:autoSpaceDE w:val="0"/>
        <w:autoSpaceDN w:val="0"/>
        <w:adjustRightInd w:val="0"/>
        <w:ind w:left="-993" w:right="-710"/>
        <w:jc w:val="right"/>
        <w:rPr>
          <w:rFonts w:ascii="Arial" w:hAnsi="Arial" w:cs="Arial"/>
          <w:sz w:val="20"/>
          <w:szCs w:val="20"/>
        </w:rPr>
      </w:pP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Disponível em: &lt;</w:t>
      </w:r>
      <w:hyperlink r:id="rId12" w:history="1">
        <w:r w:rsidRPr="00F85984">
          <w:rPr>
            <w:rStyle w:val="Hyperlink"/>
            <w:rFonts w:ascii="Arial" w:hAnsi="Arial" w:cs="Arial"/>
            <w:sz w:val="20"/>
            <w:szCs w:val="20"/>
          </w:rPr>
          <w:t>http://www.vivaterra.org.br/florestaamazonica.htm</w:t>
        </w:r>
      </w:hyperlink>
      <w:r w:rsidRPr="00F85984">
        <w:rPr>
          <w:rFonts w:ascii="Arial" w:hAnsi="Arial" w:cs="Arial"/>
          <w:sz w:val="20"/>
          <w:szCs w:val="20"/>
        </w:rPr>
        <w:t xml:space="preserve">-/&gt;. </w:t>
      </w: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Acesso em: 01 out. 2012.</w:t>
      </w:r>
    </w:p>
    <w:p w:rsidR="00F85984" w:rsidRPr="00F85984" w:rsidRDefault="00F85984" w:rsidP="00F85984">
      <w:pPr>
        <w:pStyle w:val="NormalWeb"/>
        <w:shd w:val="clear" w:color="auto" w:fill="FFFFFF"/>
        <w:spacing w:before="0" w:beforeAutospacing="0" w:after="0" w:afterAutospacing="0"/>
        <w:ind w:left="-993" w:right="-710"/>
        <w:rPr>
          <w:rFonts w:ascii="Arial" w:hAnsi="Arial" w:cs="Arial"/>
          <w:sz w:val="20"/>
          <w:szCs w:val="20"/>
        </w:rPr>
      </w:pPr>
      <w:r w:rsidRPr="00F85984">
        <w:rPr>
          <w:rFonts w:ascii="Arial" w:hAnsi="Arial" w:cs="Arial"/>
          <w:sz w:val="20"/>
          <w:szCs w:val="20"/>
        </w:rPr>
        <w:t>A devastação no domínio vegetal retratado no texto ocorre em função (A) da intensa exploração madeireira que se implantou no local, atraída por incentivos fiscais ofertados às empresas que se instalassem nos pampas.</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(B) da ocupação inadequada e da utilização em larga escala das espécies da caatinga, como matéria-prima na indústria farmacêutica.</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(C) das queimadas realizadas pelo homem durante o longo período de seca nesse domínio vegetal da região Centro-Oeste.</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(D) do modelo insustentável de ocupação socioeconômica que foi implantado, nas últimas décadas, na Amazônia.</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roofErr w:type="gramStart"/>
      <w:r w:rsidRPr="00F85984">
        <w:rPr>
          <w:rFonts w:ascii="Arial" w:hAnsi="Arial" w:cs="Arial"/>
          <w:sz w:val="20"/>
          <w:szCs w:val="20"/>
          <w:bdr w:val="none" w:sz="0" w:space="0" w:color="auto" w:frame="1"/>
        </w:rPr>
        <w:t>7)</w:t>
      </w:r>
      <w:proofErr w:type="gramEnd"/>
      <w:r w:rsidRPr="00F85984">
        <w:rPr>
          <w:rFonts w:ascii="Arial" w:hAnsi="Arial" w:cs="Arial"/>
          <w:sz w:val="20"/>
          <w:szCs w:val="20"/>
          <w:bdr w:val="none" w:sz="0" w:space="0" w:color="auto" w:frame="1"/>
        </w:rPr>
        <w:t xml:space="preserve"> </w:t>
      </w:r>
      <w:r w:rsidRPr="00F85984">
        <w:rPr>
          <w:rFonts w:ascii="Arial" w:hAnsi="Arial" w:cs="Arial"/>
          <w:sz w:val="20"/>
          <w:szCs w:val="20"/>
        </w:rPr>
        <w:t>Leia o texto e analise a imagem a seguir.</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shd w:val="clear" w:color="auto" w:fill="FFFFFF"/>
        </w:rPr>
      </w:pP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shd w:val="clear" w:color="auto" w:fill="FFFFFF"/>
        </w:rPr>
      </w:pPr>
      <w:r w:rsidRPr="00F85984">
        <w:rPr>
          <w:rFonts w:ascii="Arial" w:hAnsi="Arial" w:cs="Arial"/>
          <w:sz w:val="20"/>
          <w:szCs w:val="20"/>
          <w:shd w:val="clear" w:color="auto" w:fill="FFFFFF"/>
        </w:rPr>
        <w:t>De acordo com o levantamento feito pela Associação Brasileira de Empresas de Limpeza Pública e Resíduos Especiais (</w:t>
      </w:r>
      <w:proofErr w:type="spellStart"/>
      <w:r w:rsidRPr="00F85984">
        <w:rPr>
          <w:rFonts w:ascii="Arial" w:hAnsi="Arial" w:cs="Arial"/>
          <w:sz w:val="20"/>
          <w:szCs w:val="20"/>
          <w:shd w:val="clear" w:color="auto" w:fill="FFFFFF"/>
        </w:rPr>
        <w:t>Abrelpe</w:t>
      </w:r>
      <w:proofErr w:type="spellEnd"/>
      <w:r w:rsidRPr="00F85984">
        <w:rPr>
          <w:rFonts w:ascii="Arial" w:hAnsi="Arial" w:cs="Arial"/>
          <w:sz w:val="20"/>
          <w:szCs w:val="20"/>
          <w:shd w:val="clear" w:color="auto" w:fill="FFFFFF"/>
        </w:rPr>
        <w:t>), a média de lixo gerado por pessoa no país foi de 378 quilos (kg), montante 5,3% superior ao de 2009 (</w:t>
      </w:r>
      <w:smartTag w:uri="urn:schemas-microsoft-com:office:smarttags" w:element="metricconverter">
        <w:smartTagPr>
          <w:attr w:name="ProductID" w:val="359 kg"/>
        </w:smartTagPr>
        <w:r w:rsidRPr="00F85984">
          <w:rPr>
            <w:rFonts w:ascii="Arial" w:hAnsi="Arial" w:cs="Arial"/>
            <w:sz w:val="20"/>
            <w:szCs w:val="20"/>
            <w:shd w:val="clear" w:color="auto" w:fill="FFFFFF"/>
          </w:rPr>
          <w:t>359 kg</w:t>
        </w:r>
      </w:smartTag>
      <w:r w:rsidRPr="00F85984">
        <w:rPr>
          <w:rFonts w:ascii="Arial" w:hAnsi="Arial" w:cs="Arial"/>
          <w:sz w:val="20"/>
          <w:szCs w:val="20"/>
          <w:shd w:val="clear" w:color="auto" w:fill="FFFFFF"/>
        </w:rPr>
        <w:t>). Ao longo de 2010, o montante chegou a 60,8 milhões de toneladas de lixo. Dessas, 6,5 milhões de toneladas não foram coletadas e acabaram em rios, córregos e terrenos baldios. Do total de resíduos produzidos, 42,4%, ou 22,9 milhões de toneladas/ano, não receberam destinação adequada: foram para lixões ou aterros controlados. O levantamento identifica uma melhora na destinação final dos resíduos sólidos urbanos: 57,6% do total coletado tiveram destinação adequada como a reciclagem ou sendo encaminhados a aterros sanitários, ante um índice de 56,8% no ano de 2009.</w:t>
      </w:r>
      <w:r w:rsidRPr="00F85984">
        <w:rPr>
          <w:rFonts w:ascii="Arial" w:hAnsi="Arial" w:cs="Arial"/>
          <w:i/>
          <w:iCs/>
          <w:color w:val="000000"/>
          <w:sz w:val="20"/>
          <w:szCs w:val="20"/>
          <w:shd w:val="clear" w:color="auto" w:fill="FFFFFF"/>
        </w:rPr>
        <w:t xml:space="preserve"> </w:t>
      </w:r>
      <w:r w:rsidRPr="00F85984">
        <w:rPr>
          <w:rFonts w:ascii="Arial" w:hAnsi="Arial" w:cs="Arial"/>
          <w:sz w:val="20"/>
          <w:szCs w:val="20"/>
          <w:shd w:val="clear" w:color="auto" w:fill="FFFFFF"/>
        </w:rPr>
        <w:t xml:space="preserve"> </w:t>
      </w:r>
    </w:p>
    <w:p w:rsidR="00F85984" w:rsidRPr="00F85984" w:rsidRDefault="00F85984" w:rsidP="00F85984">
      <w:pPr>
        <w:pStyle w:val="NormalWeb"/>
        <w:shd w:val="clear" w:color="auto" w:fill="FFFFFF"/>
        <w:spacing w:before="0" w:beforeAutospacing="0" w:after="0" w:afterAutospacing="0"/>
        <w:ind w:left="-993" w:right="-710"/>
        <w:jc w:val="right"/>
        <w:rPr>
          <w:rFonts w:ascii="Arial" w:hAnsi="Arial" w:cs="Arial"/>
          <w:sz w:val="20"/>
          <w:szCs w:val="20"/>
          <w:shd w:val="clear" w:color="auto" w:fill="FFFFFF"/>
        </w:rPr>
      </w:pPr>
      <w:r w:rsidRPr="00F85984">
        <w:rPr>
          <w:rFonts w:ascii="Arial" w:hAnsi="Arial" w:cs="Arial"/>
          <w:sz w:val="20"/>
          <w:szCs w:val="20"/>
          <w:shd w:val="clear" w:color="auto" w:fill="FFFFFF"/>
        </w:rPr>
        <w:t xml:space="preserve">(Trechos do texto divulgado em 17/04/2011). </w:t>
      </w:r>
    </w:p>
    <w:p w:rsidR="00F85984" w:rsidRPr="00F85984" w:rsidRDefault="00F85984" w:rsidP="00F85984">
      <w:pPr>
        <w:pStyle w:val="NormalWeb"/>
        <w:shd w:val="clear" w:color="auto" w:fill="FFFFFF"/>
        <w:spacing w:before="0" w:beforeAutospacing="0" w:after="0" w:afterAutospacing="0" w:line="319" w:lineRule="atLeast"/>
        <w:ind w:left="-993" w:right="-710"/>
        <w:rPr>
          <w:rFonts w:ascii="Arial" w:hAnsi="Arial" w:cs="Arial"/>
          <w:sz w:val="20"/>
          <w:szCs w:val="20"/>
          <w:shd w:val="clear" w:color="auto" w:fill="FFFFFF"/>
        </w:rPr>
      </w:pP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Identifique um problema socioambiental provocado pela destinação inadequada do lixo no Brasil.</w:t>
      </w:r>
    </w:p>
    <w:p w:rsidR="00F85984" w:rsidRPr="00F85984" w:rsidRDefault="00F85984" w:rsidP="00F85984">
      <w:pPr>
        <w:tabs>
          <w:tab w:val="num" w:pos="0"/>
        </w:tabs>
        <w:ind w:left="-993" w:right="-710"/>
        <w:jc w:val="both"/>
        <w:rPr>
          <w:rFonts w:ascii="Arial" w:hAnsi="Arial" w:cs="Arial"/>
          <w:sz w:val="20"/>
          <w:szCs w:val="20"/>
          <w:bdr w:val="none" w:sz="0" w:space="0" w:color="auto" w:frame="1"/>
        </w:rPr>
      </w:pP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tabs>
          <w:tab w:val="num" w:pos="0"/>
        </w:tabs>
        <w:ind w:left="-993" w:right="-710"/>
        <w:jc w:val="both"/>
        <w:rPr>
          <w:rStyle w:val="l6"/>
          <w:rFonts w:ascii="Arial" w:hAnsi="Arial" w:cs="Arial"/>
          <w:sz w:val="20"/>
          <w:szCs w:val="20"/>
          <w:bdr w:val="none" w:sz="0" w:space="0" w:color="auto" w:frame="1"/>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Style w:val="l6"/>
          <w:rFonts w:ascii="Arial" w:hAnsi="Arial" w:cs="Arial"/>
          <w:sz w:val="20"/>
          <w:szCs w:val="20"/>
          <w:bdr w:val="none" w:sz="0" w:space="0" w:color="auto" w:frame="1"/>
        </w:rPr>
        <w:t>8)</w:t>
      </w:r>
      <w:proofErr w:type="gramEnd"/>
      <w:r w:rsidRPr="00F85984">
        <w:rPr>
          <w:rFonts w:ascii="Arial" w:hAnsi="Arial" w:cs="Arial"/>
          <w:sz w:val="20"/>
          <w:szCs w:val="20"/>
        </w:rPr>
        <w:t xml:space="preserve"> Analise o domínio </w:t>
      </w:r>
      <w:proofErr w:type="spellStart"/>
      <w:r w:rsidRPr="00F85984">
        <w:rPr>
          <w:rFonts w:ascii="Arial" w:hAnsi="Arial" w:cs="Arial"/>
          <w:sz w:val="20"/>
          <w:szCs w:val="20"/>
        </w:rPr>
        <w:t>morfoclimático</w:t>
      </w:r>
      <w:proofErr w:type="spellEnd"/>
      <w:r w:rsidRPr="00F85984">
        <w:rPr>
          <w:rFonts w:ascii="Arial" w:hAnsi="Arial" w:cs="Arial"/>
          <w:sz w:val="20"/>
          <w:szCs w:val="20"/>
        </w:rPr>
        <w:t xml:space="preserve"> destacado no mapa a seguir.  </w:t>
      </w:r>
    </w:p>
    <w:p w:rsidR="00F85984" w:rsidRPr="00F85984" w:rsidRDefault="00F85984" w:rsidP="00F85984">
      <w:pPr>
        <w:pStyle w:val="NormalWeb"/>
        <w:ind w:left="-993" w:right="-710"/>
        <w:jc w:val="both"/>
        <w:rPr>
          <w:rFonts w:ascii="Arial" w:hAnsi="Arial" w:cs="Arial"/>
          <w:color w:val="FF0000"/>
          <w:sz w:val="20"/>
          <w:szCs w:val="20"/>
        </w:rPr>
      </w:pPr>
      <w:r w:rsidRPr="00F85984">
        <w:rPr>
          <w:rFonts w:ascii="Arial" w:hAnsi="Arial" w:cs="Arial"/>
          <w:noProof/>
          <w:color w:val="FF0000"/>
          <w:sz w:val="20"/>
          <w:szCs w:val="20"/>
        </w:rPr>
        <w:lastRenderedPageBreak/>
        <w:drawing>
          <wp:inline distT="0" distB="0" distL="0" distR="0" wp14:anchorId="683F2411" wp14:editId="5957A16D">
            <wp:extent cx="3524250" cy="280987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524250" cy="2809875"/>
                    </a:xfrm>
                    <a:prstGeom prst="rect">
                      <a:avLst/>
                    </a:prstGeom>
                    <a:noFill/>
                    <a:ln>
                      <a:noFill/>
                    </a:ln>
                  </pic:spPr>
                </pic:pic>
              </a:graphicData>
            </a:graphic>
          </wp:inline>
        </w:drawing>
      </w: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Disponível em: &lt;</w:t>
      </w:r>
      <w:hyperlink r:id="rId14" w:history="1">
        <w:r w:rsidRPr="00F85984">
          <w:rPr>
            <w:rStyle w:val="Hyperlink"/>
            <w:rFonts w:ascii="Arial" w:hAnsi="Arial" w:cs="Arial"/>
            <w:color w:val="000000"/>
            <w:sz w:val="20"/>
            <w:szCs w:val="20"/>
          </w:rPr>
          <w:t>http://pt.wikipedia.org/wiki/Ficheiro:Amazon_rainforest.jpg</w:t>
        </w:r>
      </w:hyperlink>
      <w:r w:rsidRPr="00F85984">
        <w:rPr>
          <w:rFonts w:ascii="Arial" w:hAnsi="Arial" w:cs="Arial"/>
          <w:sz w:val="20"/>
          <w:szCs w:val="20"/>
        </w:rPr>
        <w:t xml:space="preserve">-/&gt;. </w:t>
      </w: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Acesso em: 06 out. 2012.</w:t>
      </w:r>
    </w:p>
    <w:p w:rsidR="00F85984" w:rsidRPr="00F85984" w:rsidRDefault="00F85984" w:rsidP="00F85984">
      <w:pPr>
        <w:pStyle w:val="NormalWeb"/>
        <w:ind w:left="-993" w:right="-710"/>
        <w:jc w:val="both"/>
        <w:rPr>
          <w:rFonts w:ascii="Arial" w:hAnsi="Arial" w:cs="Arial"/>
          <w:sz w:val="20"/>
          <w:szCs w:val="20"/>
        </w:rPr>
      </w:pPr>
      <w:r w:rsidRPr="00F85984">
        <w:rPr>
          <w:rFonts w:ascii="Arial" w:hAnsi="Arial" w:cs="Arial"/>
          <w:sz w:val="20"/>
          <w:szCs w:val="20"/>
        </w:rPr>
        <w:t xml:space="preserve">O mapa destaca um domínio </w:t>
      </w:r>
      <w:proofErr w:type="spellStart"/>
      <w:r w:rsidRPr="00F85984">
        <w:rPr>
          <w:rFonts w:ascii="Arial" w:hAnsi="Arial" w:cs="Arial"/>
          <w:sz w:val="20"/>
          <w:szCs w:val="20"/>
        </w:rPr>
        <w:t>morfoclimático</w:t>
      </w:r>
      <w:proofErr w:type="spellEnd"/>
      <w:r w:rsidRPr="00F85984">
        <w:rPr>
          <w:rFonts w:ascii="Arial" w:hAnsi="Arial" w:cs="Arial"/>
          <w:sz w:val="20"/>
          <w:szCs w:val="20"/>
        </w:rPr>
        <w:t xml:space="preserve"> que apresenta como característica</w:t>
      </w:r>
    </w:p>
    <w:p w:rsidR="00F85984" w:rsidRPr="00F85984" w:rsidRDefault="00F85984" w:rsidP="00F85984">
      <w:pPr>
        <w:ind w:left="-993" w:right="-710"/>
        <w:rPr>
          <w:rFonts w:ascii="Arial" w:hAnsi="Arial" w:cs="Arial"/>
          <w:b/>
          <w:sz w:val="20"/>
          <w:szCs w:val="20"/>
        </w:rPr>
      </w:pPr>
      <w:r w:rsidRPr="00F85984">
        <w:rPr>
          <w:rFonts w:ascii="Arial" w:hAnsi="Arial" w:cs="Arial"/>
          <w:color w:val="000000"/>
          <w:sz w:val="20"/>
          <w:szCs w:val="20"/>
        </w:rPr>
        <w:t xml:space="preserve">(A) floresta temperada densa com dificuldade de penetração dos raios solares. </w:t>
      </w:r>
    </w:p>
    <w:p w:rsidR="00F85984" w:rsidRPr="00F85984" w:rsidRDefault="00F85984" w:rsidP="00F85984">
      <w:pPr>
        <w:ind w:left="-993" w:right="-710"/>
        <w:rPr>
          <w:rFonts w:ascii="Arial" w:hAnsi="Arial" w:cs="Arial"/>
          <w:color w:val="000000"/>
          <w:sz w:val="20"/>
          <w:szCs w:val="20"/>
        </w:rPr>
      </w:pPr>
      <w:r w:rsidRPr="00F85984">
        <w:rPr>
          <w:rFonts w:ascii="Arial" w:hAnsi="Arial" w:cs="Arial"/>
          <w:color w:val="000000"/>
          <w:sz w:val="20"/>
          <w:szCs w:val="20"/>
        </w:rPr>
        <w:t>(B) floresta tropical fechada latifoliada, homogênea e com árvores de grande porte.</w:t>
      </w:r>
    </w:p>
    <w:p w:rsidR="00F85984" w:rsidRPr="00F85984" w:rsidRDefault="00F85984" w:rsidP="00F85984">
      <w:pPr>
        <w:ind w:left="-993" w:right="-710"/>
        <w:rPr>
          <w:rFonts w:ascii="Arial" w:hAnsi="Arial" w:cs="Arial"/>
          <w:sz w:val="20"/>
          <w:szCs w:val="20"/>
        </w:rPr>
      </w:pPr>
      <w:r w:rsidRPr="00F85984">
        <w:rPr>
          <w:rFonts w:ascii="Arial" w:hAnsi="Arial" w:cs="Arial"/>
          <w:sz w:val="20"/>
          <w:szCs w:val="20"/>
        </w:rPr>
        <w:t xml:space="preserve">(C) perfeito equilíbrio </w:t>
      </w:r>
      <w:proofErr w:type="spellStart"/>
      <w:r w:rsidRPr="00F85984">
        <w:rPr>
          <w:rFonts w:ascii="Arial" w:hAnsi="Arial" w:cs="Arial"/>
          <w:sz w:val="20"/>
          <w:szCs w:val="20"/>
        </w:rPr>
        <w:t>fitobotânico</w:t>
      </w:r>
      <w:proofErr w:type="spellEnd"/>
      <w:r w:rsidRPr="00F85984">
        <w:rPr>
          <w:rFonts w:ascii="Arial" w:hAnsi="Arial" w:cs="Arial"/>
          <w:sz w:val="20"/>
          <w:szCs w:val="20"/>
        </w:rPr>
        <w:t xml:space="preserve"> em função dos altos índices térmicos e pluviométricos.</w:t>
      </w:r>
    </w:p>
    <w:p w:rsidR="00F85984" w:rsidRPr="00F85984" w:rsidRDefault="00F85984" w:rsidP="00F85984">
      <w:pPr>
        <w:ind w:left="-993" w:right="-710"/>
        <w:rPr>
          <w:rFonts w:ascii="Arial" w:hAnsi="Arial" w:cs="Arial"/>
          <w:sz w:val="20"/>
          <w:szCs w:val="20"/>
        </w:rPr>
      </w:pPr>
      <w:r w:rsidRPr="00F85984">
        <w:rPr>
          <w:rFonts w:ascii="Arial" w:hAnsi="Arial" w:cs="Arial"/>
          <w:sz w:val="20"/>
          <w:szCs w:val="20"/>
        </w:rPr>
        <w:t xml:space="preserve">(D) solo raso, um </w:t>
      </w:r>
      <w:proofErr w:type="spellStart"/>
      <w:r w:rsidRPr="00F85984">
        <w:rPr>
          <w:rFonts w:ascii="Arial" w:hAnsi="Arial" w:cs="Arial"/>
          <w:sz w:val="20"/>
          <w:szCs w:val="20"/>
        </w:rPr>
        <w:t>regossolo</w:t>
      </w:r>
      <w:proofErr w:type="spellEnd"/>
      <w:r w:rsidRPr="00F85984">
        <w:rPr>
          <w:rFonts w:ascii="Arial" w:hAnsi="Arial" w:cs="Arial"/>
          <w:sz w:val="20"/>
          <w:szCs w:val="20"/>
        </w:rPr>
        <w:t xml:space="preserve"> rico em nutrientes e com uma espessa camada húmica.</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sz w:val="20"/>
          <w:szCs w:val="20"/>
        </w:rPr>
      </w:pPr>
      <w:proofErr w:type="gramStart"/>
      <w:r w:rsidRPr="00F85984">
        <w:rPr>
          <w:rFonts w:ascii="Arial" w:hAnsi="Arial" w:cs="Arial"/>
          <w:sz w:val="20"/>
          <w:szCs w:val="20"/>
        </w:rPr>
        <w:t>9)</w:t>
      </w:r>
      <w:proofErr w:type="gramEnd"/>
      <w:r w:rsidRPr="00F85984">
        <w:rPr>
          <w:rFonts w:ascii="Arial" w:hAnsi="Arial" w:cs="Arial"/>
          <w:sz w:val="20"/>
          <w:szCs w:val="20"/>
        </w:rPr>
        <w:t xml:space="preserve"> Analise os dados a seguir sobre </w:t>
      </w:r>
      <w:proofErr w:type="spellStart"/>
      <w:r w:rsidRPr="00F85984">
        <w:rPr>
          <w:rFonts w:ascii="Arial" w:hAnsi="Arial" w:cs="Arial"/>
          <w:sz w:val="20"/>
          <w:szCs w:val="20"/>
        </w:rPr>
        <w:t>IDH</w:t>
      </w:r>
      <w:proofErr w:type="spellEnd"/>
      <w:r w:rsidRPr="00F85984">
        <w:rPr>
          <w:rFonts w:ascii="Arial" w:hAnsi="Arial" w:cs="Arial"/>
          <w:sz w:val="20"/>
          <w:szCs w:val="20"/>
        </w:rPr>
        <w:t>.</w:t>
      </w:r>
    </w:p>
    <w:p w:rsidR="00F85984" w:rsidRPr="00F85984" w:rsidRDefault="00F85984" w:rsidP="00F85984">
      <w:pPr>
        <w:ind w:left="-993" w:right="-710"/>
        <w:jc w:val="both"/>
        <w:rPr>
          <w:rFonts w:ascii="Arial" w:hAnsi="Arial" w:cs="Arial"/>
          <w:b/>
          <w:bCs/>
          <w:color w:val="FF0000"/>
          <w:sz w:val="20"/>
          <w:szCs w:val="20"/>
        </w:rPr>
      </w:pPr>
      <w:r w:rsidRPr="00F85984">
        <w:rPr>
          <w:rFonts w:ascii="Arial" w:hAnsi="Arial" w:cs="Arial"/>
          <w:b/>
          <w:bCs/>
          <w:noProof/>
          <w:color w:val="FF0000"/>
          <w:sz w:val="20"/>
          <w:szCs w:val="20"/>
        </w:rPr>
        <w:drawing>
          <wp:inline distT="0" distB="0" distL="0" distR="0" wp14:anchorId="11D8B91A" wp14:editId="4241E081">
            <wp:extent cx="4857750" cy="4241468"/>
            <wp:effectExtent l="0" t="0" r="0"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12000"/>
                      <a:grayscl/>
                      <a:extLst>
                        <a:ext uri="{28A0092B-C50C-407E-A947-70E740481C1C}">
                          <a14:useLocalDpi xmlns:a14="http://schemas.microsoft.com/office/drawing/2010/main" val="0"/>
                        </a:ext>
                      </a:extLst>
                    </a:blip>
                    <a:srcRect t="2299"/>
                    <a:stretch>
                      <a:fillRect/>
                    </a:stretch>
                  </pic:blipFill>
                  <pic:spPr bwMode="auto">
                    <a:xfrm>
                      <a:off x="0" y="0"/>
                      <a:ext cx="4858069" cy="4241746"/>
                    </a:xfrm>
                    <a:prstGeom prst="rect">
                      <a:avLst/>
                    </a:prstGeom>
                    <a:noFill/>
                    <a:ln>
                      <a:noFill/>
                    </a:ln>
                  </pic:spPr>
                </pic:pic>
              </a:graphicData>
            </a:graphic>
          </wp:inline>
        </w:drawing>
      </w: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 xml:space="preserve">Disponível em: &lt; </w:t>
      </w:r>
      <w:hyperlink r:id="rId16" w:history="1">
        <w:r w:rsidRPr="00F85984">
          <w:rPr>
            <w:rStyle w:val="Hyperlink"/>
            <w:rFonts w:ascii="Arial" w:hAnsi="Arial" w:cs="Arial"/>
            <w:sz w:val="20"/>
            <w:szCs w:val="20"/>
          </w:rPr>
          <w:t>http://redeacqua.com.br/2011/11/brasil-ocupa-84%C2%AA-posicao-entre-187-paises-no-idh-2011/</w:t>
        </w:r>
      </w:hyperlink>
      <w:r w:rsidRPr="00F85984">
        <w:rPr>
          <w:rFonts w:ascii="Arial" w:hAnsi="Arial" w:cs="Arial"/>
          <w:sz w:val="20"/>
          <w:szCs w:val="20"/>
        </w:rPr>
        <w:t xml:space="preserve"> -/&gt;. </w:t>
      </w:r>
    </w:p>
    <w:p w:rsidR="00F85984" w:rsidRPr="00F85984" w:rsidRDefault="00F85984" w:rsidP="00F85984">
      <w:pPr>
        <w:ind w:left="-993" w:right="-710"/>
        <w:jc w:val="right"/>
        <w:rPr>
          <w:rFonts w:ascii="Arial" w:hAnsi="Arial" w:cs="Arial"/>
          <w:sz w:val="20"/>
          <w:szCs w:val="20"/>
        </w:rPr>
      </w:pPr>
      <w:proofErr w:type="gramStart"/>
      <w:r w:rsidRPr="00F85984">
        <w:rPr>
          <w:rFonts w:ascii="Arial" w:hAnsi="Arial" w:cs="Arial"/>
          <w:sz w:val="20"/>
          <w:szCs w:val="20"/>
        </w:rPr>
        <w:t>cesso</w:t>
      </w:r>
      <w:proofErr w:type="gramEnd"/>
      <w:r w:rsidRPr="00F85984">
        <w:rPr>
          <w:rFonts w:ascii="Arial" w:hAnsi="Arial" w:cs="Arial"/>
          <w:sz w:val="20"/>
          <w:szCs w:val="20"/>
        </w:rPr>
        <w:t xml:space="preserve"> em: 09 out. 2012.</w:t>
      </w:r>
    </w:p>
    <w:p w:rsidR="00F85984" w:rsidRPr="00F85984" w:rsidRDefault="00F85984" w:rsidP="00F85984">
      <w:pPr>
        <w:ind w:left="-993" w:right="-710"/>
        <w:jc w:val="right"/>
        <w:rPr>
          <w:rFonts w:ascii="Arial" w:hAnsi="Arial" w:cs="Arial"/>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lastRenderedPageBreak/>
        <w:t xml:space="preserve">O relatório do índice de Desenvolvimento Humano traz as seguintes informações a respeito do Brasil: </w:t>
      </w:r>
    </w:p>
    <w:p w:rsidR="00F85984" w:rsidRPr="00F85984" w:rsidRDefault="00F85984" w:rsidP="00F85984">
      <w:pPr>
        <w:shd w:val="clear" w:color="auto" w:fill="FFFFFF"/>
        <w:ind w:left="-993" w:right="-710"/>
        <w:jc w:val="both"/>
        <w:rPr>
          <w:rFonts w:ascii="Arial" w:hAnsi="Arial" w:cs="Arial"/>
          <w:sz w:val="20"/>
          <w:szCs w:val="20"/>
          <w:shd w:val="clear" w:color="auto" w:fill="FFFFFF"/>
        </w:rPr>
      </w:pPr>
      <w:r w:rsidRPr="00F85984">
        <w:rPr>
          <w:rFonts w:ascii="Arial" w:hAnsi="Arial" w:cs="Arial"/>
          <w:sz w:val="20"/>
          <w:szCs w:val="20"/>
        </w:rPr>
        <w:t xml:space="preserve">(A) apresenta resultados de </w:t>
      </w:r>
      <w:proofErr w:type="spellStart"/>
      <w:r w:rsidRPr="00F85984">
        <w:rPr>
          <w:rFonts w:ascii="Arial" w:hAnsi="Arial" w:cs="Arial"/>
          <w:sz w:val="20"/>
          <w:szCs w:val="20"/>
        </w:rPr>
        <w:t>IDH</w:t>
      </w:r>
      <w:proofErr w:type="spellEnd"/>
      <w:r w:rsidRPr="00F85984">
        <w:rPr>
          <w:rFonts w:ascii="Arial" w:hAnsi="Arial" w:cs="Arial"/>
          <w:sz w:val="20"/>
          <w:szCs w:val="20"/>
        </w:rPr>
        <w:t xml:space="preserve"> estáveis no período de 1980 a 2011.</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 xml:space="preserve">(B) ocupa a primeira posição no </w:t>
      </w:r>
      <w:proofErr w:type="spellStart"/>
      <w:r w:rsidRPr="00F85984">
        <w:rPr>
          <w:rFonts w:ascii="Arial" w:hAnsi="Arial" w:cs="Arial"/>
          <w:sz w:val="20"/>
          <w:szCs w:val="20"/>
        </w:rPr>
        <w:t>IDH</w:t>
      </w:r>
      <w:proofErr w:type="spellEnd"/>
      <w:r w:rsidRPr="00F85984">
        <w:rPr>
          <w:rFonts w:ascii="Arial" w:hAnsi="Arial" w:cs="Arial"/>
          <w:sz w:val="20"/>
          <w:szCs w:val="20"/>
        </w:rPr>
        <w:t xml:space="preserve"> entre os países da América Latina.</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 xml:space="preserve">(C) ocupa posição superior no </w:t>
      </w:r>
      <w:proofErr w:type="spellStart"/>
      <w:r w:rsidRPr="00F85984">
        <w:rPr>
          <w:rFonts w:ascii="Arial" w:hAnsi="Arial" w:cs="Arial"/>
          <w:sz w:val="20"/>
          <w:szCs w:val="20"/>
        </w:rPr>
        <w:t>IDH</w:t>
      </w:r>
      <w:proofErr w:type="spellEnd"/>
      <w:r w:rsidRPr="00F85984">
        <w:rPr>
          <w:rFonts w:ascii="Arial" w:hAnsi="Arial" w:cs="Arial"/>
          <w:sz w:val="20"/>
          <w:szCs w:val="20"/>
        </w:rPr>
        <w:t xml:space="preserve"> em relação à Argentina.</w:t>
      </w:r>
    </w:p>
    <w:p w:rsidR="00F85984" w:rsidRPr="00F85984" w:rsidRDefault="00F85984" w:rsidP="00F85984">
      <w:pPr>
        <w:shd w:val="clear" w:color="auto" w:fill="FFFFFF"/>
        <w:ind w:left="-993" w:right="-710"/>
        <w:jc w:val="both"/>
        <w:rPr>
          <w:rFonts w:ascii="Arial" w:hAnsi="Arial" w:cs="Arial"/>
          <w:strike/>
          <w:sz w:val="20"/>
          <w:szCs w:val="20"/>
        </w:rPr>
      </w:pPr>
      <w:r w:rsidRPr="00F85984">
        <w:rPr>
          <w:rFonts w:ascii="Arial" w:hAnsi="Arial" w:cs="Arial"/>
          <w:sz w:val="20"/>
          <w:szCs w:val="20"/>
        </w:rPr>
        <w:t xml:space="preserve">(D) ocupa 84ª posição no </w:t>
      </w:r>
      <w:proofErr w:type="spellStart"/>
      <w:r w:rsidRPr="00F85984">
        <w:rPr>
          <w:rFonts w:ascii="Arial" w:hAnsi="Arial" w:cs="Arial"/>
          <w:sz w:val="20"/>
          <w:szCs w:val="20"/>
        </w:rPr>
        <w:t>IDH</w:t>
      </w:r>
      <w:proofErr w:type="spellEnd"/>
      <w:proofErr w:type="gramStart"/>
      <w:r w:rsidRPr="00F85984">
        <w:rPr>
          <w:rFonts w:ascii="Arial" w:hAnsi="Arial" w:cs="Arial"/>
          <w:sz w:val="20"/>
          <w:szCs w:val="20"/>
        </w:rPr>
        <w:t xml:space="preserve">  </w:t>
      </w:r>
      <w:proofErr w:type="gramEnd"/>
      <w:r w:rsidRPr="00F85984">
        <w:rPr>
          <w:rFonts w:ascii="Arial" w:hAnsi="Arial" w:cs="Arial"/>
          <w:sz w:val="20"/>
          <w:szCs w:val="20"/>
        </w:rPr>
        <w:t>entre os 187 países avaliados.</w:t>
      </w:r>
      <w:r w:rsidRPr="00F85984">
        <w:rPr>
          <w:rFonts w:ascii="Arial" w:hAnsi="Arial" w:cs="Arial"/>
          <w:strike/>
          <w:sz w:val="20"/>
          <w:szCs w:val="20"/>
        </w:rPr>
        <w:t xml:space="preserve"> </w:t>
      </w:r>
    </w:p>
    <w:p w:rsidR="00F85984" w:rsidRPr="00F85984" w:rsidRDefault="00F85984" w:rsidP="00F85984">
      <w:pPr>
        <w:ind w:left="-993" w:right="-710"/>
        <w:rPr>
          <w:rFonts w:ascii="Arial" w:hAnsi="Arial" w:cs="Arial"/>
          <w:noProof/>
          <w:sz w:val="20"/>
          <w:szCs w:val="20"/>
        </w:rPr>
      </w:pPr>
    </w:p>
    <w:p w:rsidR="00F85984" w:rsidRPr="00F85984" w:rsidRDefault="00F85984" w:rsidP="00F85984">
      <w:pPr>
        <w:ind w:left="-993" w:right="-710"/>
        <w:rPr>
          <w:rFonts w:ascii="Arial" w:hAnsi="Arial" w:cs="Arial"/>
          <w:noProof/>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noProof/>
          <w:sz w:val="20"/>
          <w:szCs w:val="20"/>
        </w:rPr>
        <w:t>10)</w:t>
      </w:r>
      <w:r w:rsidRPr="00F85984">
        <w:rPr>
          <w:rFonts w:ascii="Arial" w:hAnsi="Arial" w:cs="Arial"/>
          <w:sz w:val="20"/>
          <w:szCs w:val="20"/>
        </w:rPr>
        <w:t xml:space="preserve"> Leia as informações a seguir.</w:t>
      </w:r>
    </w:p>
    <w:p w:rsidR="00F85984" w:rsidRPr="00F85984" w:rsidRDefault="00F85984" w:rsidP="00F8598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93" w:right="-710"/>
        <w:jc w:val="both"/>
        <w:rPr>
          <w:rFonts w:ascii="Arial" w:hAnsi="Arial" w:cs="Arial"/>
          <w:color w:val="000000"/>
          <w:sz w:val="20"/>
          <w:szCs w:val="20"/>
          <w:shd w:val="clear" w:color="auto" w:fill="FFFFFF"/>
        </w:rPr>
      </w:pPr>
      <w:r w:rsidRPr="00F85984">
        <w:rPr>
          <w:rFonts w:ascii="Arial" w:hAnsi="Arial" w:cs="Arial"/>
          <w:color w:val="000000"/>
          <w:sz w:val="20"/>
          <w:szCs w:val="20"/>
          <w:shd w:val="clear" w:color="auto" w:fill="FFFFFF"/>
        </w:rPr>
        <w:t>Estudo divulgado pelo Instituto Brasileiro de Geografia e Estatística (IBGE) sobre deslocamento da população brasileira indica a diminuição da migração interna para as grandes cidades e uma tendência de permanência ou de retorno de moradores para as cidades de porte médio em seu Estado de origem. (Trecho do texto divulgado em 15/07/2011.</w:t>
      </w:r>
      <w:proofErr w:type="gramStart"/>
      <w:r w:rsidRPr="00F85984">
        <w:rPr>
          <w:rFonts w:ascii="Arial" w:hAnsi="Arial" w:cs="Arial"/>
          <w:color w:val="000000"/>
          <w:sz w:val="20"/>
          <w:szCs w:val="20"/>
          <w:shd w:val="clear" w:color="auto" w:fill="FFFFFF"/>
        </w:rPr>
        <w:t>)</w:t>
      </w:r>
      <w:proofErr w:type="gramEnd"/>
    </w:p>
    <w:p w:rsidR="00F85984" w:rsidRPr="00F85984" w:rsidRDefault="00F85984" w:rsidP="00F85984">
      <w:pPr>
        <w:ind w:left="-993" w:right="-710"/>
        <w:jc w:val="right"/>
        <w:rPr>
          <w:rFonts w:ascii="Arial" w:hAnsi="Arial" w:cs="Arial"/>
          <w:sz w:val="20"/>
          <w:szCs w:val="20"/>
        </w:rPr>
      </w:pP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 xml:space="preserve">Disponível em: &lt;  </w:t>
      </w:r>
      <w:hyperlink r:id="rId17" w:history="1">
        <w:r w:rsidRPr="00F85984">
          <w:rPr>
            <w:rStyle w:val="Hyperlink"/>
            <w:rFonts w:ascii="Arial" w:hAnsi="Arial" w:cs="Arial"/>
            <w:sz w:val="20"/>
            <w:szCs w:val="20"/>
          </w:rPr>
          <w:t>http://noticias.uol.com.br/ultimas-noticias/agencia/2011/07/15/ibge-comprova-queda-da-migracao-no-brasil.jhtm -/</w:t>
        </w:r>
      </w:hyperlink>
      <w:r w:rsidRPr="00F85984">
        <w:rPr>
          <w:rFonts w:ascii="Arial" w:hAnsi="Arial" w:cs="Arial"/>
          <w:sz w:val="20"/>
          <w:szCs w:val="20"/>
        </w:rPr>
        <w:t xml:space="preserve">&gt;. </w:t>
      </w: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Acesso em: 09 out. 2012.</w:t>
      </w:r>
    </w:p>
    <w:p w:rsidR="00F85984" w:rsidRPr="00F85984" w:rsidRDefault="00F85984" w:rsidP="00F85984">
      <w:pPr>
        <w:pStyle w:val="NormalWeb"/>
        <w:shd w:val="clear" w:color="auto" w:fill="FFFFFF"/>
        <w:spacing w:before="0" w:beforeAutospacing="0" w:after="0" w:afterAutospacing="0" w:line="250" w:lineRule="atLeast"/>
        <w:ind w:left="-993" w:right="-710"/>
        <w:rPr>
          <w:rFonts w:ascii="Arial" w:hAnsi="Arial" w:cs="Arial"/>
          <w:color w:val="000000"/>
          <w:sz w:val="20"/>
          <w:szCs w:val="20"/>
        </w:rPr>
      </w:pPr>
    </w:p>
    <w:p w:rsidR="00F85984" w:rsidRPr="00F85984" w:rsidRDefault="00F85984" w:rsidP="00F85984">
      <w:pPr>
        <w:pStyle w:val="NormalWeb"/>
        <w:shd w:val="clear" w:color="auto" w:fill="FFFFFF"/>
        <w:spacing w:before="0" w:beforeAutospacing="0" w:after="0" w:afterAutospacing="0" w:line="250" w:lineRule="atLeast"/>
        <w:ind w:left="-993" w:right="-710"/>
        <w:rPr>
          <w:rFonts w:ascii="Arial" w:hAnsi="Arial" w:cs="Arial"/>
          <w:color w:val="000000"/>
          <w:sz w:val="20"/>
          <w:szCs w:val="20"/>
        </w:rPr>
      </w:pPr>
      <w:r w:rsidRPr="00F85984">
        <w:rPr>
          <w:rFonts w:ascii="Arial" w:hAnsi="Arial" w:cs="Arial"/>
          <w:color w:val="000000"/>
          <w:sz w:val="20"/>
          <w:szCs w:val="20"/>
        </w:rPr>
        <w:t>O fato que justifica o retorno dos migrantes para as cidades de porte médio é a</w:t>
      </w:r>
    </w:p>
    <w:p w:rsidR="00F85984" w:rsidRPr="00F85984" w:rsidRDefault="00F85984" w:rsidP="00F85984">
      <w:pPr>
        <w:pStyle w:val="NormalWeb"/>
        <w:shd w:val="clear" w:color="auto" w:fill="FFFFFF"/>
        <w:spacing w:before="0" w:beforeAutospacing="0" w:after="0" w:afterAutospacing="0" w:line="250" w:lineRule="atLeast"/>
        <w:ind w:left="-993" w:right="-710"/>
        <w:rPr>
          <w:rFonts w:ascii="Arial" w:hAnsi="Arial" w:cs="Arial"/>
          <w:color w:val="000000"/>
          <w:sz w:val="20"/>
          <w:szCs w:val="20"/>
        </w:rPr>
      </w:pPr>
    </w:p>
    <w:p w:rsidR="00F85984" w:rsidRPr="00F85984" w:rsidRDefault="00F85984" w:rsidP="00F85984">
      <w:pPr>
        <w:pStyle w:val="NormalWeb"/>
        <w:shd w:val="clear" w:color="auto" w:fill="FFFFFF"/>
        <w:spacing w:before="0" w:beforeAutospacing="0" w:after="0" w:afterAutospacing="0" w:line="250" w:lineRule="atLeast"/>
        <w:ind w:left="-993" w:right="-710"/>
        <w:rPr>
          <w:rFonts w:ascii="Arial" w:hAnsi="Arial" w:cs="Arial"/>
          <w:sz w:val="20"/>
          <w:szCs w:val="20"/>
        </w:rPr>
      </w:pPr>
      <w:r w:rsidRPr="00F85984">
        <w:rPr>
          <w:rFonts w:ascii="Arial" w:hAnsi="Arial" w:cs="Arial"/>
          <w:color w:val="000000"/>
          <w:sz w:val="20"/>
          <w:szCs w:val="20"/>
        </w:rPr>
        <w:t>(A)</w:t>
      </w:r>
      <w:r w:rsidRPr="00F85984">
        <w:rPr>
          <w:rFonts w:ascii="Arial" w:hAnsi="Arial" w:cs="Arial"/>
          <w:sz w:val="20"/>
          <w:szCs w:val="20"/>
        </w:rPr>
        <w:t xml:space="preserve"> estagnação econômica nas metrópoles e a oferta de emprego nas cidades de porte médio.</w:t>
      </w:r>
    </w:p>
    <w:p w:rsidR="00F85984" w:rsidRPr="00F85984" w:rsidRDefault="00F85984" w:rsidP="00F85984">
      <w:pPr>
        <w:pStyle w:val="NormalWeb"/>
        <w:shd w:val="clear" w:color="auto" w:fill="FFFFFF"/>
        <w:spacing w:before="0" w:beforeAutospacing="0" w:after="0" w:afterAutospacing="0" w:line="250" w:lineRule="atLeast"/>
        <w:ind w:left="-993" w:right="-710"/>
        <w:rPr>
          <w:rFonts w:ascii="Arial" w:hAnsi="Arial" w:cs="Arial"/>
          <w:color w:val="000000"/>
          <w:sz w:val="20"/>
          <w:szCs w:val="20"/>
        </w:rPr>
      </w:pPr>
      <w:r w:rsidRPr="00F85984">
        <w:rPr>
          <w:rFonts w:ascii="Arial" w:hAnsi="Arial" w:cs="Arial"/>
          <w:color w:val="000000"/>
          <w:sz w:val="20"/>
          <w:szCs w:val="20"/>
        </w:rPr>
        <w:t xml:space="preserve">(B) qualidade de vida precária, mas com menor violência nas cidades de porte médio. </w:t>
      </w:r>
    </w:p>
    <w:p w:rsidR="00F85984" w:rsidRPr="00F85984" w:rsidRDefault="00F85984" w:rsidP="00F85984">
      <w:pPr>
        <w:pStyle w:val="NormalWeb"/>
        <w:shd w:val="clear" w:color="auto" w:fill="FFFFFF"/>
        <w:spacing w:before="0" w:beforeAutospacing="0" w:after="0" w:afterAutospacing="0" w:line="250" w:lineRule="atLeast"/>
        <w:ind w:left="-993" w:right="-710"/>
        <w:rPr>
          <w:rFonts w:ascii="Arial" w:hAnsi="Arial" w:cs="Arial"/>
          <w:color w:val="000000"/>
          <w:sz w:val="20"/>
          <w:szCs w:val="20"/>
        </w:rPr>
      </w:pPr>
      <w:r w:rsidRPr="00F85984">
        <w:rPr>
          <w:rFonts w:ascii="Arial" w:hAnsi="Arial" w:cs="Arial"/>
          <w:color w:val="000000"/>
          <w:sz w:val="20"/>
          <w:szCs w:val="20"/>
        </w:rPr>
        <w:t xml:space="preserve">(C) reconcentração das atividades econômicas e tecnológicas nas grandes metrópoles. </w:t>
      </w:r>
    </w:p>
    <w:p w:rsidR="00F85984" w:rsidRPr="00F85984" w:rsidRDefault="00F85984" w:rsidP="00F85984">
      <w:pPr>
        <w:pStyle w:val="NormalWeb"/>
        <w:shd w:val="clear" w:color="auto" w:fill="FFFFFF"/>
        <w:spacing w:before="0" w:beforeAutospacing="0" w:after="0" w:afterAutospacing="0" w:line="250" w:lineRule="atLeast"/>
        <w:ind w:left="-993" w:right="-710"/>
        <w:rPr>
          <w:rFonts w:ascii="Arial" w:hAnsi="Arial" w:cs="Arial"/>
          <w:sz w:val="20"/>
          <w:szCs w:val="20"/>
        </w:rPr>
      </w:pPr>
      <w:r w:rsidRPr="00F85984">
        <w:rPr>
          <w:rFonts w:ascii="Arial" w:hAnsi="Arial" w:cs="Arial"/>
          <w:sz w:val="20"/>
          <w:szCs w:val="20"/>
        </w:rPr>
        <w:t>(D) saturação econômica nas metrópoles e a oferta de emprego</w:t>
      </w:r>
      <w:r w:rsidRPr="00F85984">
        <w:rPr>
          <w:rFonts w:ascii="Arial" w:hAnsi="Arial" w:cs="Arial"/>
          <w:color w:val="000000"/>
          <w:sz w:val="20"/>
          <w:szCs w:val="20"/>
        </w:rPr>
        <w:t xml:space="preserve"> nas cidades de porte médio</w:t>
      </w:r>
      <w:r w:rsidRPr="00F85984">
        <w:rPr>
          <w:rFonts w:ascii="Arial" w:hAnsi="Arial" w:cs="Arial"/>
          <w:sz w:val="20"/>
          <w:szCs w:val="20"/>
        </w:rPr>
        <w:t xml:space="preserve">. </w:t>
      </w:r>
    </w:p>
    <w:p w:rsidR="00F85984" w:rsidRPr="00F85984" w:rsidRDefault="00F85984" w:rsidP="00F85984">
      <w:pPr>
        <w:ind w:left="-993" w:right="-710"/>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t>11)</w:t>
      </w:r>
      <w:proofErr w:type="gramEnd"/>
      <w:r w:rsidRPr="00F85984">
        <w:rPr>
          <w:rFonts w:ascii="Arial" w:hAnsi="Arial" w:cs="Arial"/>
          <w:sz w:val="20"/>
          <w:szCs w:val="20"/>
        </w:rPr>
        <w:t xml:space="preserve"> Analise a pirâmide etária a seguir.</w:t>
      </w:r>
    </w:p>
    <w:p w:rsidR="00F85984" w:rsidRPr="00F85984" w:rsidRDefault="00F85984" w:rsidP="00F85984">
      <w:pPr>
        <w:ind w:left="-993" w:right="-710"/>
        <w:rPr>
          <w:rFonts w:ascii="Arial" w:hAnsi="Arial" w:cs="Arial"/>
          <w:b/>
          <w:sz w:val="20"/>
          <w:szCs w:val="20"/>
        </w:rPr>
      </w:pPr>
    </w:p>
    <w:p w:rsidR="00F85984" w:rsidRPr="00F85984" w:rsidRDefault="00F85984" w:rsidP="00F85984">
      <w:pPr>
        <w:ind w:left="-993" w:right="-710"/>
        <w:rPr>
          <w:rFonts w:ascii="Arial" w:hAnsi="Arial" w:cs="Arial"/>
          <w:b/>
          <w:sz w:val="20"/>
          <w:szCs w:val="20"/>
        </w:rPr>
      </w:pPr>
      <w:r w:rsidRPr="00F85984">
        <w:rPr>
          <w:rFonts w:ascii="Arial" w:hAnsi="Arial" w:cs="Arial"/>
          <w:b/>
          <w:noProof/>
          <w:sz w:val="20"/>
          <w:szCs w:val="20"/>
        </w:rPr>
        <w:drawing>
          <wp:inline distT="0" distB="0" distL="0" distR="0" wp14:anchorId="744E8855" wp14:editId="03D10C0F">
            <wp:extent cx="2962275" cy="48006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962275" cy="4800600"/>
                    </a:xfrm>
                    <a:prstGeom prst="rect">
                      <a:avLst/>
                    </a:prstGeom>
                    <a:noFill/>
                    <a:ln>
                      <a:noFill/>
                    </a:ln>
                  </pic:spPr>
                </pic:pic>
              </a:graphicData>
            </a:graphic>
          </wp:inline>
        </w:drawing>
      </w:r>
    </w:p>
    <w:p w:rsidR="00F85984" w:rsidRPr="00F85984" w:rsidRDefault="00F85984" w:rsidP="00F85984">
      <w:pPr>
        <w:ind w:left="-993" w:right="-710"/>
        <w:rPr>
          <w:rFonts w:ascii="Arial" w:hAnsi="Arial" w:cs="Arial"/>
          <w:b/>
          <w:sz w:val="20"/>
          <w:szCs w:val="20"/>
        </w:rPr>
      </w:pPr>
    </w:p>
    <w:p w:rsidR="00F85984" w:rsidRPr="00F85984" w:rsidRDefault="00F85984" w:rsidP="00F85984">
      <w:pPr>
        <w:ind w:left="-993" w:right="-710"/>
        <w:jc w:val="right"/>
        <w:rPr>
          <w:rFonts w:ascii="Arial" w:hAnsi="Arial" w:cs="Arial"/>
          <w:sz w:val="18"/>
          <w:szCs w:val="20"/>
        </w:rPr>
      </w:pPr>
      <w:r w:rsidRPr="00F85984">
        <w:rPr>
          <w:rFonts w:ascii="Arial" w:hAnsi="Arial" w:cs="Arial"/>
          <w:sz w:val="18"/>
          <w:szCs w:val="20"/>
        </w:rPr>
        <w:t>Disponível em: &lt; //www.google.com.br/search?q=piramide+etaria+da+população+brasileira+2011&amp;hl=</w:t>
      </w:r>
      <w:proofErr w:type="gramStart"/>
      <w:r w:rsidRPr="00F85984">
        <w:rPr>
          <w:rFonts w:ascii="Arial" w:hAnsi="Arial" w:cs="Arial"/>
          <w:sz w:val="18"/>
          <w:szCs w:val="20"/>
        </w:rPr>
        <w:t>pt</w:t>
      </w:r>
      <w:proofErr w:type="gramEnd"/>
      <w:r w:rsidRPr="00F85984">
        <w:rPr>
          <w:rFonts w:ascii="Arial" w:hAnsi="Arial" w:cs="Arial"/>
          <w:sz w:val="18"/>
          <w:szCs w:val="20"/>
        </w:rPr>
        <w:t xml:space="preserve">-PT&amp;prmd=imvns&amp;tbm=isch&amp;tbo=u&amp;source=univ&amp;sa=X&amp;ei=pxN0UPoh6snQAfvdgYAD&amp;ved -/&gt;. </w:t>
      </w: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Acesso em: 09 out. 2012.</w:t>
      </w:r>
    </w:p>
    <w:p w:rsidR="00F85984" w:rsidRPr="00F85984" w:rsidRDefault="00F85984" w:rsidP="00F85984">
      <w:pPr>
        <w:ind w:left="-993" w:right="-710"/>
        <w:rPr>
          <w:rFonts w:ascii="Arial" w:hAnsi="Arial" w:cs="Arial"/>
          <w:sz w:val="20"/>
          <w:szCs w:val="20"/>
        </w:rPr>
      </w:pPr>
    </w:p>
    <w:p w:rsidR="00F85984" w:rsidRPr="00F85984" w:rsidRDefault="00F85984" w:rsidP="00F85984">
      <w:pPr>
        <w:pStyle w:val="NormalWeb"/>
        <w:spacing w:before="0" w:beforeAutospacing="0" w:after="0" w:afterAutospacing="0"/>
        <w:ind w:left="-993" w:right="-710"/>
        <w:jc w:val="both"/>
        <w:rPr>
          <w:rFonts w:ascii="Arial" w:hAnsi="Arial" w:cs="Arial"/>
          <w:color w:val="000000"/>
          <w:sz w:val="20"/>
          <w:szCs w:val="20"/>
        </w:rPr>
      </w:pPr>
    </w:p>
    <w:p w:rsidR="00F85984" w:rsidRPr="00F85984" w:rsidRDefault="00F85984" w:rsidP="00F85984">
      <w:pPr>
        <w:pStyle w:val="NormalWeb"/>
        <w:spacing w:before="0" w:beforeAutospacing="0" w:after="0" w:afterAutospacing="0"/>
        <w:ind w:left="-993" w:right="-710"/>
        <w:jc w:val="both"/>
        <w:rPr>
          <w:rFonts w:ascii="Arial" w:hAnsi="Arial" w:cs="Arial"/>
          <w:color w:val="000000"/>
          <w:sz w:val="20"/>
          <w:szCs w:val="20"/>
        </w:rPr>
      </w:pPr>
    </w:p>
    <w:p w:rsidR="00F85984" w:rsidRPr="00F85984" w:rsidRDefault="00F85984" w:rsidP="00F85984">
      <w:pPr>
        <w:pStyle w:val="NormalWeb"/>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 xml:space="preserve">Os dados da pirâmide mostram que </w:t>
      </w:r>
    </w:p>
    <w:p w:rsidR="00F85984" w:rsidRPr="00F85984" w:rsidRDefault="00F85984" w:rsidP="00F85984">
      <w:pPr>
        <w:pStyle w:val="NormalWeb"/>
        <w:spacing w:before="0" w:beforeAutospacing="0" w:after="0" w:afterAutospacing="0"/>
        <w:ind w:left="-993" w:right="-710"/>
        <w:jc w:val="both"/>
        <w:rPr>
          <w:rFonts w:ascii="Arial" w:hAnsi="Arial" w:cs="Arial"/>
          <w:sz w:val="20"/>
          <w:szCs w:val="20"/>
        </w:rPr>
      </w:pPr>
    </w:p>
    <w:p w:rsidR="00F85984" w:rsidRPr="00F85984" w:rsidRDefault="00F85984" w:rsidP="00F85984">
      <w:pPr>
        <w:pStyle w:val="NormalWeb"/>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 xml:space="preserve">(A) a base da pirâmide na década de 60 tinha menos </w:t>
      </w:r>
      <w:proofErr w:type="gramStart"/>
      <w:r w:rsidRPr="00F85984">
        <w:rPr>
          <w:rFonts w:ascii="Arial" w:hAnsi="Arial" w:cs="Arial"/>
          <w:sz w:val="20"/>
          <w:szCs w:val="20"/>
        </w:rPr>
        <w:t>jovens</w:t>
      </w:r>
      <w:proofErr w:type="gramEnd"/>
      <w:r w:rsidRPr="00F85984">
        <w:rPr>
          <w:rFonts w:ascii="Arial" w:hAnsi="Arial" w:cs="Arial"/>
          <w:sz w:val="20"/>
          <w:szCs w:val="20"/>
        </w:rPr>
        <w:t xml:space="preserve"> e o topo tinha mais idosos, essa mudança é chamada de transição demográfica.</w:t>
      </w:r>
    </w:p>
    <w:p w:rsidR="00F85984" w:rsidRPr="00F85984" w:rsidRDefault="00F85984" w:rsidP="00F85984">
      <w:pPr>
        <w:pStyle w:val="NormalWeb"/>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(B) a população idosa do sexo feminino trabalha para complementar a renda familiar, já que, no Brasil, sofrem de isolamento e de marginalização.</w:t>
      </w:r>
    </w:p>
    <w:p w:rsidR="00F85984" w:rsidRPr="00F85984" w:rsidRDefault="00F85984" w:rsidP="00F85984">
      <w:pPr>
        <w:pStyle w:val="NormalWeb"/>
        <w:spacing w:before="0" w:beforeAutospacing="0" w:after="0" w:afterAutospacing="0"/>
        <w:ind w:left="-993" w:right="-710"/>
        <w:jc w:val="both"/>
        <w:rPr>
          <w:rFonts w:ascii="Arial" w:hAnsi="Arial" w:cs="Arial"/>
          <w:color w:val="000000"/>
          <w:sz w:val="20"/>
          <w:szCs w:val="20"/>
        </w:rPr>
      </w:pPr>
      <w:r w:rsidRPr="00F85984">
        <w:rPr>
          <w:rFonts w:ascii="Arial" w:hAnsi="Arial" w:cs="Arial"/>
          <w:color w:val="000000"/>
          <w:sz w:val="20"/>
          <w:szCs w:val="20"/>
        </w:rPr>
        <w:t>(C) a sociedade brasileira é jovem, com sérios problemas na área de educação e saúde. Isso acarreta o estreitando do corpo da pirâmide.</w:t>
      </w:r>
    </w:p>
    <w:p w:rsidR="00F85984" w:rsidRPr="00F85984" w:rsidRDefault="00F85984" w:rsidP="00F85984">
      <w:pPr>
        <w:pStyle w:val="NormalWeb"/>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(D) o corpo e o topo da pirâmide refletem um problema para a Previdência Social em garantir aposentadoria para uma população que envelhece.</w:t>
      </w:r>
    </w:p>
    <w:p w:rsidR="00F85984" w:rsidRPr="00F85984" w:rsidRDefault="00F85984" w:rsidP="00F85984">
      <w:pPr>
        <w:pStyle w:val="NormalWeb"/>
        <w:spacing w:before="0" w:beforeAutospacing="0" w:after="0" w:afterAutospacing="0"/>
        <w:ind w:left="-993" w:right="-710"/>
        <w:jc w:val="both"/>
        <w:rPr>
          <w:rFonts w:ascii="Arial" w:hAnsi="Arial" w:cs="Arial"/>
          <w:sz w:val="20"/>
          <w:szCs w:val="20"/>
        </w:rPr>
      </w:pPr>
    </w:p>
    <w:p w:rsidR="00F85984" w:rsidRPr="00F85984" w:rsidRDefault="00F85984" w:rsidP="00F85984">
      <w:pPr>
        <w:ind w:left="-993" w:right="-710"/>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t>12)</w:t>
      </w:r>
      <w:proofErr w:type="gramEnd"/>
      <w:r w:rsidRPr="00F85984">
        <w:rPr>
          <w:rFonts w:ascii="Arial" w:hAnsi="Arial" w:cs="Arial"/>
          <w:sz w:val="20"/>
          <w:szCs w:val="20"/>
        </w:rPr>
        <w:t xml:space="preserve"> Leia as informações e analise a figura a seguir.</w:t>
      </w:r>
    </w:p>
    <w:p w:rsidR="00F85984" w:rsidRPr="00F85984" w:rsidRDefault="00F85984" w:rsidP="00F85984">
      <w:pPr>
        <w:spacing w:before="180"/>
        <w:ind w:left="-993" w:right="-710"/>
        <w:outlineLvl w:val="2"/>
        <w:rPr>
          <w:rFonts w:ascii="Arial" w:hAnsi="Arial" w:cs="Arial"/>
          <w:color w:val="000000"/>
          <w:sz w:val="20"/>
          <w:szCs w:val="20"/>
        </w:rPr>
      </w:pPr>
      <w:r w:rsidRPr="00F85984">
        <w:rPr>
          <w:rFonts w:ascii="Arial" w:hAnsi="Arial" w:cs="Arial"/>
          <w:bCs/>
          <w:sz w:val="20"/>
          <w:szCs w:val="20"/>
        </w:rPr>
        <w:t>As Migrações s</w:t>
      </w:r>
      <w:r w:rsidRPr="00F85984">
        <w:rPr>
          <w:rFonts w:ascii="Arial" w:hAnsi="Arial" w:cs="Arial"/>
          <w:color w:val="000000"/>
          <w:sz w:val="20"/>
          <w:szCs w:val="20"/>
        </w:rPr>
        <w:t>ão deslocamentos da população no espaço. Apesar de terem motivações diversas, pode-se afirmar que as migrações atuais são influenciadas principalmente por fatores de ordem econômica.</w:t>
      </w:r>
    </w:p>
    <w:p w:rsidR="00F85984" w:rsidRPr="00F85984" w:rsidRDefault="00F85984" w:rsidP="00F85984">
      <w:pPr>
        <w:shd w:val="clear" w:color="auto" w:fill="FFFFFF"/>
        <w:spacing w:line="225" w:lineRule="atLeast"/>
        <w:ind w:left="-993" w:right="-710"/>
        <w:jc w:val="both"/>
        <w:rPr>
          <w:rFonts w:ascii="Arial" w:hAnsi="Arial" w:cs="Arial"/>
          <w:color w:val="000000"/>
          <w:sz w:val="20"/>
          <w:szCs w:val="20"/>
        </w:rPr>
      </w:pPr>
    </w:p>
    <w:p w:rsidR="00F85984" w:rsidRPr="00F85984" w:rsidRDefault="00F85984" w:rsidP="00F85984">
      <w:pPr>
        <w:shd w:val="clear" w:color="auto" w:fill="FFFFFF"/>
        <w:spacing w:line="225" w:lineRule="atLeast"/>
        <w:ind w:left="-993" w:right="-710"/>
        <w:jc w:val="both"/>
        <w:rPr>
          <w:rFonts w:ascii="Arial" w:hAnsi="Arial" w:cs="Arial"/>
          <w:bCs/>
          <w:color w:val="000000"/>
          <w:sz w:val="20"/>
          <w:szCs w:val="20"/>
        </w:rPr>
      </w:pPr>
    </w:p>
    <w:p w:rsidR="00F85984" w:rsidRPr="00F85984" w:rsidRDefault="00F85984" w:rsidP="00F85984">
      <w:pPr>
        <w:shd w:val="clear" w:color="auto" w:fill="FFFFFF"/>
        <w:spacing w:line="225" w:lineRule="atLeast"/>
        <w:ind w:left="-993" w:right="-710"/>
        <w:jc w:val="both"/>
        <w:rPr>
          <w:rFonts w:ascii="Arial" w:hAnsi="Arial" w:cs="Arial"/>
          <w:bCs/>
          <w:color w:val="000000"/>
          <w:sz w:val="20"/>
          <w:szCs w:val="20"/>
        </w:rPr>
      </w:pPr>
      <w:r w:rsidRPr="00F85984">
        <w:rPr>
          <w:rFonts w:ascii="Arial" w:hAnsi="Arial" w:cs="Arial"/>
          <w:bCs/>
          <w:noProof/>
          <w:color w:val="000000"/>
          <w:sz w:val="20"/>
          <w:szCs w:val="20"/>
        </w:rPr>
        <w:drawing>
          <wp:inline distT="0" distB="0" distL="0" distR="0" wp14:anchorId="05C85393" wp14:editId="713AE3C0">
            <wp:extent cx="2295525" cy="317182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295525" cy="3171825"/>
                    </a:xfrm>
                    <a:prstGeom prst="rect">
                      <a:avLst/>
                    </a:prstGeom>
                    <a:noFill/>
                    <a:ln>
                      <a:noFill/>
                    </a:ln>
                  </pic:spPr>
                </pic:pic>
              </a:graphicData>
            </a:graphic>
          </wp:inline>
        </w:drawing>
      </w:r>
    </w:p>
    <w:p w:rsidR="00F85984" w:rsidRPr="00F85984" w:rsidRDefault="00F85984" w:rsidP="00F85984">
      <w:pPr>
        <w:shd w:val="clear" w:color="auto" w:fill="FFFFFF"/>
        <w:spacing w:line="225" w:lineRule="atLeast"/>
        <w:ind w:left="-993" w:right="-710"/>
        <w:jc w:val="both"/>
        <w:rPr>
          <w:rFonts w:ascii="Arial" w:hAnsi="Arial" w:cs="Arial"/>
          <w:bCs/>
          <w:color w:val="000000"/>
          <w:sz w:val="20"/>
          <w:szCs w:val="20"/>
        </w:rPr>
      </w:pPr>
    </w:p>
    <w:p w:rsidR="00F85984" w:rsidRPr="00F85984" w:rsidRDefault="00F85984" w:rsidP="00F85984">
      <w:pPr>
        <w:shd w:val="clear" w:color="auto" w:fill="FFFFFF"/>
        <w:spacing w:line="225" w:lineRule="atLeast"/>
        <w:ind w:left="-993" w:right="-710"/>
        <w:jc w:val="right"/>
        <w:rPr>
          <w:rFonts w:ascii="Arial" w:hAnsi="Arial" w:cs="Arial"/>
          <w:sz w:val="20"/>
          <w:szCs w:val="20"/>
        </w:rPr>
      </w:pPr>
      <w:r w:rsidRPr="00F85984">
        <w:rPr>
          <w:rFonts w:ascii="Arial" w:hAnsi="Arial" w:cs="Arial"/>
          <w:sz w:val="20"/>
          <w:szCs w:val="20"/>
        </w:rPr>
        <w:t xml:space="preserve">Disponível em: &lt;  </w:t>
      </w:r>
      <w:hyperlink r:id="rId20" w:history="1">
        <w:r w:rsidRPr="00F85984">
          <w:rPr>
            <w:rStyle w:val="Hyperlink"/>
            <w:rFonts w:ascii="Arial" w:hAnsi="Arial" w:cs="Arial"/>
            <w:bCs/>
            <w:sz w:val="20"/>
            <w:szCs w:val="20"/>
          </w:rPr>
          <w:t>https://www.google.com.br/search?q=migração&amp;hl=pt-PT&amp;prmd=imvns&amp;source=lnms&amp;tbm=isch&amp;sa=X&amp;ei=sCp0UIuAGonO9ATsqoDwAQ&amp;sqi</w:t>
        </w:r>
      </w:hyperlink>
      <w:r w:rsidRPr="00F85984">
        <w:rPr>
          <w:rFonts w:ascii="Arial" w:hAnsi="Arial" w:cs="Arial"/>
          <w:bCs/>
          <w:sz w:val="20"/>
          <w:szCs w:val="20"/>
        </w:rPr>
        <w:t xml:space="preserve"> </w:t>
      </w:r>
      <w:r w:rsidRPr="00F85984">
        <w:rPr>
          <w:rFonts w:ascii="Arial" w:hAnsi="Arial" w:cs="Arial"/>
          <w:sz w:val="20"/>
          <w:szCs w:val="20"/>
        </w:rPr>
        <w:t xml:space="preserve">-/&gt;. </w:t>
      </w:r>
    </w:p>
    <w:p w:rsidR="00F85984" w:rsidRPr="00F85984" w:rsidRDefault="00F85984" w:rsidP="00F85984">
      <w:pPr>
        <w:shd w:val="clear" w:color="auto" w:fill="FFFFFF"/>
        <w:spacing w:line="225" w:lineRule="atLeast"/>
        <w:ind w:left="-993" w:right="-710"/>
        <w:jc w:val="right"/>
        <w:rPr>
          <w:rFonts w:ascii="Arial" w:hAnsi="Arial" w:cs="Arial"/>
          <w:bCs/>
          <w:sz w:val="20"/>
          <w:szCs w:val="20"/>
        </w:rPr>
      </w:pPr>
      <w:r w:rsidRPr="00F85984">
        <w:rPr>
          <w:rFonts w:ascii="Arial" w:hAnsi="Arial" w:cs="Arial"/>
          <w:sz w:val="20"/>
          <w:szCs w:val="20"/>
        </w:rPr>
        <w:t>Acesso em: 09 out. 2012.</w:t>
      </w:r>
    </w:p>
    <w:p w:rsidR="00F85984" w:rsidRPr="00F85984" w:rsidRDefault="00F85984" w:rsidP="00F85984">
      <w:pPr>
        <w:shd w:val="clear" w:color="auto" w:fill="FFFFFF"/>
        <w:spacing w:line="225" w:lineRule="atLeast"/>
        <w:ind w:left="-993" w:right="-710"/>
        <w:jc w:val="both"/>
        <w:rPr>
          <w:rFonts w:ascii="Arial" w:hAnsi="Arial" w:cs="Arial"/>
          <w:bCs/>
          <w:color w:val="000000"/>
          <w:sz w:val="20"/>
          <w:szCs w:val="20"/>
        </w:rPr>
      </w:pPr>
    </w:p>
    <w:p w:rsidR="00F85984" w:rsidRPr="00F85984" w:rsidRDefault="00F85984" w:rsidP="00F85984">
      <w:pPr>
        <w:shd w:val="clear" w:color="auto" w:fill="FFFFFF"/>
        <w:spacing w:line="225" w:lineRule="atLeast"/>
        <w:ind w:left="-993" w:right="-710"/>
        <w:jc w:val="both"/>
        <w:rPr>
          <w:rFonts w:ascii="Arial" w:hAnsi="Arial" w:cs="Arial"/>
          <w:bCs/>
          <w:sz w:val="20"/>
          <w:szCs w:val="20"/>
        </w:rPr>
      </w:pPr>
      <w:r w:rsidRPr="00F85984">
        <w:rPr>
          <w:rFonts w:ascii="Arial" w:hAnsi="Arial" w:cs="Arial"/>
          <w:bCs/>
          <w:sz w:val="20"/>
          <w:szCs w:val="20"/>
        </w:rPr>
        <w:t>O movimento populacional retratado na figura é</w:t>
      </w:r>
    </w:p>
    <w:p w:rsidR="00F85984" w:rsidRPr="00F85984" w:rsidRDefault="00F85984" w:rsidP="00F85984">
      <w:pPr>
        <w:shd w:val="clear" w:color="auto" w:fill="FFFFFF"/>
        <w:spacing w:line="225" w:lineRule="atLeast"/>
        <w:ind w:left="-993" w:right="-710"/>
        <w:jc w:val="both"/>
        <w:rPr>
          <w:rFonts w:ascii="Arial" w:hAnsi="Arial" w:cs="Arial"/>
          <w:b/>
          <w:bCs/>
          <w:sz w:val="20"/>
          <w:szCs w:val="20"/>
        </w:rPr>
      </w:pPr>
    </w:p>
    <w:p w:rsidR="00F85984" w:rsidRPr="00F85984" w:rsidRDefault="00F85984" w:rsidP="00F85984">
      <w:pPr>
        <w:shd w:val="clear" w:color="auto" w:fill="FFFFFF"/>
        <w:spacing w:line="225" w:lineRule="atLeast"/>
        <w:ind w:left="-993" w:right="-710"/>
        <w:jc w:val="both"/>
        <w:rPr>
          <w:rFonts w:ascii="Arial" w:hAnsi="Arial" w:cs="Arial"/>
          <w:sz w:val="20"/>
          <w:szCs w:val="20"/>
        </w:rPr>
      </w:pPr>
      <w:r w:rsidRPr="00F85984">
        <w:rPr>
          <w:rFonts w:ascii="Arial" w:hAnsi="Arial" w:cs="Arial"/>
          <w:sz w:val="20"/>
          <w:szCs w:val="20"/>
        </w:rPr>
        <w:t>(A) Inter-regional: movimentação interna aos territórios, favorecida pela maior integração espacial.</w:t>
      </w:r>
    </w:p>
    <w:p w:rsidR="00F85984" w:rsidRPr="00F85984" w:rsidRDefault="00F85984" w:rsidP="00F85984">
      <w:pPr>
        <w:shd w:val="clear" w:color="auto" w:fill="FFFFFF"/>
        <w:spacing w:line="225" w:lineRule="atLeast"/>
        <w:ind w:left="-993" w:right="-710"/>
        <w:jc w:val="both"/>
        <w:rPr>
          <w:rFonts w:ascii="Arial" w:hAnsi="Arial" w:cs="Arial"/>
          <w:sz w:val="20"/>
          <w:szCs w:val="20"/>
        </w:rPr>
      </w:pPr>
      <w:r w:rsidRPr="00F85984">
        <w:rPr>
          <w:rFonts w:ascii="Arial" w:hAnsi="Arial" w:cs="Arial"/>
          <w:sz w:val="20"/>
          <w:szCs w:val="20"/>
        </w:rPr>
        <w:t>(B) Nomadismo:  deslocamento contínuo no espaço, sem local fixo para viver.</w:t>
      </w:r>
    </w:p>
    <w:p w:rsidR="00F85984" w:rsidRPr="00F85984" w:rsidRDefault="00F85984" w:rsidP="00F85984">
      <w:pPr>
        <w:shd w:val="clear" w:color="auto" w:fill="FFFFFF"/>
        <w:spacing w:line="225" w:lineRule="atLeast"/>
        <w:ind w:left="-993" w:right="-710"/>
        <w:jc w:val="both"/>
        <w:rPr>
          <w:rFonts w:ascii="Arial" w:hAnsi="Arial" w:cs="Arial"/>
          <w:sz w:val="20"/>
          <w:szCs w:val="20"/>
        </w:rPr>
      </w:pPr>
      <w:r w:rsidRPr="00F85984">
        <w:rPr>
          <w:rFonts w:ascii="Arial" w:hAnsi="Arial" w:cs="Arial"/>
          <w:bCs/>
          <w:sz w:val="20"/>
          <w:szCs w:val="20"/>
        </w:rPr>
        <w:t>(C)</w:t>
      </w:r>
      <w:r w:rsidRPr="00F85984">
        <w:rPr>
          <w:rFonts w:ascii="Arial" w:hAnsi="Arial" w:cs="Arial"/>
          <w:b/>
          <w:bCs/>
          <w:sz w:val="20"/>
          <w:szCs w:val="20"/>
        </w:rPr>
        <w:t xml:space="preserve"> </w:t>
      </w:r>
      <w:r w:rsidRPr="00F85984">
        <w:rPr>
          <w:rFonts w:ascii="Arial" w:hAnsi="Arial" w:cs="Arial"/>
          <w:sz w:val="20"/>
          <w:szCs w:val="20"/>
        </w:rPr>
        <w:t>Pendular: movimento diário, formado por fluxos decorrentes do crescimento urbano.</w:t>
      </w:r>
    </w:p>
    <w:p w:rsidR="00F85984" w:rsidRPr="00F85984" w:rsidRDefault="00F85984" w:rsidP="00F85984">
      <w:pPr>
        <w:shd w:val="clear" w:color="auto" w:fill="FFFFFF"/>
        <w:spacing w:line="225" w:lineRule="atLeast"/>
        <w:ind w:left="-993" w:right="-710"/>
        <w:jc w:val="both"/>
        <w:rPr>
          <w:rFonts w:ascii="Arial" w:hAnsi="Arial" w:cs="Arial"/>
          <w:sz w:val="20"/>
          <w:szCs w:val="20"/>
          <w:shd w:val="clear" w:color="auto" w:fill="FFFFFF"/>
        </w:rPr>
      </w:pPr>
      <w:r w:rsidRPr="00F85984">
        <w:rPr>
          <w:rFonts w:ascii="Arial" w:hAnsi="Arial" w:cs="Arial"/>
          <w:sz w:val="20"/>
          <w:szCs w:val="20"/>
        </w:rPr>
        <w:t>(D) Transumância: </w:t>
      </w:r>
      <w:r w:rsidRPr="00F85984">
        <w:rPr>
          <w:rStyle w:val="nfase"/>
          <w:rFonts w:ascii="Arial" w:hAnsi="Arial" w:cs="Arial"/>
          <w:bCs/>
          <w:sz w:val="20"/>
          <w:szCs w:val="20"/>
          <w:shd w:val="clear" w:color="auto" w:fill="FFFFFF"/>
        </w:rPr>
        <w:t>migração</w:t>
      </w:r>
      <w:r w:rsidRPr="00F85984">
        <w:rPr>
          <w:rStyle w:val="apple-converted-space"/>
          <w:rFonts w:ascii="Arial" w:hAnsi="Arial" w:cs="Arial"/>
          <w:sz w:val="20"/>
          <w:szCs w:val="20"/>
          <w:shd w:val="clear" w:color="auto" w:fill="FFFFFF"/>
        </w:rPr>
        <w:t> </w:t>
      </w:r>
      <w:r w:rsidRPr="00F85984">
        <w:rPr>
          <w:rFonts w:ascii="Arial" w:hAnsi="Arial" w:cs="Arial"/>
          <w:sz w:val="20"/>
          <w:szCs w:val="20"/>
          <w:shd w:val="clear" w:color="auto" w:fill="FFFFFF"/>
        </w:rPr>
        <w:t>sazonal, na qual o homem permanece nos locais por períodos curtos.</w:t>
      </w:r>
    </w:p>
    <w:p w:rsidR="00F85984" w:rsidRPr="00F85984" w:rsidRDefault="00F85984" w:rsidP="00F85984">
      <w:pPr>
        <w:shd w:val="clear" w:color="auto" w:fill="FFFFFF"/>
        <w:spacing w:line="323" w:lineRule="atLeast"/>
        <w:ind w:left="-993" w:right="-710"/>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t>13)</w:t>
      </w:r>
      <w:proofErr w:type="gramEnd"/>
      <w:r w:rsidRPr="00F85984">
        <w:rPr>
          <w:rFonts w:ascii="Arial" w:hAnsi="Arial" w:cs="Arial"/>
          <w:sz w:val="20"/>
          <w:szCs w:val="20"/>
        </w:rPr>
        <w:t xml:space="preserve"> Leia as informações a seguir.</w:t>
      </w:r>
    </w:p>
    <w:p w:rsidR="00F85984" w:rsidRPr="00F85984" w:rsidRDefault="00F85984" w:rsidP="00F85984">
      <w:pPr>
        <w:pBdr>
          <w:top w:val="single" w:sz="4" w:space="1" w:color="auto"/>
          <w:left w:val="single" w:sz="4" w:space="4" w:color="auto"/>
          <w:bottom w:val="single" w:sz="4" w:space="1" w:color="auto"/>
          <w:right w:val="single" w:sz="4" w:space="4" w:color="auto"/>
        </w:pBdr>
        <w:shd w:val="clear" w:color="auto" w:fill="FFFFFF"/>
        <w:ind w:left="-993" w:right="-710"/>
        <w:jc w:val="both"/>
        <w:rPr>
          <w:rFonts w:ascii="Arial" w:hAnsi="Arial" w:cs="Arial"/>
          <w:sz w:val="20"/>
          <w:szCs w:val="20"/>
        </w:rPr>
      </w:pPr>
      <w:r w:rsidRPr="00F85984">
        <w:rPr>
          <w:rFonts w:ascii="Arial" w:hAnsi="Arial" w:cs="Arial"/>
          <w:sz w:val="20"/>
          <w:szCs w:val="20"/>
        </w:rPr>
        <w:t xml:space="preserve">O carvão mineral é um combustível de origem fóssil resultante da transformação química do soterramento de troncos, raízes, galhos e folhas de árvores, sendo que esse processo leva milhões de anos para se desenvolver. No Brasil, o consumo de carvão mineral representa apenas 0,5% do mundial. </w:t>
      </w:r>
    </w:p>
    <w:p w:rsidR="00F85984" w:rsidRPr="00F85984" w:rsidRDefault="00F85984" w:rsidP="00F85984">
      <w:pPr>
        <w:shd w:val="clear" w:color="auto" w:fill="FFFFFF"/>
        <w:ind w:left="-993" w:right="-710"/>
        <w:jc w:val="both"/>
        <w:rPr>
          <w:rFonts w:ascii="Arial" w:hAnsi="Arial" w:cs="Arial"/>
          <w:color w:val="333333"/>
          <w:sz w:val="20"/>
          <w:szCs w:val="20"/>
        </w:rPr>
      </w:pPr>
    </w:p>
    <w:p w:rsidR="00F85984" w:rsidRPr="00F85984" w:rsidRDefault="00F85984" w:rsidP="00F85984">
      <w:pPr>
        <w:shd w:val="clear" w:color="auto" w:fill="FFFFFF"/>
        <w:spacing w:line="225" w:lineRule="atLeast"/>
        <w:ind w:left="-993" w:right="-710"/>
        <w:jc w:val="right"/>
        <w:rPr>
          <w:rFonts w:ascii="Arial" w:hAnsi="Arial" w:cs="Arial"/>
          <w:sz w:val="20"/>
          <w:szCs w:val="20"/>
        </w:rPr>
      </w:pPr>
      <w:r w:rsidRPr="00F85984">
        <w:rPr>
          <w:rFonts w:ascii="Arial" w:hAnsi="Arial" w:cs="Arial"/>
          <w:sz w:val="20"/>
          <w:szCs w:val="20"/>
        </w:rPr>
        <w:t xml:space="preserve">Disponível em: &lt;  </w:t>
      </w:r>
      <w:hyperlink r:id="rId21" w:history="1">
        <w:r w:rsidRPr="00F85984">
          <w:rPr>
            <w:rStyle w:val="Hyperlink"/>
            <w:rFonts w:ascii="Arial" w:hAnsi="Arial" w:cs="Arial"/>
            <w:sz w:val="20"/>
            <w:szCs w:val="20"/>
          </w:rPr>
          <w:t>http://www.brasilescola.com/geografia/carvao-mineral-combustivel.htm</w:t>
        </w:r>
      </w:hyperlink>
      <w:r w:rsidRPr="00F85984">
        <w:rPr>
          <w:rFonts w:ascii="Arial" w:hAnsi="Arial" w:cs="Arial"/>
          <w:sz w:val="20"/>
          <w:szCs w:val="20"/>
        </w:rPr>
        <w:t>-/&gt;. Acesso em: 10 out. 2012.</w:t>
      </w:r>
    </w:p>
    <w:p w:rsidR="00F85984" w:rsidRPr="00F85984" w:rsidRDefault="00F85984" w:rsidP="00F85984">
      <w:pPr>
        <w:shd w:val="clear" w:color="auto" w:fill="FFFFFF"/>
        <w:spacing w:line="225" w:lineRule="atLeast"/>
        <w:ind w:left="-993" w:right="-710"/>
        <w:jc w:val="right"/>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color w:val="000000"/>
          <w:sz w:val="20"/>
          <w:szCs w:val="20"/>
        </w:rPr>
      </w:pPr>
    </w:p>
    <w:p w:rsidR="00F85984" w:rsidRDefault="00F85984" w:rsidP="00F85984">
      <w:pPr>
        <w:shd w:val="clear" w:color="auto" w:fill="FFFFFF"/>
        <w:ind w:left="-993" w:right="-710"/>
        <w:jc w:val="both"/>
        <w:rPr>
          <w:rFonts w:ascii="Arial" w:hAnsi="Arial" w:cs="Arial"/>
          <w:color w:val="000000"/>
          <w:sz w:val="20"/>
          <w:szCs w:val="20"/>
        </w:rPr>
      </w:pPr>
    </w:p>
    <w:p w:rsidR="00F85984" w:rsidRDefault="00F85984" w:rsidP="00F85984">
      <w:pPr>
        <w:shd w:val="clear" w:color="auto" w:fill="FFFFFF"/>
        <w:ind w:left="-993" w:right="-710"/>
        <w:jc w:val="both"/>
        <w:rPr>
          <w:rFonts w:ascii="Arial" w:hAnsi="Arial" w:cs="Arial"/>
          <w:color w:val="000000"/>
          <w:sz w:val="20"/>
          <w:szCs w:val="20"/>
        </w:rPr>
      </w:pPr>
    </w:p>
    <w:p w:rsidR="00F85984" w:rsidRDefault="00F85984" w:rsidP="00F85984">
      <w:pPr>
        <w:shd w:val="clear" w:color="auto" w:fill="FFFFFF"/>
        <w:ind w:left="-993" w:right="-710"/>
        <w:jc w:val="both"/>
        <w:rPr>
          <w:rFonts w:ascii="Arial" w:hAnsi="Arial" w:cs="Arial"/>
          <w:color w:val="000000"/>
          <w:sz w:val="20"/>
          <w:szCs w:val="20"/>
        </w:rPr>
      </w:pPr>
    </w:p>
    <w:p w:rsidR="00F85984" w:rsidRDefault="00F85984" w:rsidP="00F85984">
      <w:pPr>
        <w:shd w:val="clear" w:color="auto" w:fill="FFFFFF"/>
        <w:ind w:left="-993" w:right="-710"/>
        <w:jc w:val="both"/>
        <w:rPr>
          <w:rFonts w:ascii="Arial" w:hAnsi="Arial" w:cs="Arial"/>
          <w:color w:val="000000"/>
          <w:sz w:val="20"/>
          <w:szCs w:val="20"/>
        </w:rPr>
      </w:pPr>
    </w:p>
    <w:p w:rsidR="00F85984" w:rsidRPr="00F85984" w:rsidRDefault="00F85984" w:rsidP="00F85984">
      <w:pPr>
        <w:shd w:val="clear" w:color="auto" w:fill="FFFFFF"/>
        <w:ind w:left="-993" w:right="-710"/>
        <w:jc w:val="both"/>
        <w:rPr>
          <w:rFonts w:ascii="Arial" w:hAnsi="Arial" w:cs="Arial"/>
          <w:color w:val="000000"/>
          <w:sz w:val="20"/>
          <w:szCs w:val="20"/>
        </w:rPr>
      </w:pPr>
    </w:p>
    <w:p w:rsidR="00F85984" w:rsidRPr="00F85984" w:rsidRDefault="00F85984" w:rsidP="00F85984">
      <w:pPr>
        <w:shd w:val="clear" w:color="auto" w:fill="FFFFFF"/>
        <w:ind w:left="-993" w:right="-710"/>
        <w:jc w:val="both"/>
        <w:rPr>
          <w:rFonts w:ascii="Arial" w:hAnsi="Arial" w:cs="Arial"/>
          <w:sz w:val="20"/>
          <w:szCs w:val="20"/>
        </w:rPr>
      </w:pPr>
      <w:r>
        <w:rPr>
          <w:rFonts w:ascii="Arial" w:hAnsi="Arial" w:cs="Arial"/>
          <w:sz w:val="20"/>
          <w:szCs w:val="20"/>
        </w:rPr>
        <w:t>O carvão mineral brasileiro é:</w:t>
      </w:r>
    </w:p>
    <w:p w:rsidR="00F85984" w:rsidRPr="00F85984" w:rsidRDefault="00F85984" w:rsidP="00F85984">
      <w:pPr>
        <w:shd w:val="clear" w:color="auto" w:fill="FFFFFF"/>
        <w:ind w:left="-993" w:right="-710"/>
        <w:jc w:val="both"/>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bCs/>
          <w:sz w:val="20"/>
          <w:szCs w:val="20"/>
        </w:rPr>
        <w:t xml:space="preserve">(A) um </w:t>
      </w:r>
      <w:r w:rsidRPr="00F85984">
        <w:rPr>
          <w:rFonts w:ascii="Arial" w:hAnsi="Arial" w:cs="Arial"/>
          <w:sz w:val="20"/>
          <w:szCs w:val="20"/>
        </w:rPr>
        <w:t>combustível de origem fóssil, não renovável.</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 xml:space="preserve">(B) um combustível decorrente da decomposição da matéria inorgânica. </w:t>
      </w:r>
    </w:p>
    <w:p w:rsidR="00F85984" w:rsidRPr="00F85984" w:rsidRDefault="00F85984" w:rsidP="00F85984">
      <w:pPr>
        <w:shd w:val="clear" w:color="auto" w:fill="FFFFFF"/>
        <w:ind w:left="-993" w:right="-710"/>
        <w:rPr>
          <w:rFonts w:ascii="Arial" w:hAnsi="Arial" w:cs="Arial"/>
          <w:caps/>
          <w:sz w:val="20"/>
          <w:szCs w:val="20"/>
        </w:rPr>
      </w:pPr>
      <w:r w:rsidRPr="00F85984">
        <w:rPr>
          <w:rFonts w:ascii="Arial" w:hAnsi="Arial" w:cs="Arial"/>
          <w:sz w:val="20"/>
          <w:szCs w:val="20"/>
        </w:rPr>
        <w:t>(D) um recurso enérgico renovável pouco utilizado nas indústrias siderúrgicas.</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(C) uma fonte de energia renovável que quando queimado emite gases poluentes.</w:t>
      </w:r>
    </w:p>
    <w:p w:rsidR="00F85984" w:rsidRPr="00F85984" w:rsidRDefault="00F85984" w:rsidP="00F85984">
      <w:pPr>
        <w:shd w:val="clear" w:color="auto" w:fill="FFFFFF"/>
        <w:spacing w:line="323" w:lineRule="atLeast"/>
        <w:ind w:left="-993" w:right="-710"/>
        <w:rPr>
          <w:rFonts w:ascii="Arial" w:hAnsi="Arial" w:cs="Arial"/>
          <w:sz w:val="20"/>
          <w:szCs w:val="20"/>
        </w:rPr>
      </w:pPr>
    </w:p>
    <w:p w:rsidR="00F85984" w:rsidRPr="00F85984" w:rsidRDefault="00F85984" w:rsidP="00F85984">
      <w:pPr>
        <w:ind w:left="-993" w:right="-710"/>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t>14)</w:t>
      </w:r>
      <w:proofErr w:type="gramEnd"/>
      <w:r w:rsidRPr="00F85984">
        <w:rPr>
          <w:rFonts w:ascii="Arial" w:hAnsi="Arial" w:cs="Arial"/>
          <w:sz w:val="20"/>
          <w:szCs w:val="20"/>
        </w:rPr>
        <w:t xml:space="preserve"> Leia as informações a seguir.</w:t>
      </w:r>
    </w:p>
    <w:p w:rsidR="00F85984" w:rsidRPr="00F85984" w:rsidRDefault="00F85984" w:rsidP="00F85984">
      <w:pPr>
        <w:pBdr>
          <w:top w:val="single" w:sz="4" w:space="1" w:color="auto"/>
          <w:left w:val="single" w:sz="4" w:space="4" w:color="auto"/>
          <w:bottom w:val="single" w:sz="4" w:space="1" w:color="auto"/>
          <w:right w:val="single" w:sz="4" w:space="4" w:color="auto"/>
        </w:pBdr>
        <w:autoSpaceDE w:val="0"/>
        <w:autoSpaceDN w:val="0"/>
        <w:adjustRightInd w:val="0"/>
        <w:ind w:left="-993" w:right="-710"/>
        <w:jc w:val="both"/>
        <w:rPr>
          <w:rFonts w:ascii="Arial" w:hAnsi="Arial" w:cs="Arial"/>
          <w:sz w:val="20"/>
          <w:szCs w:val="20"/>
        </w:rPr>
      </w:pPr>
      <w:r w:rsidRPr="00F85984">
        <w:rPr>
          <w:rFonts w:ascii="Arial" w:hAnsi="Arial" w:cs="Arial"/>
          <w:sz w:val="20"/>
          <w:szCs w:val="20"/>
        </w:rPr>
        <w:t>As indústrias no Brasil se desenvolveram a partir de mudanças estruturais de caráter econômico, social e político, que ocorreram nos últimos trinta anos do século XIX. Dentre as principais características da</w:t>
      </w:r>
      <w:r w:rsidRPr="00F85984">
        <w:rPr>
          <w:rStyle w:val="apple-converted-space"/>
          <w:rFonts w:ascii="Arial" w:hAnsi="Arial" w:cs="Arial"/>
          <w:sz w:val="20"/>
          <w:szCs w:val="20"/>
        </w:rPr>
        <w:t> </w:t>
      </w:r>
      <w:r w:rsidRPr="00F85984">
        <w:rPr>
          <w:rStyle w:val="Forte"/>
          <w:rFonts w:ascii="Arial" w:hAnsi="Arial" w:cs="Arial"/>
          <w:sz w:val="20"/>
          <w:szCs w:val="20"/>
          <w:bdr w:val="none" w:sz="0" w:space="0" w:color="auto" w:frame="1"/>
        </w:rPr>
        <w:t>industrialização tardia</w:t>
      </w:r>
      <w:r w:rsidRPr="00F85984">
        <w:rPr>
          <w:rStyle w:val="apple-converted-space"/>
          <w:rFonts w:ascii="Arial" w:hAnsi="Arial" w:cs="Arial"/>
          <w:sz w:val="20"/>
          <w:szCs w:val="20"/>
          <w:bdr w:val="none" w:sz="0" w:space="0" w:color="auto" w:frame="1"/>
        </w:rPr>
        <w:t> </w:t>
      </w:r>
      <w:r w:rsidRPr="00F85984">
        <w:rPr>
          <w:rFonts w:ascii="Arial" w:hAnsi="Arial" w:cs="Arial"/>
          <w:sz w:val="20"/>
          <w:szCs w:val="20"/>
        </w:rPr>
        <w:t>do Brasil, destaca-se o processo de</w:t>
      </w:r>
      <w:r w:rsidRPr="00F85984">
        <w:rPr>
          <w:rStyle w:val="apple-converted-space"/>
          <w:rFonts w:ascii="Arial" w:hAnsi="Arial" w:cs="Arial"/>
          <w:sz w:val="20"/>
          <w:szCs w:val="20"/>
        </w:rPr>
        <w:t> </w:t>
      </w:r>
      <w:r w:rsidRPr="00F85984">
        <w:rPr>
          <w:rStyle w:val="Forte"/>
          <w:rFonts w:ascii="Arial" w:hAnsi="Arial" w:cs="Arial"/>
          <w:sz w:val="20"/>
          <w:szCs w:val="20"/>
          <w:bdr w:val="none" w:sz="0" w:space="0" w:color="auto" w:frame="1"/>
        </w:rPr>
        <w:t>concentração e descentralização</w:t>
      </w:r>
      <w:r w:rsidRPr="00F85984">
        <w:rPr>
          <w:rFonts w:ascii="Arial" w:hAnsi="Arial" w:cs="Arial"/>
          <w:sz w:val="20"/>
          <w:szCs w:val="20"/>
        </w:rPr>
        <w:t xml:space="preserve"> que acabou reproduzindo uma série de desigualdades regionais no território brasileiro. (Trecho de texto adaptado)</w:t>
      </w:r>
    </w:p>
    <w:p w:rsidR="00F85984" w:rsidRPr="00F85984" w:rsidRDefault="00F85984" w:rsidP="00F85984">
      <w:pPr>
        <w:pBdr>
          <w:top w:val="single" w:sz="4" w:space="1" w:color="auto"/>
          <w:left w:val="single" w:sz="4" w:space="4" w:color="auto"/>
          <w:bottom w:val="single" w:sz="4" w:space="1" w:color="auto"/>
          <w:right w:val="single" w:sz="4" w:space="4" w:color="auto"/>
        </w:pBdr>
        <w:shd w:val="clear" w:color="auto" w:fill="FFFFFF"/>
        <w:spacing w:line="225" w:lineRule="atLeast"/>
        <w:ind w:left="-993" w:right="-710"/>
        <w:rPr>
          <w:rFonts w:ascii="Arial" w:hAnsi="Arial" w:cs="Arial"/>
          <w:sz w:val="20"/>
          <w:szCs w:val="20"/>
        </w:rPr>
      </w:pPr>
    </w:p>
    <w:p w:rsidR="00F85984" w:rsidRPr="00F85984" w:rsidRDefault="00F85984" w:rsidP="00F85984">
      <w:pPr>
        <w:shd w:val="clear" w:color="auto" w:fill="FFFFFF"/>
        <w:spacing w:line="225" w:lineRule="atLeast"/>
        <w:ind w:left="-993" w:right="-710"/>
        <w:jc w:val="right"/>
        <w:rPr>
          <w:rFonts w:ascii="Arial" w:hAnsi="Arial" w:cs="Arial"/>
          <w:sz w:val="18"/>
          <w:szCs w:val="20"/>
        </w:rPr>
      </w:pPr>
      <w:r w:rsidRPr="00F85984">
        <w:rPr>
          <w:rFonts w:ascii="Arial" w:hAnsi="Arial" w:cs="Arial"/>
          <w:sz w:val="18"/>
          <w:szCs w:val="20"/>
        </w:rPr>
        <w:t xml:space="preserve">Disponível em: &lt;  </w:t>
      </w:r>
      <w:hyperlink r:id="rId22" w:history="1">
        <w:r w:rsidRPr="00F85984">
          <w:rPr>
            <w:rStyle w:val="Hyperlink"/>
            <w:rFonts w:ascii="Arial" w:hAnsi="Arial" w:cs="Arial"/>
            <w:sz w:val="18"/>
            <w:szCs w:val="20"/>
          </w:rPr>
          <w:t>http://educacao.uol.com.br/disciplinas/geografia/concentracao-e-desconcentracao-industrial-sao-paulo-e-centro-industrial-do-pais.htm</w:t>
        </w:r>
      </w:hyperlink>
      <w:r w:rsidRPr="00F85984">
        <w:rPr>
          <w:rFonts w:ascii="Arial" w:hAnsi="Arial" w:cs="Arial"/>
          <w:sz w:val="18"/>
          <w:szCs w:val="20"/>
        </w:rPr>
        <w:t xml:space="preserve"> -/&gt;. </w:t>
      </w:r>
    </w:p>
    <w:p w:rsidR="00F85984" w:rsidRPr="00F85984" w:rsidRDefault="00F85984" w:rsidP="00F85984">
      <w:pPr>
        <w:shd w:val="clear" w:color="auto" w:fill="FFFFFF"/>
        <w:spacing w:line="225" w:lineRule="atLeast"/>
        <w:ind w:left="-993" w:right="-710"/>
        <w:jc w:val="right"/>
        <w:rPr>
          <w:rFonts w:ascii="Arial" w:hAnsi="Arial" w:cs="Arial"/>
          <w:bCs/>
          <w:sz w:val="18"/>
          <w:szCs w:val="20"/>
        </w:rPr>
      </w:pPr>
      <w:r w:rsidRPr="00F85984">
        <w:rPr>
          <w:rFonts w:ascii="Arial" w:hAnsi="Arial" w:cs="Arial"/>
          <w:sz w:val="18"/>
          <w:szCs w:val="20"/>
        </w:rPr>
        <w:t>Acesso em: 10 out. 2012.</w:t>
      </w:r>
    </w:p>
    <w:p w:rsidR="00F85984" w:rsidRPr="00F85984" w:rsidRDefault="00F85984" w:rsidP="00F85984">
      <w:pPr>
        <w:pStyle w:val="Textodecomentrio"/>
        <w:ind w:left="-993" w:right="-710"/>
        <w:rPr>
          <w:rFonts w:ascii="Arial" w:hAnsi="Arial" w:cs="Arial"/>
          <w:sz w:val="18"/>
        </w:rPr>
      </w:pPr>
    </w:p>
    <w:p w:rsidR="00F85984" w:rsidRPr="00F85984" w:rsidRDefault="00F85984" w:rsidP="00F85984">
      <w:pPr>
        <w:pStyle w:val="Textodecomentrio"/>
        <w:ind w:left="-993" w:right="-710"/>
        <w:rPr>
          <w:rFonts w:ascii="Arial" w:hAnsi="Arial" w:cs="Arial"/>
        </w:rPr>
      </w:pPr>
      <w:r w:rsidRPr="00F85984">
        <w:rPr>
          <w:rFonts w:ascii="Arial" w:hAnsi="Arial" w:cs="Arial"/>
        </w:rPr>
        <w:t>O processo de descentralização industrial no Brasil teve destaque no governo</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(A) das ditaduras militares, no Sudeste, principalmente em São Paulo, que passou por uma grande descentralização industrial.</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Style w:val="Forte"/>
          <w:rFonts w:ascii="Arial" w:hAnsi="Arial" w:cs="Arial"/>
          <w:sz w:val="20"/>
          <w:szCs w:val="20"/>
        </w:rPr>
        <w:t xml:space="preserve">(B) </w:t>
      </w:r>
      <w:r w:rsidRPr="00F85984">
        <w:rPr>
          <w:rFonts w:ascii="Arial" w:hAnsi="Arial" w:cs="Arial"/>
          <w:sz w:val="20"/>
          <w:szCs w:val="20"/>
        </w:rPr>
        <w:t>de Getúlio Vargas, quando</w:t>
      </w:r>
      <w:r w:rsidRPr="00F85984">
        <w:rPr>
          <w:rStyle w:val="Forte"/>
          <w:rFonts w:ascii="Arial" w:hAnsi="Arial" w:cs="Arial"/>
          <w:sz w:val="20"/>
          <w:szCs w:val="20"/>
        </w:rPr>
        <w:t xml:space="preserve"> as indústrias de base transferiram-se para a região Norte em decorrência da </w:t>
      </w:r>
      <w:r w:rsidRPr="00F85984">
        <w:rPr>
          <w:rFonts w:ascii="Arial" w:hAnsi="Arial" w:cs="Arial"/>
          <w:sz w:val="20"/>
          <w:szCs w:val="20"/>
        </w:rPr>
        <w:t xml:space="preserve">infraestrutura e matéria-prima mineral. </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(C) de</w:t>
      </w:r>
      <w:proofErr w:type="gramStart"/>
      <w:r w:rsidRPr="00F85984">
        <w:rPr>
          <w:rFonts w:ascii="Arial" w:hAnsi="Arial" w:cs="Arial"/>
          <w:sz w:val="20"/>
          <w:szCs w:val="20"/>
        </w:rPr>
        <w:t xml:space="preserve">  </w:t>
      </w:r>
      <w:proofErr w:type="gramEnd"/>
      <w:r w:rsidRPr="00F85984">
        <w:rPr>
          <w:rFonts w:ascii="Arial" w:hAnsi="Arial" w:cs="Arial"/>
          <w:sz w:val="20"/>
          <w:szCs w:val="20"/>
        </w:rPr>
        <w:t>Juscelino Kubitschek, como parte do planejamento estatal inicia-se a desconcentração para o norte da região Centro -Oeste.</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 xml:space="preserve">(D) de Itamar Franco em 1990, que se intensificou apoiada pela maior abertura econômica e pelo desenvolvimento técnico-científico. </w:t>
      </w:r>
    </w:p>
    <w:p w:rsidR="00F85984" w:rsidRPr="00F85984" w:rsidRDefault="00F85984" w:rsidP="00F85984">
      <w:pPr>
        <w:ind w:left="-993" w:right="-710"/>
        <w:rPr>
          <w:rFonts w:ascii="Arial" w:hAnsi="Arial" w:cs="Arial"/>
          <w:sz w:val="20"/>
          <w:szCs w:val="20"/>
        </w:rPr>
      </w:pPr>
    </w:p>
    <w:p w:rsidR="00F85984" w:rsidRDefault="00F85984" w:rsidP="00F85984">
      <w:pPr>
        <w:ind w:left="-993" w:right="-710"/>
        <w:jc w:val="both"/>
        <w:rPr>
          <w:rStyle w:val="apple-converted-space"/>
          <w:rFonts w:ascii="Arial" w:hAnsi="Arial" w:cs="Arial"/>
          <w:sz w:val="20"/>
          <w:szCs w:val="20"/>
        </w:rPr>
      </w:pPr>
      <w:proofErr w:type="gramStart"/>
      <w:r w:rsidRPr="00F85984">
        <w:rPr>
          <w:rFonts w:ascii="Arial" w:hAnsi="Arial" w:cs="Arial"/>
          <w:sz w:val="20"/>
          <w:szCs w:val="20"/>
        </w:rPr>
        <w:t>15)</w:t>
      </w:r>
      <w:proofErr w:type="gramEnd"/>
      <w:r w:rsidRPr="00F85984">
        <w:rPr>
          <w:rFonts w:ascii="Arial" w:hAnsi="Arial" w:cs="Arial"/>
          <w:sz w:val="20"/>
          <w:szCs w:val="20"/>
        </w:rPr>
        <w:t xml:space="preserve"> O território do Brasil já passou por diversas divisões regionais. A regionalização atual é de 1970, adaptada em 1990, em razão das alterações da Constituição de 1988. O órgão responsável pela divisão regional do Brasil é o Instituto Brasileiro de Geografia e Estatística (IBGE).</w:t>
      </w:r>
      <w:r w:rsidRPr="00F85984">
        <w:rPr>
          <w:rStyle w:val="apple-converted-space"/>
          <w:rFonts w:ascii="Arial" w:hAnsi="Arial" w:cs="Arial"/>
          <w:sz w:val="20"/>
          <w:szCs w:val="20"/>
        </w:rPr>
        <w:t> </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 xml:space="preserve">Disponível em: &lt; </w:t>
      </w:r>
      <w:hyperlink r:id="rId23" w:history="1">
        <w:r w:rsidRPr="00F85984">
          <w:rPr>
            <w:rStyle w:val="Hyperlink"/>
            <w:rFonts w:ascii="Arial" w:hAnsi="Arial" w:cs="Arial"/>
            <w:sz w:val="20"/>
            <w:szCs w:val="20"/>
          </w:rPr>
          <w:t>http://www.geografiaparatodos.com.br/index.php?pag=sl26</w:t>
        </w:r>
      </w:hyperlink>
      <w:r w:rsidRPr="00F85984">
        <w:rPr>
          <w:rFonts w:ascii="Arial" w:hAnsi="Arial" w:cs="Arial"/>
          <w:sz w:val="20"/>
          <w:szCs w:val="20"/>
        </w:rPr>
        <w:t xml:space="preserve">-/&gt;. </w:t>
      </w: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Acesso em: 06 out. 2012.</w:t>
      </w:r>
    </w:p>
    <w:p w:rsidR="00F85984" w:rsidRPr="00F85984" w:rsidRDefault="00F85984" w:rsidP="00F85984">
      <w:pPr>
        <w:ind w:left="-993" w:right="-710"/>
        <w:jc w:val="both"/>
        <w:rPr>
          <w:rFonts w:ascii="Arial" w:hAnsi="Arial" w:cs="Arial"/>
          <w:color w:val="FF0000"/>
          <w:sz w:val="20"/>
          <w:szCs w:val="20"/>
        </w:rPr>
      </w:pPr>
      <w:r w:rsidRPr="00F85984">
        <w:rPr>
          <w:rFonts w:ascii="Arial" w:hAnsi="Arial" w:cs="Arial"/>
          <w:noProof/>
          <w:color w:val="FF0000"/>
          <w:sz w:val="20"/>
          <w:szCs w:val="20"/>
        </w:rPr>
        <w:drawing>
          <wp:inline distT="0" distB="0" distL="0" distR="0" wp14:anchorId="7B40232C" wp14:editId="66925AE0">
            <wp:extent cx="3390900" cy="33528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3390900" cy="3352800"/>
                    </a:xfrm>
                    <a:prstGeom prst="rect">
                      <a:avLst/>
                    </a:prstGeom>
                    <a:noFill/>
                    <a:ln>
                      <a:noFill/>
                    </a:ln>
                  </pic:spPr>
                </pic:pic>
              </a:graphicData>
            </a:graphic>
          </wp:inline>
        </w:drawing>
      </w: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 xml:space="preserve">Disponível em: &lt; </w:t>
      </w:r>
      <w:hyperlink r:id="rId25" w:history="1">
        <w:r w:rsidRPr="00F85984">
          <w:rPr>
            <w:rStyle w:val="Hyperlink"/>
            <w:rFonts w:ascii="Arial" w:hAnsi="Arial" w:cs="Arial"/>
            <w:sz w:val="20"/>
            <w:szCs w:val="20"/>
          </w:rPr>
          <w:t>http://www.google.com.br/imgres?hl=pt-PT&amp;sa=X&amp;biw=1280&amp;bih=645&amp;tbm=isch&amp;prmd=imvns&amp;tbnid=O3Qq6GS5ZYwRqM</w:t>
        </w:r>
      </w:hyperlink>
      <w:r w:rsidRPr="00F85984">
        <w:rPr>
          <w:rFonts w:ascii="Arial" w:hAnsi="Arial" w:cs="Arial"/>
          <w:sz w:val="20"/>
          <w:szCs w:val="20"/>
        </w:rPr>
        <w:t xml:space="preserve">-/&gt;. </w:t>
      </w: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Acesso em: 06 out. 2012.</w:t>
      </w:r>
    </w:p>
    <w:p w:rsidR="00F85984" w:rsidRDefault="00F85984" w:rsidP="00F85984">
      <w:pPr>
        <w:ind w:left="-993" w:right="-710"/>
        <w:jc w:val="both"/>
        <w:rPr>
          <w:rFonts w:ascii="Arial" w:hAnsi="Arial" w:cs="Arial"/>
          <w:color w:val="FF0000"/>
          <w:sz w:val="20"/>
          <w:szCs w:val="20"/>
        </w:rPr>
      </w:pPr>
    </w:p>
    <w:p w:rsidR="00F85984" w:rsidRDefault="00F85984" w:rsidP="00F85984">
      <w:pPr>
        <w:ind w:left="-993" w:right="-710"/>
        <w:jc w:val="both"/>
        <w:rPr>
          <w:rFonts w:ascii="Arial" w:hAnsi="Arial" w:cs="Arial"/>
          <w:color w:val="FF0000"/>
          <w:sz w:val="20"/>
          <w:szCs w:val="20"/>
        </w:rPr>
      </w:pPr>
    </w:p>
    <w:p w:rsidR="00F85984" w:rsidRPr="00F85984" w:rsidRDefault="00F85984" w:rsidP="00F85984">
      <w:pPr>
        <w:ind w:left="-993" w:right="-710"/>
        <w:jc w:val="both"/>
        <w:rPr>
          <w:rFonts w:ascii="Arial" w:hAnsi="Arial" w:cs="Arial"/>
          <w:color w:val="FF0000"/>
          <w:sz w:val="20"/>
          <w:szCs w:val="20"/>
        </w:rPr>
      </w:pPr>
    </w:p>
    <w:p w:rsidR="00F85984" w:rsidRPr="00F85984" w:rsidRDefault="00F85984" w:rsidP="00F85984">
      <w:pPr>
        <w:ind w:left="-993" w:right="-710"/>
        <w:jc w:val="both"/>
        <w:rPr>
          <w:rFonts w:ascii="Arial" w:hAnsi="Arial" w:cs="Arial"/>
          <w:strike/>
          <w:sz w:val="20"/>
          <w:szCs w:val="20"/>
        </w:rPr>
      </w:pPr>
      <w:r w:rsidRPr="00F85984">
        <w:rPr>
          <w:rFonts w:ascii="Arial" w:hAnsi="Arial" w:cs="Arial"/>
          <w:sz w:val="20"/>
          <w:szCs w:val="20"/>
        </w:rPr>
        <w:t xml:space="preserve">Explique a finalidade e cite os critérios utilizados na divisão apresentada no mapa. </w:t>
      </w:r>
    </w:p>
    <w:p w:rsidR="00F85984" w:rsidRPr="00F85984" w:rsidRDefault="00F85984" w:rsidP="00F85984">
      <w:pPr>
        <w:ind w:left="-993" w:right="-710"/>
        <w:rPr>
          <w:rFonts w:ascii="Arial" w:hAnsi="Arial" w:cs="Arial"/>
          <w:color w:val="000000" w:themeColor="text1"/>
          <w:sz w:val="20"/>
          <w:szCs w:val="20"/>
        </w:rPr>
      </w:pPr>
    </w:p>
    <w:p w:rsidR="00F85984" w:rsidRPr="00F85984" w:rsidRDefault="00F85984" w:rsidP="00F85984">
      <w:pPr>
        <w:ind w:left="-993" w:right="-710"/>
        <w:rPr>
          <w:rFonts w:ascii="Arial" w:hAnsi="Arial" w:cs="Arial"/>
          <w:color w:val="000000" w:themeColor="text1"/>
          <w:sz w:val="20"/>
          <w:szCs w:val="20"/>
        </w:rPr>
      </w:pPr>
    </w:p>
    <w:p w:rsidR="00F85984" w:rsidRPr="00F85984" w:rsidRDefault="00F85984" w:rsidP="00F85984">
      <w:pPr>
        <w:ind w:left="-993" w:right="-710"/>
        <w:jc w:val="both"/>
        <w:rPr>
          <w:rFonts w:ascii="Arial" w:hAnsi="Arial" w:cs="Arial"/>
          <w:strike/>
          <w:sz w:val="20"/>
          <w:szCs w:val="20"/>
        </w:rPr>
      </w:pPr>
      <w:proofErr w:type="gramStart"/>
      <w:r>
        <w:rPr>
          <w:rFonts w:ascii="Arial" w:hAnsi="Arial" w:cs="Arial"/>
          <w:color w:val="000000" w:themeColor="text1"/>
          <w:sz w:val="20"/>
          <w:szCs w:val="20"/>
        </w:rPr>
        <w:t>16)</w:t>
      </w:r>
      <w:proofErr w:type="gramEnd"/>
      <w:r w:rsidRPr="00F85984">
        <w:rPr>
          <w:rFonts w:ascii="Arial" w:hAnsi="Arial" w:cs="Arial"/>
          <w:sz w:val="20"/>
          <w:szCs w:val="20"/>
        </w:rPr>
        <w:t xml:space="preserve"> Leia as informações e analise o mapa a seguir.</w:t>
      </w: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 xml:space="preserve">         </w:t>
      </w:r>
    </w:p>
    <w:p w:rsidR="00F85984" w:rsidRPr="00F85984" w:rsidRDefault="00F85984" w:rsidP="00F85984">
      <w:pPr>
        <w:ind w:left="-993" w:right="-710"/>
        <w:jc w:val="both"/>
        <w:rPr>
          <w:rFonts w:ascii="Arial" w:hAnsi="Arial" w:cs="Arial"/>
          <w:color w:val="000000"/>
          <w:sz w:val="20"/>
          <w:szCs w:val="20"/>
        </w:rPr>
      </w:pPr>
      <w:r w:rsidRPr="00F85984">
        <w:rPr>
          <w:rFonts w:ascii="Arial" w:hAnsi="Arial" w:cs="Arial"/>
          <w:sz w:val="20"/>
          <w:szCs w:val="20"/>
        </w:rPr>
        <w:t>A p</w:t>
      </w:r>
      <w:r w:rsidRPr="00F85984">
        <w:rPr>
          <w:rFonts w:ascii="Arial" w:hAnsi="Arial" w:cs="Arial"/>
          <w:color w:val="000000"/>
          <w:sz w:val="20"/>
          <w:szCs w:val="20"/>
        </w:rPr>
        <w:t xml:space="preserve">olêmica em torno da construção da usina de Belo Monte na Bacia do Rio Xingu, dura 20 anos. Entre muitas idas e vindas, a hidrelétrica é considerada a maior obra do Programa de Aceleração do Crescimento (PAC), do governo federal, que vem sendo alvo de intensos debates na região, desde 2009 quando foi apresentado o novo Estudo de Impacto Ambiental (EIA). Intensificado a partir de fevereiro de 2010, quando o </w:t>
      </w:r>
      <w:proofErr w:type="spellStart"/>
      <w:r w:rsidRPr="00F85984">
        <w:rPr>
          <w:rFonts w:ascii="Arial" w:hAnsi="Arial" w:cs="Arial"/>
          <w:color w:val="000000"/>
          <w:sz w:val="20"/>
          <w:szCs w:val="20"/>
        </w:rPr>
        <w:t>MMA</w:t>
      </w:r>
      <w:proofErr w:type="spellEnd"/>
      <w:r w:rsidRPr="00F85984">
        <w:rPr>
          <w:rFonts w:ascii="Arial" w:hAnsi="Arial" w:cs="Arial"/>
          <w:color w:val="000000"/>
          <w:sz w:val="20"/>
          <w:szCs w:val="20"/>
        </w:rPr>
        <w:t xml:space="preserve"> (Ministério do Meio Ambiente) concedeu a licença ambiental prévia para sua construção. (Trecho do texto adaptado)</w:t>
      </w:r>
    </w:p>
    <w:p w:rsidR="00F85984" w:rsidRPr="00F85984" w:rsidRDefault="00F85984" w:rsidP="00F85984">
      <w:pPr>
        <w:ind w:left="-993" w:right="-710"/>
        <w:jc w:val="both"/>
        <w:rPr>
          <w:rFonts w:ascii="Arial" w:hAnsi="Arial" w:cs="Arial"/>
          <w:color w:val="000000"/>
          <w:sz w:val="20"/>
          <w:szCs w:val="20"/>
        </w:rPr>
      </w:pP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 xml:space="preserve">Disponível em: &lt; </w:t>
      </w:r>
      <w:hyperlink r:id="rId26" w:history="1">
        <w:r w:rsidRPr="00F85984">
          <w:rPr>
            <w:rStyle w:val="Hyperlink"/>
            <w:rFonts w:ascii="Arial" w:hAnsi="Arial" w:cs="Arial"/>
            <w:sz w:val="20"/>
            <w:szCs w:val="20"/>
          </w:rPr>
          <w:t>http://www.socioambiental.org/esp/bm/index.asp</w:t>
        </w:r>
      </w:hyperlink>
      <w:r w:rsidRPr="00F85984">
        <w:rPr>
          <w:rFonts w:ascii="Arial" w:hAnsi="Arial" w:cs="Arial"/>
          <w:sz w:val="20"/>
          <w:szCs w:val="20"/>
        </w:rPr>
        <w:t xml:space="preserve">-/&gt;. </w:t>
      </w: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Acesso em: 08 out. 2012.</w:t>
      </w:r>
    </w:p>
    <w:p w:rsidR="00F85984" w:rsidRPr="00F85984" w:rsidRDefault="00F85984" w:rsidP="00F85984">
      <w:pPr>
        <w:pStyle w:val="NormalWeb"/>
        <w:spacing w:before="0" w:beforeAutospacing="0" w:after="0" w:afterAutospacing="0"/>
        <w:ind w:left="-993" w:right="-710"/>
        <w:jc w:val="both"/>
        <w:rPr>
          <w:rFonts w:ascii="Arial" w:hAnsi="Arial" w:cs="Arial"/>
          <w:b/>
          <w:bCs/>
          <w:color w:val="000000"/>
          <w:sz w:val="20"/>
          <w:szCs w:val="20"/>
        </w:rPr>
      </w:pPr>
      <w:r w:rsidRPr="00F85984">
        <w:rPr>
          <w:rFonts w:ascii="Arial" w:hAnsi="Arial" w:cs="Arial"/>
          <w:b/>
          <w:bCs/>
          <w:noProof/>
          <w:color w:val="000000"/>
          <w:sz w:val="20"/>
          <w:szCs w:val="20"/>
        </w:rPr>
        <w:drawing>
          <wp:inline distT="0" distB="0" distL="0" distR="0" wp14:anchorId="17B52203" wp14:editId="1AE69061">
            <wp:extent cx="2857500" cy="28575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 xml:space="preserve">Disponível em: &lt; </w:t>
      </w:r>
      <w:hyperlink r:id="rId28" w:history="1">
        <w:r w:rsidRPr="00F85984">
          <w:rPr>
            <w:rStyle w:val="Hyperlink"/>
            <w:rFonts w:ascii="Arial" w:hAnsi="Arial" w:cs="Arial"/>
            <w:sz w:val="20"/>
            <w:szCs w:val="20"/>
          </w:rPr>
          <w:t>http://www.google.com.br/imgres?imgurl=http://www.socioambiental.org/esp/bm/img/m_01.gif&amp;imgrefurl</w:t>
        </w:r>
      </w:hyperlink>
      <w:r w:rsidRPr="00F85984">
        <w:rPr>
          <w:rFonts w:ascii="Arial" w:hAnsi="Arial" w:cs="Arial"/>
          <w:sz w:val="20"/>
          <w:szCs w:val="20"/>
        </w:rPr>
        <w:t>-/&gt;. Acesso em: 08 out. 2012.</w:t>
      </w:r>
    </w:p>
    <w:p w:rsidR="00F85984" w:rsidRPr="00F85984" w:rsidRDefault="00F85984" w:rsidP="00F85984">
      <w:pPr>
        <w:pStyle w:val="NormalWeb"/>
        <w:spacing w:before="0" w:beforeAutospacing="0" w:after="0" w:afterAutospacing="0"/>
        <w:ind w:left="-993" w:right="-710"/>
        <w:jc w:val="both"/>
        <w:rPr>
          <w:rFonts w:ascii="Arial" w:hAnsi="Arial" w:cs="Arial"/>
          <w:color w:val="FF0000"/>
          <w:sz w:val="20"/>
          <w:szCs w:val="20"/>
          <w:highlight w:val="yellow"/>
        </w:rPr>
      </w:pPr>
    </w:p>
    <w:p w:rsidR="00F85984" w:rsidRPr="00F85984" w:rsidRDefault="00F85984" w:rsidP="00F85984">
      <w:pPr>
        <w:pStyle w:val="NormalWeb"/>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Cite um impacto ambiental que a construção de Belo Monte poderá causar na região.</w:t>
      </w:r>
    </w:p>
    <w:p w:rsidR="00F85984" w:rsidRPr="00F85984" w:rsidRDefault="00F85984" w:rsidP="00F85984">
      <w:pPr>
        <w:ind w:left="-993" w:right="-710"/>
        <w:rPr>
          <w:rFonts w:ascii="Arial" w:hAnsi="Arial" w:cs="Arial"/>
          <w:color w:val="000000" w:themeColor="text1"/>
          <w:sz w:val="20"/>
          <w:szCs w:val="20"/>
        </w:rPr>
      </w:pPr>
    </w:p>
    <w:p w:rsidR="00F85984" w:rsidRPr="00F85984" w:rsidRDefault="00F85984" w:rsidP="00F85984">
      <w:pPr>
        <w:ind w:left="-993" w:right="-710"/>
        <w:rPr>
          <w:rFonts w:ascii="Arial" w:hAnsi="Arial" w:cs="Arial"/>
          <w:color w:val="000000" w:themeColor="text1"/>
          <w:sz w:val="20"/>
          <w:szCs w:val="20"/>
        </w:rPr>
      </w:pP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ind w:left="-993" w:right="-710"/>
        <w:rPr>
          <w:rFonts w:ascii="Arial" w:hAnsi="Arial" w:cs="Arial"/>
          <w:sz w:val="20"/>
          <w:szCs w:val="20"/>
        </w:rPr>
      </w:pPr>
    </w:p>
    <w:p w:rsidR="00F85984" w:rsidRPr="00F85984" w:rsidRDefault="00F85984" w:rsidP="00F85984">
      <w:pPr>
        <w:pStyle w:val="NormalWeb"/>
        <w:shd w:val="clear" w:color="auto" w:fill="FFFFFF"/>
        <w:spacing w:before="0" w:beforeAutospacing="0"/>
        <w:ind w:left="-993" w:right="-710"/>
        <w:rPr>
          <w:rFonts w:ascii="Arial" w:hAnsi="Arial" w:cs="Arial"/>
          <w:color w:val="000000"/>
          <w:sz w:val="20"/>
          <w:szCs w:val="20"/>
        </w:rPr>
      </w:pPr>
      <w:proofErr w:type="gramStart"/>
      <w:r w:rsidRPr="00F85984">
        <w:rPr>
          <w:rFonts w:ascii="Arial" w:hAnsi="Arial" w:cs="Arial"/>
          <w:sz w:val="20"/>
          <w:szCs w:val="20"/>
        </w:rPr>
        <w:t>17)</w:t>
      </w:r>
      <w:proofErr w:type="gramEnd"/>
      <w:r w:rsidRPr="00F85984">
        <w:rPr>
          <w:rFonts w:ascii="Arial" w:hAnsi="Arial" w:cs="Arial"/>
          <w:sz w:val="20"/>
          <w:szCs w:val="20"/>
        </w:rPr>
        <w:t xml:space="preserve"> Cite abaixo a linhas latitudinais que transpassam o território brasileiro.</w:t>
      </w: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Default="00F85984" w:rsidP="00F85984">
      <w:pPr>
        <w:pStyle w:val="NormalWeb"/>
        <w:shd w:val="clear" w:color="auto" w:fill="FFFFFF"/>
        <w:spacing w:before="0" w:beforeAutospacing="0"/>
        <w:ind w:left="-993" w:right="-710"/>
        <w:rPr>
          <w:rFonts w:ascii="Arial" w:hAnsi="Arial" w:cs="Arial"/>
          <w:color w:val="000000"/>
          <w:sz w:val="20"/>
          <w:szCs w:val="20"/>
        </w:rPr>
      </w:pPr>
    </w:p>
    <w:p w:rsidR="00F85984" w:rsidRDefault="00F85984" w:rsidP="00F85984">
      <w:pPr>
        <w:pStyle w:val="NormalWeb"/>
        <w:shd w:val="clear" w:color="auto" w:fill="FFFFFF"/>
        <w:spacing w:before="0" w:beforeAutospacing="0"/>
        <w:ind w:left="-993" w:right="-710"/>
        <w:rPr>
          <w:rFonts w:ascii="Arial" w:hAnsi="Arial" w:cs="Arial"/>
          <w:color w:val="000000"/>
          <w:sz w:val="20"/>
          <w:szCs w:val="20"/>
        </w:rPr>
      </w:pPr>
    </w:p>
    <w:p w:rsidR="00F85984" w:rsidRPr="00F85984" w:rsidRDefault="00F85984" w:rsidP="00F85984">
      <w:pPr>
        <w:pStyle w:val="NormalWeb"/>
        <w:shd w:val="clear" w:color="auto" w:fill="FFFFFF"/>
        <w:spacing w:before="0" w:beforeAutospacing="0"/>
        <w:ind w:left="-993" w:right="-710"/>
        <w:rPr>
          <w:rFonts w:ascii="Arial" w:hAnsi="Arial" w:cs="Arial"/>
          <w:color w:val="000000"/>
          <w:sz w:val="20"/>
          <w:szCs w:val="20"/>
        </w:rPr>
      </w:pPr>
    </w:p>
    <w:p w:rsidR="00F85984" w:rsidRPr="00F85984" w:rsidRDefault="00F85984" w:rsidP="00F85984">
      <w:pPr>
        <w:pStyle w:val="NormalWeb"/>
        <w:shd w:val="clear" w:color="auto" w:fill="FFFFFF"/>
        <w:spacing w:before="0" w:beforeAutospacing="0"/>
        <w:ind w:left="-993" w:right="-710"/>
        <w:rPr>
          <w:rStyle w:val="a"/>
          <w:rFonts w:ascii="Arial" w:eastAsiaTheme="majorEastAsia" w:hAnsi="Arial" w:cs="Arial"/>
          <w:color w:val="000000"/>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lastRenderedPageBreak/>
        <w:t>18)</w:t>
      </w:r>
      <w:proofErr w:type="gramEnd"/>
      <w:r w:rsidRPr="00F85984">
        <w:rPr>
          <w:rFonts w:ascii="Arial" w:hAnsi="Arial" w:cs="Arial"/>
          <w:sz w:val="20"/>
          <w:szCs w:val="20"/>
          <w:shd w:val="clear" w:color="auto" w:fill="FFFFFF"/>
        </w:rPr>
        <w:t xml:space="preserve"> </w:t>
      </w:r>
      <w:r w:rsidRPr="00F85984">
        <w:rPr>
          <w:rFonts w:ascii="Arial" w:hAnsi="Arial" w:cs="Arial"/>
          <w:sz w:val="20"/>
          <w:szCs w:val="20"/>
        </w:rPr>
        <w:t>Leia as informações e analise o gráfico a seguir.</w:t>
      </w:r>
    </w:p>
    <w:p w:rsidR="00F85984" w:rsidRPr="00F85984" w:rsidRDefault="00F85984" w:rsidP="00F85984">
      <w:pPr>
        <w:pStyle w:val="textomedio"/>
        <w:shd w:val="clear" w:color="auto" w:fill="FFFFFF"/>
        <w:ind w:left="-993" w:right="-710"/>
        <w:jc w:val="both"/>
        <w:rPr>
          <w:rFonts w:ascii="Arial" w:hAnsi="Arial" w:cs="Arial"/>
          <w:sz w:val="20"/>
          <w:szCs w:val="20"/>
        </w:rPr>
      </w:pPr>
      <w:r w:rsidRPr="00F85984">
        <w:rPr>
          <w:rFonts w:ascii="Arial" w:hAnsi="Arial" w:cs="Arial"/>
          <w:sz w:val="20"/>
          <w:szCs w:val="20"/>
        </w:rPr>
        <w:t>O</w:t>
      </w:r>
      <w:r w:rsidRPr="00F85984">
        <w:rPr>
          <w:rFonts w:ascii="Arial" w:hAnsi="Arial" w:cs="Arial"/>
          <w:bCs/>
          <w:sz w:val="20"/>
          <w:szCs w:val="20"/>
        </w:rPr>
        <w:t xml:space="preserve"> Brasil é um país populoso com densidades demográficas heterogêneas. O </w:t>
      </w:r>
      <w:r w:rsidRPr="00F85984">
        <w:rPr>
          <w:rFonts w:ascii="Arial" w:hAnsi="Arial" w:cs="Arial"/>
          <w:sz w:val="20"/>
          <w:szCs w:val="20"/>
        </w:rPr>
        <w:t xml:space="preserve">IBGE - Instituto Brasileiro de Geografia e Estatística - vêm divulgando dados demográficos desde o primeiro recenseamento, em 1872. O gráfico ilustra a evolução da população brasileira em uma projeção que vai de </w:t>
      </w:r>
      <w:smartTag w:uri="urn:schemas-microsoft-com:office:smarttags" w:element="metricconverter">
        <w:smartTagPr>
          <w:attr w:name="ProductID" w:val="1950 a"/>
        </w:smartTagPr>
        <w:r w:rsidRPr="00F85984">
          <w:rPr>
            <w:rFonts w:ascii="Arial" w:hAnsi="Arial" w:cs="Arial"/>
            <w:sz w:val="20"/>
            <w:szCs w:val="20"/>
          </w:rPr>
          <w:t>1950 a</w:t>
        </w:r>
      </w:smartTag>
      <w:r w:rsidRPr="00F85984">
        <w:rPr>
          <w:rFonts w:ascii="Arial" w:hAnsi="Arial" w:cs="Arial"/>
          <w:sz w:val="20"/>
          <w:szCs w:val="20"/>
        </w:rPr>
        <w:t xml:space="preserve"> 2050.</w:t>
      </w:r>
    </w:p>
    <w:p w:rsidR="00F85984" w:rsidRDefault="00F85984" w:rsidP="00F85984">
      <w:pPr>
        <w:pStyle w:val="textomedio"/>
        <w:shd w:val="clear" w:color="auto" w:fill="FFFFFF"/>
        <w:ind w:left="-993" w:right="-710"/>
        <w:jc w:val="both"/>
        <w:rPr>
          <w:rFonts w:ascii="Arial" w:hAnsi="Arial" w:cs="Arial"/>
          <w:sz w:val="20"/>
          <w:szCs w:val="20"/>
        </w:rPr>
      </w:pPr>
      <w:r w:rsidRPr="00F85984">
        <w:rPr>
          <w:rFonts w:ascii="Arial" w:hAnsi="Arial" w:cs="Arial"/>
          <w:noProof/>
          <w:color w:val="FF0000"/>
          <w:sz w:val="20"/>
          <w:szCs w:val="20"/>
        </w:rPr>
        <w:drawing>
          <wp:inline distT="0" distB="0" distL="0" distR="0" wp14:anchorId="20B04DF9" wp14:editId="26AC0FF7">
            <wp:extent cx="5095875" cy="31908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095875" cy="3190875"/>
                    </a:xfrm>
                    <a:prstGeom prst="rect">
                      <a:avLst/>
                    </a:prstGeom>
                    <a:noFill/>
                    <a:ln>
                      <a:noFill/>
                    </a:ln>
                  </pic:spPr>
                </pic:pic>
              </a:graphicData>
            </a:graphic>
          </wp:inline>
        </w:drawing>
      </w:r>
    </w:p>
    <w:p w:rsidR="00F85984" w:rsidRPr="00F85984" w:rsidRDefault="00F85984" w:rsidP="00F85984">
      <w:pPr>
        <w:pStyle w:val="textomedio"/>
        <w:shd w:val="clear" w:color="auto" w:fill="FFFFFF"/>
        <w:ind w:left="-993" w:right="-710"/>
        <w:jc w:val="both"/>
        <w:rPr>
          <w:rFonts w:ascii="Arial" w:hAnsi="Arial" w:cs="Arial"/>
          <w:color w:val="FF0000"/>
          <w:sz w:val="20"/>
          <w:szCs w:val="20"/>
        </w:rPr>
      </w:pPr>
      <w:r w:rsidRPr="00F85984">
        <w:rPr>
          <w:rFonts w:ascii="Arial" w:hAnsi="Arial" w:cs="Arial"/>
          <w:sz w:val="20"/>
          <w:szCs w:val="20"/>
        </w:rPr>
        <w:t xml:space="preserve">Disponível em: &lt;  </w:t>
      </w:r>
      <w:hyperlink r:id="rId30" w:history="1">
        <w:r w:rsidRPr="00F85984">
          <w:rPr>
            <w:rStyle w:val="Hyperlink"/>
            <w:rFonts w:ascii="Arial" w:hAnsi="Arial" w:cs="Arial"/>
            <w:sz w:val="20"/>
            <w:szCs w:val="20"/>
          </w:rPr>
          <w:t>http://www.ibge.gov.br/ibgeteen/pesquisas/demograficas.html -/</w:t>
        </w:r>
      </w:hyperlink>
      <w:r w:rsidRPr="00F85984">
        <w:rPr>
          <w:rFonts w:ascii="Arial" w:hAnsi="Arial" w:cs="Arial"/>
          <w:sz w:val="20"/>
          <w:szCs w:val="20"/>
        </w:rPr>
        <w:t>&gt;. Acesso em: 08 out. 2012.</w:t>
      </w:r>
    </w:p>
    <w:p w:rsidR="00F85984" w:rsidRPr="00F85984" w:rsidRDefault="00F85984" w:rsidP="00F85984">
      <w:pPr>
        <w:ind w:left="-993" w:right="-710"/>
        <w:jc w:val="both"/>
        <w:rPr>
          <w:rFonts w:ascii="Arial" w:hAnsi="Arial" w:cs="Arial"/>
          <w:bCs/>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bCs/>
          <w:sz w:val="20"/>
          <w:szCs w:val="20"/>
        </w:rPr>
        <w:t xml:space="preserve"> Explique os motivos demográficos responsáveis pelo crescimento da população brasileira.</w:t>
      </w:r>
    </w:p>
    <w:p w:rsidR="00F85984" w:rsidRPr="00F85984" w:rsidRDefault="00F85984" w:rsidP="00F85984">
      <w:pPr>
        <w:shd w:val="clear" w:color="auto" w:fill="FFF9EE"/>
        <w:ind w:left="-993" w:right="-710"/>
        <w:rPr>
          <w:rFonts w:ascii="Arial" w:hAnsi="Arial" w:cs="Arial"/>
          <w:color w:val="000000" w:themeColor="text1"/>
          <w:sz w:val="20"/>
          <w:szCs w:val="20"/>
        </w:rPr>
      </w:pPr>
    </w:p>
    <w:p w:rsidR="00F85984" w:rsidRPr="00F85984" w:rsidRDefault="00F85984" w:rsidP="00F85984">
      <w:pPr>
        <w:shd w:val="clear" w:color="auto" w:fill="FFFFFF"/>
        <w:ind w:left="-993" w:right="-710"/>
        <w:jc w:val="both"/>
        <w:rPr>
          <w:rFonts w:ascii="Arial" w:hAnsi="Arial" w:cs="Arial"/>
          <w:color w:val="000000" w:themeColor="text1"/>
          <w:sz w:val="20"/>
          <w:szCs w:val="20"/>
        </w:rPr>
      </w:pP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w:t>
      </w: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color w:val="000000" w:themeColor="text1"/>
          <w:sz w:val="20"/>
          <w:szCs w:val="20"/>
        </w:rPr>
        <w:t>19)</w:t>
      </w:r>
      <w:proofErr w:type="gramEnd"/>
      <w:r w:rsidRPr="00F85984">
        <w:rPr>
          <w:rFonts w:ascii="Arial" w:hAnsi="Arial" w:cs="Arial"/>
          <w:color w:val="000000" w:themeColor="text1"/>
          <w:sz w:val="20"/>
          <w:szCs w:val="20"/>
        </w:rPr>
        <w:t xml:space="preserve"> </w:t>
      </w:r>
      <w:r w:rsidRPr="00F85984">
        <w:rPr>
          <w:rFonts w:ascii="Arial" w:hAnsi="Arial" w:cs="Arial"/>
          <w:sz w:val="20"/>
          <w:szCs w:val="20"/>
        </w:rPr>
        <w:t>O mapa a seguir representa as fronteiras políticas do Brasil</w:t>
      </w:r>
    </w:p>
    <w:p w:rsidR="00F85984" w:rsidRPr="00F85984" w:rsidRDefault="00F85984" w:rsidP="00F85984">
      <w:pPr>
        <w:autoSpaceDE w:val="0"/>
        <w:autoSpaceDN w:val="0"/>
        <w:adjustRightInd w:val="0"/>
        <w:ind w:left="-993" w:right="-710"/>
        <w:rPr>
          <w:rFonts w:ascii="Arial" w:hAnsi="Arial" w:cs="Arial"/>
          <w:sz w:val="20"/>
          <w:szCs w:val="20"/>
        </w:rPr>
      </w:pPr>
      <w:r w:rsidRPr="00F85984">
        <w:rPr>
          <w:rFonts w:ascii="Arial" w:hAnsi="Arial" w:cs="Arial"/>
          <w:noProof/>
          <w:sz w:val="20"/>
          <w:szCs w:val="20"/>
        </w:rPr>
        <w:drawing>
          <wp:anchor distT="0" distB="0" distL="114300" distR="114300" simplePos="0" relativeHeight="251662336" behindDoc="0" locked="0" layoutInCell="1" allowOverlap="1" wp14:anchorId="0C138415" wp14:editId="63BEBE44">
            <wp:simplePos x="0" y="0"/>
            <wp:positionH relativeFrom="column">
              <wp:posOffset>996315</wp:posOffset>
            </wp:positionH>
            <wp:positionV relativeFrom="paragraph">
              <wp:posOffset>71120</wp:posOffset>
            </wp:positionV>
            <wp:extent cx="2667000" cy="2875915"/>
            <wp:effectExtent l="0" t="0" r="0" b="63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667000"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jc w:val="center"/>
        <w:rPr>
          <w:rFonts w:ascii="Arial" w:hAnsi="Arial" w:cs="Arial"/>
          <w:sz w:val="18"/>
          <w:szCs w:val="20"/>
        </w:rPr>
      </w:pPr>
      <w:r w:rsidRPr="00F85984">
        <w:rPr>
          <w:rFonts w:ascii="Arial" w:hAnsi="Arial" w:cs="Arial"/>
          <w:sz w:val="18"/>
          <w:szCs w:val="20"/>
        </w:rPr>
        <w:t>Disponível em: &lt;http://mapas.mapasdebrasil.com/mapa-politico-de-brasilia-brasil.jpg. Acesso em: 23 fev. 2013.</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lastRenderedPageBreak/>
        <w:t>A extensão das fronteiras internacionais brasileiras é maior na região</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A) Centro-Oeste.</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B) Nordeste.</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C) Norte.</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D) Sul.</w:t>
      </w:r>
    </w:p>
    <w:p w:rsidR="00F85984" w:rsidRPr="00F85984" w:rsidRDefault="00F85984" w:rsidP="00F85984">
      <w:pPr>
        <w:shd w:val="clear" w:color="auto" w:fill="FFFFFF"/>
        <w:ind w:left="-993" w:right="-710"/>
        <w:jc w:val="both"/>
        <w:rPr>
          <w:rFonts w:ascii="Arial" w:hAnsi="Arial" w:cs="Arial"/>
          <w:color w:val="000000" w:themeColor="text1"/>
          <w:sz w:val="20"/>
          <w:szCs w:val="20"/>
        </w:rPr>
      </w:pPr>
    </w:p>
    <w:p w:rsidR="00F85984" w:rsidRPr="00F85984" w:rsidRDefault="00F85984" w:rsidP="00F85984">
      <w:pPr>
        <w:shd w:val="clear" w:color="auto" w:fill="FFFFFF"/>
        <w:ind w:left="-993" w:right="-710"/>
        <w:jc w:val="both"/>
        <w:rPr>
          <w:rFonts w:ascii="Arial" w:hAnsi="Arial" w:cs="Arial"/>
          <w:color w:val="000000" w:themeColor="text1"/>
          <w:sz w:val="20"/>
          <w:szCs w:val="20"/>
        </w:rPr>
      </w:pPr>
    </w:p>
    <w:p w:rsidR="00F85984" w:rsidRPr="00F85984" w:rsidRDefault="00F85984" w:rsidP="00F85984">
      <w:pPr>
        <w:ind w:left="-993" w:right="-710"/>
        <w:jc w:val="both"/>
        <w:rPr>
          <w:rFonts w:ascii="Arial" w:hAnsi="Arial" w:cs="Arial"/>
          <w:sz w:val="20"/>
          <w:szCs w:val="20"/>
        </w:rPr>
      </w:pPr>
      <w:proofErr w:type="gramStart"/>
      <w:r w:rsidRPr="00F85984">
        <w:rPr>
          <w:rFonts w:ascii="Arial" w:hAnsi="Arial" w:cs="Arial"/>
          <w:color w:val="000000" w:themeColor="text1"/>
          <w:sz w:val="20"/>
          <w:szCs w:val="20"/>
        </w:rPr>
        <w:t>20)</w:t>
      </w:r>
      <w:proofErr w:type="gramEnd"/>
      <w:r>
        <w:rPr>
          <w:rFonts w:ascii="Arial" w:hAnsi="Arial" w:cs="Arial"/>
          <w:sz w:val="20"/>
          <w:szCs w:val="20"/>
        </w:rPr>
        <w:t xml:space="preserve"> </w:t>
      </w:r>
      <w:r w:rsidRPr="00F85984">
        <w:rPr>
          <w:rFonts w:ascii="Arial" w:hAnsi="Arial" w:cs="Arial"/>
          <w:sz w:val="20"/>
          <w:szCs w:val="20"/>
        </w:rPr>
        <w:t>Leia as informações e analise a imagem.</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shd w:val="clear" w:color="auto" w:fill="FFFFFF"/>
        </w:rPr>
        <w:t>A</w:t>
      </w:r>
      <w:r w:rsidRPr="00F85984">
        <w:rPr>
          <w:rStyle w:val="apple-converted-space"/>
          <w:rFonts w:ascii="Arial" w:hAnsi="Arial" w:cs="Arial"/>
          <w:sz w:val="20"/>
          <w:szCs w:val="20"/>
          <w:shd w:val="clear" w:color="auto" w:fill="FFFFFF"/>
        </w:rPr>
        <w:t> </w:t>
      </w:r>
      <w:r w:rsidRPr="00F85984">
        <w:rPr>
          <w:rFonts w:ascii="Arial" w:hAnsi="Arial" w:cs="Arial"/>
          <w:bCs/>
          <w:sz w:val="20"/>
          <w:szCs w:val="20"/>
          <w:shd w:val="clear" w:color="auto" w:fill="FFFFFF"/>
        </w:rPr>
        <w:t>composição étnica da sociedade brasileira</w:t>
      </w:r>
      <w:r w:rsidRPr="00F85984">
        <w:rPr>
          <w:rStyle w:val="apple-converted-space"/>
          <w:rFonts w:ascii="Arial" w:hAnsi="Arial" w:cs="Arial"/>
          <w:sz w:val="20"/>
          <w:szCs w:val="20"/>
          <w:shd w:val="clear" w:color="auto" w:fill="FFFFFF"/>
        </w:rPr>
        <w:t> </w:t>
      </w:r>
      <w:r w:rsidRPr="00F85984">
        <w:rPr>
          <w:rFonts w:ascii="Arial" w:hAnsi="Arial" w:cs="Arial"/>
          <w:sz w:val="20"/>
          <w:szCs w:val="20"/>
          <w:shd w:val="clear" w:color="auto" w:fill="FFFFFF"/>
        </w:rPr>
        <w:t>é resultado de uma confluência de pessoas de origens</w:t>
      </w:r>
      <w:r w:rsidRPr="00F85984">
        <w:rPr>
          <w:rStyle w:val="apple-converted-space"/>
          <w:rFonts w:ascii="Arial" w:hAnsi="Arial" w:cs="Arial"/>
          <w:sz w:val="20"/>
          <w:szCs w:val="20"/>
          <w:shd w:val="clear" w:color="auto" w:fill="FFFFFF"/>
        </w:rPr>
        <w:t> </w:t>
      </w:r>
      <w:hyperlink r:id="rId32" w:tooltip="Etnia" w:history="1">
        <w:r w:rsidRPr="00F85984">
          <w:rPr>
            <w:rStyle w:val="Hyperlink"/>
            <w:rFonts w:ascii="Arial" w:hAnsi="Arial" w:cs="Arial"/>
            <w:sz w:val="20"/>
            <w:szCs w:val="20"/>
            <w:shd w:val="clear" w:color="auto" w:fill="FFFFFF"/>
          </w:rPr>
          <w:t>étnicas</w:t>
        </w:r>
      </w:hyperlink>
      <w:r w:rsidRPr="00F85984">
        <w:rPr>
          <w:rFonts w:ascii="Arial" w:hAnsi="Arial" w:cs="Arial"/>
          <w:sz w:val="20"/>
          <w:szCs w:val="20"/>
        </w:rPr>
        <w:t xml:space="preserve"> variadas, como a indígena, europeia e africana. </w:t>
      </w:r>
      <w:r w:rsidRPr="00F85984">
        <w:rPr>
          <w:rFonts w:ascii="Arial" w:hAnsi="Arial" w:cs="Arial"/>
          <w:color w:val="000000"/>
          <w:sz w:val="20"/>
          <w:szCs w:val="20"/>
        </w:rPr>
        <w:t>(Adaptação)</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right"/>
        <w:rPr>
          <w:rFonts w:ascii="Arial" w:hAnsi="Arial" w:cs="Arial"/>
          <w:sz w:val="16"/>
          <w:szCs w:val="20"/>
        </w:rPr>
      </w:pPr>
      <w:r w:rsidRPr="00F85984">
        <w:rPr>
          <w:rFonts w:ascii="Arial" w:hAnsi="Arial" w:cs="Arial"/>
          <w:sz w:val="16"/>
          <w:szCs w:val="20"/>
        </w:rPr>
        <w:t>Disponível em: &lt;http://</w:t>
      </w:r>
      <w:proofErr w:type="gramStart"/>
      <w:r w:rsidRPr="00F85984">
        <w:rPr>
          <w:rFonts w:ascii="Arial" w:hAnsi="Arial" w:cs="Arial"/>
          <w:sz w:val="16"/>
          <w:szCs w:val="20"/>
        </w:rPr>
        <w:t>http:</w:t>
      </w:r>
      <w:proofErr w:type="gramEnd"/>
      <w:r w:rsidRPr="00F85984">
        <w:rPr>
          <w:rFonts w:ascii="Arial" w:hAnsi="Arial" w:cs="Arial"/>
          <w:sz w:val="16"/>
          <w:szCs w:val="20"/>
        </w:rPr>
        <w:t>//pt.wikipedia.org/wiki/Composi%C3%A7%C3%A3o_%C3%A9tnica_do_Brasil-/&gt;. Acesso em: 07 jan. 2013.</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 xml:space="preserve">         </w:t>
      </w:r>
      <w:r w:rsidRPr="00F85984">
        <w:rPr>
          <w:rFonts w:ascii="Arial" w:hAnsi="Arial" w:cs="Arial"/>
          <w:noProof/>
          <w:sz w:val="20"/>
          <w:szCs w:val="20"/>
        </w:rPr>
        <w:drawing>
          <wp:inline distT="0" distB="0" distL="0" distR="0" wp14:anchorId="6B029CA6" wp14:editId="5E4086BC">
            <wp:extent cx="3038475" cy="2286000"/>
            <wp:effectExtent l="0" t="0" r="9525" b="0"/>
            <wp:docPr id="32" name="Imagem 32" descr="a+composicao+etnica+da+pop+brasilei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omposicao+etnica+da+pop+brasileira(1)"/>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 xml:space="preserve">            Disponível em: &lt;</w:t>
      </w:r>
      <w:hyperlink r:id="rId34" w:history="1">
        <w:r w:rsidRPr="00F85984">
          <w:rPr>
            <w:rStyle w:val="Hyperlink"/>
            <w:rFonts w:ascii="Arial" w:hAnsi="Arial" w:cs="Arial"/>
            <w:sz w:val="20"/>
            <w:szCs w:val="20"/>
          </w:rPr>
          <w:t>http://www.google.com.br/imgres?hl=pt-</w:t>
        </w:r>
      </w:hyperlink>
      <w:r w:rsidRPr="00F85984">
        <w:rPr>
          <w:rFonts w:ascii="Arial" w:hAnsi="Arial" w:cs="Arial"/>
          <w:sz w:val="20"/>
          <w:szCs w:val="20"/>
        </w:rPr>
        <w:t>/&gt;. Acesso em: 07 jan. 2013.</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sz w:val="20"/>
          <w:szCs w:val="20"/>
        </w:rPr>
        <w:t xml:space="preserve">  A influência dos grupos étnicos no espaço brasileiro pode ser </w:t>
      </w:r>
      <w:proofErr w:type="gramStart"/>
      <w:r w:rsidRPr="00F85984">
        <w:rPr>
          <w:rFonts w:ascii="Arial" w:hAnsi="Arial" w:cs="Arial"/>
          <w:sz w:val="20"/>
          <w:szCs w:val="20"/>
        </w:rPr>
        <w:t>identificado</w:t>
      </w:r>
      <w:proofErr w:type="gramEnd"/>
      <w:r w:rsidRPr="00F85984">
        <w:rPr>
          <w:rFonts w:ascii="Arial" w:hAnsi="Arial" w:cs="Arial"/>
          <w:sz w:val="20"/>
          <w:szCs w:val="20"/>
        </w:rPr>
        <w:t xml:space="preserve"> </w:t>
      </w:r>
    </w:p>
    <w:p w:rsidR="00F85984" w:rsidRPr="00F85984" w:rsidRDefault="00F85984" w:rsidP="00F85984">
      <w:pPr>
        <w:shd w:val="clear" w:color="auto" w:fill="FFFFFF"/>
        <w:ind w:left="-993" w:right="-710"/>
        <w:jc w:val="both"/>
        <w:rPr>
          <w:rFonts w:ascii="Arial" w:hAnsi="Arial" w:cs="Arial"/>
          <w:b/>
          <w:bCs/>
          <w:color w:val="333333"/>
          <w:sz w:val="20"/>
          <w:szCs w:val="20"/>
        </w:rPr>
      </w:pP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 xml:space="preserve">(A) na homogeneidade cultural. </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(B) na paisagem humanizada.</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(C) na homogeneidade de sotaques.</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 xml:space="preserve">(D) no estilo musical arcaico. </w:t>
      </w:r>
    </w:p>
    <w:p w:rsidR="00F85984" w:rsidRPr="00F85984" w:rsidRDefault="00F85984" w:rsidP="00F85984">
      <w:pPr>
        <w:shd w:val="clear" w:color="auto" w:fill="FFFFFF"/>
        <w:ind w:left="-993" w:right="-710"/>
        <w:jc w:val="both"/>
        <w:rPr>
          <w:rFonts w:ascii="Arial" w:hAnsi="Arial" w:cs="Arial"/>
          <w:sz w:val="20"/>
          <w:szCs w:val="20"/>
        </w:rPr>
      </w:pPr>
    </w:p>
    <w:p w:rsidR="00F85984" w:rsidRPr="00F85984" w:rsidRDefault="00F85984" w:rsidP="00F85984">
      <w:pPr>
        <w:shd w:val="clear" w:color="auto" w:fill="FFF9EE"/>
        <w:ind w:left="-993" w:right="-710"/>
        <w:rPr>
          <w:rFonts w:ascii="Arial" w:hAnsi="Arial" w:cs="Arial"/>
          <w:color w:val="000000" w:themeColor="text1"/>
          <w:sz w:val="20"/>
          <w:szCs w:val="20"/>
        </w:rPr>
      </w:pPr>
    </w:p>
    <w:p w:rsidR="00F85984" w:rsidRPr="00F85984" w:rsidRDefault="00F85984" w:rsidP="00F85984">
      <w:pPr>
        <w:ind w:left="-993" w:right="-710"/>
        <w:rPr>
          <w:rFonts w:ascii="Arial" w:hAnsi="Arial" w:cs="Arial"/>
          <w:sz w:val="20"/>
          <w:szCs w:val="20"/>
        </w:rPr>
      </w:pPr>
      <w:proofErr w:type="gramStart"/>
      <w:r w:rsidRPr="00F85984">
        <w:rPr>
          <w:rFonts w:ascii="Arial" w:hAnsi="Arial" w:cs="Arial"/>
          <w:sz w:val="20"/>
          <w:szCs w:val="20"/>
        </w:rPr>
        <w:t>21)</w:t>
      </w:r>
      <w:proofErr w:type="gramEnd"/>
      <w:r w:rsidRPr="00F85984">
        <w:rPr>
          <w:rFonts w:ascii="Arial" w:hAnsi="Arial" w:cs="Arial"/>
          <w:sz w:val="20"/>
          <w:szCs w:val="20"/>
        </w:rPr>
        <w:t xml:space="preserve"> Cite abaixo as unidades federativas que compões a região norte de acordo com a regionalização politico administrativa.</w:t>
      </w: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ind w:left="-993" w:right="-710"/>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roofErr w:type="gramStart"/>
      <w:r w:rsidRPr="00F85984">
        <w:rPr>
          <w:rFonts w:ascii="Arial" w:hAnsi="Arial" w:cs="Arial"/>
          <w:sz w:val="20"/>
          <w:szCs w:val="20"/>
        </w:rPr>
        <w:t>22)</w:t>
      </w:r>
      <w:proofErr w:type="gramEnd"/>
      <w:r w:rsidRPr="00F85984">
        <w:rPr>
          <w:rFonts w:ascii="Arial" w:hAnsi="Arial" w:cs="Arial"/>
          <w:sz w:val="20"/>
          <w:szCs w:val="20"/>
        </w:rPr>
        <w:t xml:space="preserve"> Leia as informações referentes ao aumento da população mundial.</w:t>
      </w:r>
    </w:p>
    <w:p w:rsidR="00F85984" w:rsidRPr="00F85984" w:rsidRDefault="00F85984" w:rsidP="00F85984">
      <w:pPr>
        <w:pStyle w:val="NormalWeb"/>
        <w:shd w:val="clear" w:color="auto" w:fill="FFFFFF"/>
        <w:spacing w:before="96" w:beforeAutospacing="0" w:after="120" w:afterAutospacing="0" w:line="192" w:lineRule="atLeast"/>
        <w:ind w:left="-993" w:right="-710"/>
        <w:rPr>
          <w:rFonts w:ascii="Arial" w:hAnsi="Arial" w:cs="Arial"/>
          <w:color w:val="000000"/>
          <w:sz w:val="20"/>
          <w:szCs w:val="20"/>
        </w:rPr>
      </w:pPr>
    </w:p>
    <w:p w:rsidR="00F85984" w:rsidRPr="00F85984" w:rsidRDefault="00F85984" w:rsidP="00F85984">
      <w:pPr>
        <w:pStyle w:val="NormalWeb"/>
        <w:shd w:val="clear" w:color="auto" w:fill="FFFFFF"/>
        <w:spacing w:before="96" w:beforeAutospacing="0" w:after="120" w:afterAutospacing="0" w:line="192" w:lineRule="atLeast"/>
        <w:ind w:left="-993" w:right="-710"/>
        <w:rPr>
          <w:rFonts w:ascii="Arial" w:hAnsi="Arial" w:cs="Arial"/>
          <w:color w:val="000000"/>
          <w:sz w:val="20"/>
          <w:szCs w:val="20"/>
        </w:rPr>
      </w:pPr>
      <w:r w:rsidRPr="00F85984">
        <w:rPr>
          <w:rFonts w:ascii="Arial" w:hAnsi="Arial" w:cs="Arial"/>
          <w:noProof/>
          <w:color w:val="000000"/>
          <w:sz w:val="20"/>
          <w:szCs w:val="20"/>
        </w:rPr>
        <w:lastRenderedPageBreak/>
        <w:drawing>
          <wp:inline distT="0" distB="0" distL="0" distR="0" wp14:anchorId="6C7DD301" wp14:editId="3214BF1B">
            <wp:extent cx="5400675" cy="336232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5400675" cy="3362325"/>
                    </a:xfrm>
                    <a:prstGeom prst="rect">
                      <a:avLst/>
                    </a:prstGeom>
                    <a:noFill/>
                    <a:ln>
                      <a:noFill/>
                    </a:ln>
                  </pic:spPr>
                </pic:pic>
              </a:graphicData>
            </a:graphic>
          </wp:inline>
        </w:drawing>
      </w:r>
    </w:p>
    <w:p w:rsidR="00F85984" w:rsidRPr="00F85984" w:rsidRDefault="00F85984" w:rsidP="00F85984">
      <w:pPr>
        <w:pStyle w:val="NormalWeb"/>
        <w:shd w:val="clear" w:color="auto" w:fill="FFFFFF"/>
        <w:spacing w:before="96" w:beforeAutospacing="0" w:after="120" w:afterAutospacing="0" w:line="192" w:lineRule="atLeast"/>
        <w:ind w:left="-993" w:right="-710"/>
        <w:rPr>
          <w:rFonts w:ascii="Arial" w:hAnsi="Arial" w:cs="Arial"/>
          <w:color w:val="000000"/>
          <w:sz w:val="20"/>
          <w:szCs w:val="20"/>
        </w:rPr>
      </w:pPr>
    </w:p>
    <w:p w:rsidR="00F85984" w:rsidRPr="00F85984" w:rsidRDefault="00F85984" w:rsidP="00F85984">
      <w:pPr>
        <w:pStyle w:val="NormalWeb"/>
        <w:shd w:val="clear" w:color="auto" w:fill="FFFFFF"/>
        <w:spacing w:before="96" w:beforeAutospacing="0" w:after="120" w:afterAutospacing="0" w:line="192" w:lineRule="atLeast"/>
        <w:ind w:left="-993" w:right="-710"/>
        <w:jc w:val="right"/>
        <w:rPr>
          <w:rFonts w:ascii="Arial" w:hAnsi="Arial" w:cs="Arial"/>
          <w:color w:val="000000"/>
          <w:sz w:val="20"/>
          <w:szCs w:val="20"/>
        </w:rPr>
      </w:pPr>
      <w:r w:rsidRPr="00F85984">
        <w:rPr>
          <w:rFonts w:ascii="Arial" w:hAnsi="Arial" w:cs="Arial"/>
          <w:sz w:val="20"/>
          <w:szCs w:val="20"/>
        </w:rPr>
        <w:t>Disponível em: &lt;</w:t>
      </w:r>
      <w:r w:rsidRPr="00F85984">
        <w:rPr>
          <w:rFonts w:ascii="Arial" w:hAnsi="Arial" w:cs="Arial"/>
          <w:color w:val="000000"/>
          <w:sz w:val="20"/>
          <w:szCs w:val="20"/>
        </w:rPr>
        <w:t>http://g1.globo.com/mundo/noticia/2011/10/populacao-mundial-chega-7-bilhoes-de-pessoas-diz-onu.html-/&gt;. Acesso em: 07 jan. 2013.</w:t>
      </w:r>
    </w:p>
    <w:p w:rsidR="00F85984" w:rsidRPr="00F85984" w:rsidRDefault="00F85984" w:rsidP="00F85984">
      <w:pPr>
        <w:pStyle w:val="NormalWeb"/>
        <w:shd w:val="clear" w:color="auto" w:fill="FFFFFF"/>
        <w:spacing w:before="96" w:beforeAutospacing="0" w:after="120" w:afterAutospacing="0" w:line="192" w:lineRule="atLeast"/>
        <w:ind w:left="-993" w:right="-710"/>
        <w:rPr>
          <w:rFonts w:ascii="Arial" w:hAnsi="Arial" w:cs="Arial"/>
          <w:i/>
          <w:sz w:val="20"/>
          <w:szCs w:val="20"/>
        </w:rPr>
      </w:pPr>
    </w:p>
    <w:p w:rsidR="00F85984" w:rsidRPr="00F85984" w:rsidRDefault="00F85984" w:rsidP="00F85984">
      <w:pPr>
        <w:pStyle w:val="NormalWeb"/>
        <w:shd w:val="clear" w:color="auto" w:fill="FFFFFF"/>
        <w:spacing w:before="96" w:beforeAutospacing="0" w:after="120" w:afterAutospacing="0" w:line="192" w:lineRule="atLeast"/>
        <w:ind w:left="-993" w:right="-710"/>
        <w:rPr>
          <w:rFonts w:ascii="Arial" w:hAnsi="Arial" w:cs="Arial"/>
          <w:sz w:val="20"/>
          <w:szCs w:val="20"/>
        </w:rPr>
      </w:pPr>
      <w:r w:rsidRPr="00F85984">
        <w:rPr>
          <w:rFonts w:ascii="Arial" w:hAnsi="Arial" w:cs="Arial"/>
          <w:sz w:val="20"/>
          <w:szCs w:val="20"/>
        </w:rPr>
        <w:t>O processo de evolução demográfica mundial apresenta como destaque</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color w:val="000000"/>
          <w:sz w:val="20"/>
          <w:szCs w:val="20"/>
        </w:rPr>
      </w:pPr>
      <w:r w:rsidRPr="00F85984">
        <w:rPr>
          <w:rFonts w:ascii="Arial" w:hAnsi="Arial" w:cs="Arial"/>
          <w:color w:val="000000"/>
          <w:sz w:val="20"/>
          <w:szCs w:val="20"/>
        </w:rPr>
        <w:t xml:space="preserve">(A) o crescimento da população mundial a partir de 1804, para atingir 6 bilhões de pessoas, que </w:t>
      </w:r>
      <w:proofErr w:type="gramStart"/>
      <w:r w:rsidRPr="00F85984">
        <w:rPr>
          <w:rFonts w:ascii="Arial" w:hAnsi="Arial" w:cs="Arial"/>
          <w:color w:val="000000"/>
          <w:sz w:val="20"/>
          <w:szCs w:val="20"/>
        </w:rPr>
        <w:t>durou</w:t>
      </w:r>
      <w:proofErr w:type="gramEnd"/>
      <w:r w:rsidRPr="00F85984">
        <w:rPr>
          <w:rFonts w:ascii="Arial" w:hAnsi="Arial" w:cs="Arial"/>
          <w:color w:val="000000"/>
          <w:sz w:val="20"/>
          <w:szCs w:val="20"/>
        </w:rPr>
        <w:t xml:space="preserve"> 123 anos.</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color w:val="000000"/>
          <w:sz w:val="20"/>
          <w:szCs w:val="20"/>
        </w:rPr>
      </w:pPr>
      <w:r w:rsidRPr="00F85984">
        <w:rPr>
          <w:rFonts w:ascii="Arial" w:hAnsi="Arial" w:cs="Arial"/>
          <w:color w:val="000000"/>
          <w:sz w:val="20"/>
          <w:szCs w:val="20"/>
        </w:rPr>
        <w:t>(B) a explosão demográfica que ocorreu em 2012 com um total de habitantes de7 bilhões.</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shd w:val="clear" w:color="auto" w:fill="FFFFFF"/>
        </w:rPr>
      </w:pPr>
      <w:r w:rsidRPr="00F85984">
        <w:rPr>
          <w:rFonts w:ascii="Arial" w:hAnsi="Arial" w:cs="Arial"/>
          <w:color w:val="000000"/>
          <w:sz w:val="20"/>
          <w:szCs w:val="20"/>
        </w:rPr>
        <w:t xml:space="preserve">(C) o processo de urbanização entre </w:t>
      </w:r>
      <w:smartTag w:uri="urn:schemas-microsoft-com:office:smarttags" w:element="metricconverter">
        <w:smartTagPr>
          <w:attr w:name="ProductID" w:val="1927 a"/>
        </w:smartTagPr>
        <w:r w:rsidRPr="00F85984">
          <w:rPr>
            <w:rFonts w:ascii="Arial" w:hAnsi="Arial" w:cs="Arial"/>
            <w:color w:val="000000"/>
            <w:sz w:val="20"/>
            <w:szCs w:val="20"/>
          </w:rPr>
          <w:t>1927 a</w:t>
        </w:r>
      </w:smartTag>
      <w:r w:rsidRPr="00F85984">
        <w:rPr>
          <w:rFonts w:ascii="Arial" w:hAnsi="Arial" w:cs="Arial"/>
          <w:color w:val="000000"/>
          <w:sz w:val="20"/>
          <w:szCs w:val="20"/>
        </w:rPr>
        <w:t xml:space="preserve"> 2011, que justificou o lento</w:t>
      </w:r>
      <w:r w:rsidRPr="00F85984">
        <w:rPr>
          <w:rFonts w:ascii="Arial" w:hAnsi="Arial" w:cs="Arial"/>
          <w:sz w:val="20"/>
          <w:szCs w:val="20"/>
          <w:shd w:val="clear" w:color="auto" w:fill="FFFFFF"/>
        </w:rPr>
        <w:t xml:space="preserve"> crescimento demográfico. </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 xml:space="preserve">(D) </w:t>
      </w:r>
      <w:r w:rsidRPr="00F85984">
        <w:rPr>
          <w:rFonts w:ascii="Arial" w:hAnsi="Arial" w:cs="Arial"/>
          <w:sz w:val="20"/>
          <w:szCs w:val="20"/>
          <w:shd w:val="clear" w:color="auto" w:fill="FFFFFF"/>
        </w:rPr>
        <w:t>o rápido crescimento demográfico em 207 anos, que foi compatível com a expectativa de vida.</w:t>
      </w:r>
    </w:p>
    <w:p w:rsidR="00F85984" w:rsidRPr="00F85984" w:rsidRDefault="00F85984" w:rsidP="00F85984">
      <w:pPr>
        <w:ind w:left="-993" w:right="-710"/>
        <w:rPr>
          <w:rFonts w:ascii="Arial" w:hAnsi="Arial" w:cs="Arial"/>
          <w:sz w:val="20"/>
          <w:szCs w:val="20"/>
        </w:rPr>
      </w:pPr>
    </w:p>
    <w:p w:rsidR="00F85984" w:rsidRDefault="00F85984" w:rsidP="00F85984">
      <w:pPr>
        <w:ind w:left="-993" w:right="-710"/>
        <w:rPr>
          <w:rFonts w:ascii="Arial" w:hAnsi="Arial" w:cs="Arial"/>
          <w:noProof/>
          <w:sz w:val="20"/>
          <w:szCs w:val="20"/>
        </w:rPr>
      </w:pPr>
      <w:proofErr w:type="gramStart"/>
      <w:r w:rsidRPr="00F85984">
        <w:rPr>
          <w:rFonts w:ascii="Arial" w:hAnsi="Arial" w:cs="Arial"/>
          <w:sz w:val="20"/>
          <w:szCs w:val="20"/>
        </w:rPr>
        <w:t>23)</w:t>
      </w:r>
      <w:proofErr w:type="gramEnd"/>
      <w:r w:rsidRPr="00F85984">
        <w:rPr>
          <w:rFonts w:ascii="Arial" w:hAnsi="Arial" w:cs="Arial"/>
          <w:sz w:val="20"/>
          <w:szCs w:val="20"/>
        </w:rPr>
        <w:t xml:space="preserve"> </w:t>
      </w:r>
      <w:r w:rsidRPr="00F85984">
        <w:rPr>
          <w:rFonts w:ascii="Arial" w:hAnsi="Arial" w:cs="Arial"/>
          <w:noProof/>
          <w:sz w:val="20"/>
          <w:szCs w:val="20"/>
        </w:rPr>
        <w:t xml:space="preserve">Cite exemplos da intervenção humana no espaço geográfico brasileiro. </w:t>
      </w:r>
    </w:p>
    <w:p w:rsidR="00F85984" w:rsidRPr="00F85984" w:rsidRDefault="00F85984" w:rsidP="00F85984">
      <w:pPr>
        <w:ind w:left="-993" w:right="-710"/>
        <w:rPr>
          <w:rFonts w:ascii="Arial" w:hAnsi="Arial" w:cs="Arial"/>
          <w:noProof/>
          <w:sz w:val="20"/>
          <w:szCs w:val="20"/>
        </w:rPr>
      </w:pP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ind w:left="-993" w:right="-710"/>
        <w:rPr>
          <w:rFonts w:ascii="Arial" w:hAnsi="Arial" w:cs="Arial"/>
          <w:sz w:val="20"/>
          <w:szCs w:val="20"/>
        </w:rPr>
      </w:pPr>
    </w:p>
    <w:p w:rsidR="00F85984" w:rsidRDefault="00F85984" w:rsidP="00F85984">
      <w:pPr>
        <w:ind w:left="-993" w:right="-710"/>
        <w:rPr>
          <w:rFonts w:ascii="Arial" w:hAnsi="Arial" w:cs="Arial"/>
          <w:sz w:val="20"/>
          <w:szCs w:val="20"/>
        </w:rPr>
      </w:pPr>
      <w:r w:rsidRPr="00F85984">
        <w:rPr>
          <w:rFonts w:ascii="Arial" w:hAnsi="Arial" w:cs="Arial"/>
          <w:noProof/>
          <w:sz w:val="20"/>
          <w:szCs w:val="20"/>
        </w:rPr>
        <w:drawing>
          <wp:anchor distT="0" distB="0" distL="114300" distR="114300" simplePos="0" relativeHeight="251667456" behindDoc="0" locked="0" layoutInCell="1" allowOverlap="1" wp14:anchorId="60F43E75" wp14:editId="150CEB91">
            <wp:simplePos x="0" y="0"/>
            <wp:positionH relativeFrom="column">
              <wp:posOffset>491490</wp:posOffset>
            </wp:positionH>
            <wp:positionV relativeFrom="paragraph">
              <wp:posOffset>239395</wp:posOffset>
            </wp:positionV>
            <wp:extent cx="3790950" cy="2548255"/>
            <wp:effectExtent l="0" t="0" r="0" b="4445"/>
            <wp:wrapNone/>
            <wp:docPr id="34" name="Imagem 3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0950" cy="25482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85984">
        <w:rPr>
          <w:rFonts w:ascii="Arial" w:hAnsi="Arial" w:cs="Arial"/>
          <w:sz w:val="20"/>
          <w:szCs w:val="20"/>
        </w:rPr>
        <w:t>24)</w:t>
      </w:r>
      <w:proofErr w:type="gramEnd"/>
      <w:r w:rsidRPr="00F85984">
        <w:rPr>
          <w:rFonts w:ascii="Arial" w:hAnsi="Arial" w:cs="Arial"/>
          <w:sz w:val="20"/>
          <w:szCs w:val="20"/>
        </w:rPr>
        <w:t xml:space="preserve"> O </w:t>
      </w:r>
      <w:proofErr w:type="spellStart"/>
      <w:r w:rsidRPr="00F85984">
        <w:rPr>
          <w:rFonts w:ascii="Arial" w:hAnsi="Arial" w:cs="Arial"/>
          <w:sz w:val="20"/>
          <w:szCs w:val="20"/>
        </w:rPr>
        <w:t>antropismo</w:t>
      </w:r>
      <w:proofErr w:type="spellEnd"/>
      <w:r w:rsidRPr="00F85984">
        <w:rPr>
          <w:rFonts w:ascii="Arial" w:hAnsi="Arial" w:cs="Arial"/>
          <w:sz w:val="20"/>
          <w:szCs w:val="20"/>
        </w:rPr>
        <w:t xml:space="preserve"> na Amazônia aconteceu com maior intensidade na</w:t>
      </w:r>
    </w:p>
    <w:p w:rsidR="00F85984" w:rsidRPr="00F85984" w:rsidRDefault="00F85984" w:rsidP="00F85984">
      <w:pPr>
        <w:ind w:left="-993" w:right="-710"/>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spacing w:after="120"/>
        <w:ind w:left="-993" w:right="-710"/>
        <w:jc w:val="both"/>
        <w:rPr>
          <w:rFonts w:ascii="Arial" w:hAnsi="Arial" w:cs="Arial"/>
          <w:sz w:val="20"/>
          <w:szCs w:val="20"/>
        </w:rPr>
      </w:pPr>
      <w:r w:rsidRPr="00F85984">
        <w:rPr>
          <w:rFonts w:ascii="Arial" w:hAnsi="Arial" w:cs="Arial"/>
          <w:sz w:val="20"/>
          <w:szCs w:val="20"/>
        </w:rPr>
        <w:t>A) borda ocidental, acompanhando a rede fluvial.</w:t>
      </w:r>
    </w:p>
    <w:p w:rsidR="00F85984" w:rsidRPr="00F85984" w:rsidRDefault="00F85984" w:rsidP="00F85984">
      <w:pPr>
        <w:spacing w:after="120"/>
        <w:ind w:left="-993" w:right="-710"/>
        <w:jc w:val="both"/>
        <w:rPr>
          <w:rFonts w:ascii="Arial" w:hAnsi="Arial" w:cs="Arial"/>
          <w:sz w:val="20"/>
          <w:szCs w:val="20"/>
        </w:rPr>
      </w:pPr>
      <w:r w:rsidRPr="00F85984">
        <w:rPr>
          <w:rFonts w:ascii="Arial" w:hAnsi="Arial" w:cs="Arial"/>
          <w:sz w:val="20"/>
          <w:szCs w:val="20"/>
        </w:rPr>
        <w:t>B) faixa oriental estimulada pela agricultura.</w:t>
      </w:r>
    </w:p>
    <w:p w:rsidR="00F85984" w:rsidRPr="00F85984" w:rsidRDefault="00F85984" w:rsidP="00F85984">
      <w:pPr>
        <w:spacing w:after="120"/>
        <w:ind w:left="-993" w:right="-710"/>
        <w:jc w:val="both"/>
        <w:rPr>
          <w:rFonts w:ascii="Arial" w:hAnsi="Arial" w:cs="Arial"/>
          <w:sz w:val="20"/>
          <w:szCs w:val="20"/>
        </w:rPr>
      </w:pPr>
      <w:r w:rsidRPr="00F85984">
        <w:rPr>
          <w:rFonts w:ascii="Arial" w:hAnsi="Arial" w:cs="Arial"/>
          <w:sz w:val="20"/>
          <w:szCs w:val="20"/>
        </w:rPr>
        <w:t>C) parte meridional estimulada pela mineração.</w:t>
      </w:r>
    </w:p>
    <w:p w:rsidR="00F85984" w:rsidRPr="00F85984" w:rsidRDefault="00F85984" w:rsidP="00F85984">
      <w:pPr>
        <w:spacing w:after="120"/>
        <w:ind w:left="-993" w:right="-710"/>
        <w:jc w:val="both"/>
        <w:rPr>
          <w:rFonts w:ascii="Arial" w:hAnsi="Arial" w:cs="Arial"/>
          <w:sz w:val="20"/>
          <w:szCs w:val="20"/>
        </w:rPr>
      </w:pPr>
      <w:r w:rsidRPr="00F85984">
        <w:rPr>
          <w:rFonts w:ascii="Arial" w:hAnsi="Arial" w:cs="Arial"/>
          <w:sz w:val="20"/>
          <w:szCs w:val="20"/>
        </w:rPr>
        <w:t>D) porção central, em função da Zona Franca de Manaus.</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t>25)</w:t>
      </w:r>
      <w:proofErr w:type="gramEnd"/>
      <w:r w:rsidRPr="00F85984">
        <w:rPr>
          <w:rFonts w:ascii="Arial" w:hAnsi="Arial" w:cs="Arial"/>
          <w:sz w:val="20"/>
          <w:szCs w:val="20"/>
        </w:rPr>
        <w:t xml:space="preserve"> Leia as informações </w:t>
      </w:r>
    </w:p>
    <w:p w:rsidR="00F85984" w:rsidRPr="00F85984" w:rsidRDefault="00F85984" w:rsidP="00F85984">
      <w:pPr>
        <w:pStyle w:val="NormalWeb"/>
        <w:spacing w:before="0" w:beforeAutospacing="0" w:after="0" w:afterAutospacing="0"/>
        <w:ind w:left="-993" w:right="-710"/>
        <w:rPr>
          <w:rFonts w:ascii="Arial" w:hAnsi="Arial" w:cs="Arial"/>
          <w:color w:val="929292"/>
          <w:sz w:val="20"/>
          <w:szCs w:val="20"/>
        </w:rPr>
      </w:pPr>
    </w:p>
    <w:p w:rsidR="00F85984" w:rsidRPr="00F85984" w:rsidRDefault="00F85984" w:rsidP="00F85984">
      <w:pPr>
        <w:pStyle w:val="Ttulo1"/>
        <w:spacing w:line="120" w:lineRule="atLeast"/>
        <w:ind w:left="-993" w:right="-710"/>
        <w:rPr>
          <w:rFonts w:ascii="Arial" w:hAnsi="Arial" w:cs="Arial"/>
          <w:color w:val="333333"/>
          <w:spacing w:val="-14"/>
          <w:sz w:val="20"/>
          <w:szCs w:val="20"/>
        </w:rPr>
      </w:pPr>
    </w:p>
    <w:p w:rsidR="00F85984" w:rsidRPr="00F85984" w:rsidRDefault="00F85984" w:rsidP="00F85984">
      <w:pPr>
        <w:pStyle w:val="Ttulo1"/>
        <w:pBdr>
          <w:top w:val="single" w:sz="4" w:space="1" w:color="auto"/>
          <w:left w:val="single" w:sz="4" w:space="4" w:color="auto"/>
          <w:bottom w:val="single" w:sz="4" w:space="1" w:color="auto"/>
          <w:right w:val="single" w:sz="4" w:space="4" w:color="auto"/>
        </w:pBdr>
        <w:spacing w:line="120" w:lineRule="atLeast"/>
        <w:ind w:left="-993" w:right="-710"/>
        <w:rPr>
          <w:rFonts w:ascii="Arial" w:hAnsi="Arial" w:cs="Arial"/>
          <w:spacing w:val="-14"/>
          <w:sz w:val="20"/>
          <w:szCs w:val="20"/>
        </w:rPr>
      </w:pPr>
      <w:r w:rsidRPr="00F85984">
        <w:rPr>
          <w:rFonts w:ascii="Arial" w:hAnsi="Arial" w:cs="Arial"/>
          <w:spacing w:val="-14"/>
          <w:sz w:val="20"/>
          <w:szCs w:val="20"/>
        </w:rPr>
        <w:t>Taxa de fecundidade no Brasil cai.</w:t>
      </w:r>
    </w:p>
    <w:p w:rsidR="00F85984" w:rsidRPr="00F85984" w:rsidRDefault="00F85984" w:rsidP="00F85984">
      <w:pPr>
        <w:pStyle w:val="Ttulo2"/>
        <w:pBdr>
          <w:top w:val="single" w:sz="4" w:space="1" w:color="auto"/>
          <w:left w:val="single" w:sz="4" w:space="4" w:color="auto"/>
          <w:bottom w:val="single" w:sz="4" w:space="1" w:color="auto"/>
          <w:right w:val="single" w:sz="4" w:space="4" w:color="auto"/>
        </w:pBdr>
        <w:spacing w:line="288" w:lineRule="atLeast"/>
        <w:ind w:left="-993" w:right="-710"/>
        <w:rPr>
          <w:b w:val="0"/>
          <w:bCs w:val="0"/>
          <w:spacing w:val="-2"/>
          <w:sz w:val="20"/>
          <w:szCs w:val="20"/>
        </w:rPr>
      </w:pPr>
      <w:r w:rsidRPr="00F85984">
        <w:rPr>
          <w:b w:val="0"/>
          <w:bCs w:val="0"/>
          <w:spacing w:val="-2"/>
          <w:sz w:val="20"/>
          <w:szCs w:val="20"/>
        </w:rPr>
        <w:t>Média de filhos por mulher no país chegou a 1,9 em 2010. (Trecho 17/10/2012)</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Disponível em: &lt;http://g1.globo.com/brasil/noticia/2012/10/taxa-de-fecundidade-e-menor-entre-mais-jovens-e-instruidas-diz-ibge.html</w:t>
      </w:r>
      <w:r w:rsidRPr="00F85984">
        <w:rPr>
          <w:rFonts w:ascii="Arial" w:hAnsi="Arial" w:cs="Arial"/>
          <w:color w:val="000000"/>
          <w:sz w:val="20"/>
          <w:szCs w:val="20"/>
        </w:rPr>
        <w:t>-/&gt;. Acesso em: 08 jan. 2013.</w:t>
      </w:r>
    </w:p>
    <w:p w:rsidR="00F85984" w:rsidRPr="00F85984" w:rsidRDefault="00F85984" w:rsidP="00F85984">
      <w:pPr>
        <w:ind w:left="-993" w:right="-710"/>
        <w:rPr>
          <w:rFonts w:ascii="Arial" w:hAnsi="Arial" w:cs="Arial"/>
          <w:sz w:val="20"/>
          <w:szCs w:val="20"/>
        </w:rPr>
      </w:pPr>
      <w:r w:rsidRPr="00F85984">
        <w:rPr>
          <w:rFonts w:ascii="Arial" w:hAnsi="Arial" w:cs="Arial"/>
          <w:sz w:val="20"/>
          <w:szCs w:val="20"/>
        </w:rPr>
        <w:t xml:space="preserve">A queda na taxa de fecundidade no Brasil está associada </w:t>
      </w:r>
      <w:proofErr w:type="gramStart"/>
      <w:r w:rsidRPr="00F85984">
        <w:rPr>
          <w:rFonts w:ascii="Arial" w:hAnsi="Arial" w:cs="Arial"/>
          <w:sz w:val="20"/>
          <w:szCs w:val="20"/>
        </w:rPr>
        <w:t>à(</w:t>
      </w:r>
      <w:proofErr w:type="gramEnd"/>
      <w:r w:rsidRPr="00F85984">
        <w:rPr>
          <w:rFonts w:ascii="Arial" w:hAnsi="Arial" w:cs="Arial"/>
          <w:sz w:val="20"/>
          <w:szCs w:val="20"/>
        </w:rPr>
        <w:t>ao)</w:t>
      </w:r>
    </w:p>
    <w:p w:rsidR="00F85984" w:rsidRPr="00F85984" w:rsidRDefault="00F85984" w:rsidP="00F85984">
      <w:pPr>
        <w:ind w:left="-993" w:right="-710"/>
        <w:rPr>
          <w:rFonts w:ascii="Arial" w:hAnsi="Arial" w:cs="Arial"/>
          <w:sz w:val="20"/>
          <w:szCs w:val="20"/>
        </w:rPr>
      </w:pPr>
    </w:p>
    <w:p w:rsidR="00F85984" w:rsidRPr="00F85984" w:rsidRDefault="00F85984" w:rsidP="00F85984">
      <w:pPr>
        <w:ind w:left="-993" w:right="-710"/>
        <w:rPr>
          <w:rFonts w:ascii="Arial" w:hAnsi="Arial" w:cs="Arial"/>
          <w:sz w:val="20"/>
          <w:szCs w:val="20"/>
        </w:rPr>
      </w:pPr>
      <w:r w:rsidRPr="00F85984">
        <w:rPr>
          <w:rFonts w:ascii="Arial" w:hAnsi="Arial" w:cs="Arial"/>
          <w:sz w:val="20"/>
          <w:szCs w:val="20"/>
        </w:rPr>
        <w:t>(A) carência financeira.</w:t>
      </w:r>
    </w:p>
    <w:p w:rsidR="00F85984" w:rsidRPr="00F85984" w:rsidRDefault="00F85984" w:rsidP="00F85984">
      <w:pPr>
        <w:ind w:left="-993" w:right="-710"/>
        <w:rPr>
          <w:rFonts w:ascii="Arial" w:hAnsi="Arial" w:cs="Arial"/>
          <w:sz w:val="20"/>
          <w:szCs w:val="20"/>
        </w:rPr>
      </w:pPr>
      <w:r w:rsidRPr="00F85984">
        <w:rPr>
          <w:rFonts w:ascii="Arial" w:hAnsi="Arial" w:cs="Arial"/>
          <w:sz w:val="20"/>
          <w:szCs w:val="20"/>
        </w:rPr>
        <w:t xml:space="preserve">(B) desemprego. </w:t>
      </w:r>
    </w:p>
    <w:p w:rsidR="00F85984" w:rsidRPr="00F85984" w:rsidRDefault="00F85984" w:rsidP="00F85984">
      <w:pPr>
        <w:ind w:left="-993" w:right="-710"/>
        <w:rPr>
          <w:rFonts w:ascii="Arial" w:hAnsi="Arial" w:cs="Arial"/>
          <w:sz w:val="20"/>
          <w:szCs w:val="20"/>
        </w:rPr>
      </w:pPr>
      <w:r w:rsidRPr="00F85984">
        <w:rPr>
          <w:rFonts w:ascii="Arial" w:hAnsi="Arial" w:cs="Arial"/>
          <w:sz w:val="20"/>
          <w:szCs w:val="20"/>
        </w:rPr>
        <w:t>(C) desestrutura familiar.</w:t>
      </w:r>
    </w:p>
    <w:p w:rsidR="00F85984" w:rsidRPr="00F85984" w:rsidRDefault="00F85984" w:rsidP="00F85984">
      <w:pPr>
        <w:ind w:left="-993" w:right="-710"/>
        <w:rPr>
          <w:rFonts w:ascii="Arial" w:hAnsi="Arial" w:cs="Arial"/>
          <w:sz w:val="20"/>
          <w:szCs w:val="20"/>
        </w:rPr>
      </w:pPr>
      <w:r w:rsidRPr="00F85984">
        <w:rPr>
          <w:rFonts w:ascii="Arial" w:hAnsi="Arial" w:cs="Arial"/>
          <w:sz w:val="20"/>
          <w:szCs w:val="20"/>
        </w:rPr>
        <w:t>(D) urbanização.</w:t>
      </w:r>
    </w:p>
    <w:p w:rsidR="00F85984" w:rsidRPr="00F85984" w:rsidRDefault="00F85984" w:rsidP="00F85984">
      <w:pPr>
        <w:ind w:left="-993" w:right="-710"/>
        <w:rPr>
          <w:rFonts w:ascii="Arial" w:hAnsi="Arial" w:cs="Arial"/>
          <w:noProof/>
          <w:sz w:val="20"/>
          <w:szCs w:val="20"/>
        </w:rPr>
      </w:pPr>
    </w:p>
    <w:p w:rsidR="00F85984" w:rsidRPr="00F85984" w:rsidRDefault="00F85984" w:rsidP="00F85984">
      <w:pPr>
        <w:ind w:left="-993" w:right="-710"/>
        <w:rPr>
          <w:rFonts w:ascii="Arial" w:hAnsi="Arial" w:cs="Arial"/>
          <w:noProof/>
          <w:sz w:val="20"/>
          <w:szCs w:val="20"/>
        </w:rPr>
      </w:pPr>
    </w:p>
    <w:p w:rsidR="00F85984" w:rsidRDefault="00F85984" w:rsidP="00F85984">
      <w:pPr>
        <w:ind w:left="-993" w:right="-710"/>
        <w:rPr>
          <w:rFonts w:ascii="Arial" w:hAnsi="Arial" w:cs="Arial"/>
          <w:noProof/>
          <w:sz w:val="20"/>
          <w:szCs w:val="20"/>
        </w:rPr>
      </w:pPr>
      <w:r w:rsidRPr="00F85984">
        <w:rPr>
          <w:rFonts w:ascii="Arial" w:hAnsi="Arial" w:cs="Arial"/>
          <w:noProof/>
          <w:sz w:val="20"/>
          <w:szCs w:val="20"/>
        </w:rPr>
        <w:t xml:space="preserve">26) Conceitue </w:t>
      </w:r>
      <w:r w:rsidRPr="00F85984">
        <w:rPr>
          <w:rFonts w:ascii="Arial" w:hAnsi="Arial" w:cs="Arial"/>
          <w:b/>
          <w:noProof/>
          <w:sz w:val="20"/>
          <w:szCs w:val="20"/>
        </w:rPr>
        <w:t>CONURBAÇÃO.</w:t>
      </w:r>
    </w:p>
    <w:p w:rsidR="00F85984" w:rsidRPr="00F85984" w:rsidRDefault="00F85984" w:rsidP="00F85984">
      <w:pPr>
        <w:ind w:left="-993" w:right="-710"/>
        <w:rPr>
          <w:rFonts w:ascii="Arial" w:hAnsi="Arial" w:cs="Arial"/>
          <w:noProof/>
          <w:sz w:val="20"/>
          <w:szCs w:val="20"/>
        </w:rPr>
      </w:pP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pStyle w:val="PargrafodaLista"/>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roofErr w:type="gramStart"/>
      <w:r w:rsidRPr="00F85984">
        <w:rPr>
          <w:rFonts w:ascii="Arial" w:hAnsi="Arial" w:cs="Arial"/>
          <w:sz w:val="20"/>
          <w:szCs w:val="20"/>
        </w:rPr>
        <w:t>27)</w:t>
      </w:r>
      <w:proofErr w:type="gramEnd"/>
      <w:r w:rsidRPr="00F85984">
        <w:rPr>
          <w:rFonts w:ascii="Arial" w:hAnsi="Arial" w:cs="Arial"/>
          <w:sz w:val="20"/>
          <w:szCs w:val="20"/>
        </w:rPr>
        <w:t xml:space="preserve"> </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color w:val="000000"/>
          <w:sz w:val="20"/>
          <w:szCs w:val="20"/>
        </w:rPr>
        <w:t>A estrutura etária da população tem reflexos importantes na economia de um país.</w:t>
      </w:r>
      <w:r w:rsidRPr="00F85984">
        <w:rPr>
          <w:rFonts w:ascii="Arial" w:hAnsi="Arial" w:cs="Arial"/>
          <w:sz w:val="20"/>
          <w:szCs w:val="20"/>
        </w:rPr>
        <w:t xml:space="preserve"> Analise as informações da tabela. </w:t>
      </w:r>
    </w:p>
    <w:p w:rsidR="00F85984" w:rsidRPr="00F85984" w:rsidRDefault="00F85984" w:rsidP="00F85984">
      <w:pPr>
        <w:ind w:left="-993" w:right="-710"/>
        <w:rPr>
          <w:rFonts w:ascii="Arial" w:hAnsi="Arial" w:cs="Arial"/>
          <w:b/>
          <w:sz w:val="20"/>
          <w:szCs w:val="20"/>
        </w:rPr>
      </w:pPr>
      <w:r w:rsidRPr="00F85984">
        <w:rPr>
          <w:rFonts w:ascii="Arial" w:hAnsi="Arial" w:cs="Arial"/>
          <w:b/>
          <w:noProof/>
          <w:sz w:val="20"/>
          <w:szCs w:val="20"/>
        </w:rPr>
        <w:drawing>
          <wp:inline distT="0" distB="0" distL="0" distR="0" wp14:anchorId="2BB5E415" wp14:editId="7BFBBB43">
            <wp:extent cx="3581400" cy="280987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2809875"/>
                    </a:xfrm>
                    <a:prstGeom prst="rect">
                      <a:avLst/>
                    </a:prstGeom>
                    <a:noFill/>
                    <a:ln>
                      <a:noFill/>
                    </a:ln>
                  </pic:spPr>
                </pic:pic>
              </a:graphicData>
            </a:graphic>
          </wp:inline>
        </w:drawing>
      </w:r>
    </w:p>
    <w:p w:rsidR="00F85984" w:rsidRPr="00F85984" w:rsidRDefault="00F85984" w:rsidP="00F85984">
      <w:pPr>
        <w:ind w:left="-993" w:right="-710"/>
        <w:jc w:val="right"/>
        <w:rPr>
          <w:rFonts w:ascii="Arial" w:hAnsi="Arial" w:cs="Arial"/>
          <w:i/>
          <w:sz w:val="18"/>
          <w:szCs w:val="20"/>
        </w:rPr>
      </w:pPr>
      <w:r w:rsidRPr="00F85984">
        <w:rPr>
          <w:rFonts w:ascii="Arial" w:hAnsi="Arial" w:cs="Arial"/>
          <w:i/>
          <w:sz w:val="18"/>
          <w:szCs w:val="20"/>
        </w:rPr>
        <w:t>Disponível em: &lt;http://www.google.com.br/imgres?</w:t>
      </w:r>
      <w:proofErr w:type="gramStart"/>
      <w:r w:rsidRPr="00F85984">
        <w:rPr>
          <w:rFonts w:ascii="Arial" w:hAnsi="Arial" w:cs="Arial"/>
          <w:i/>
          <w:sz w:val="18"/>
          <w:szCs w:val="20"/>
        </w:rPr>
        <w:t>hl</w:t>
      </w:r>
      <w:proofErr w:type="gramEnd"/>
      <w:r w:rsidRPr="00F85984">
        <w:rPr>
          <w:rFonts w:ascii="Arial" w:hAnsi="Arial" w:cs="Arial"/>
          <w:i/>
          <w:sz w:val="18"/>
          <w:szCs w:val="20"/>
        </w:rPr>
        <w:t>=pt-PT&amp;sa=X&amp;tbo=d&amp;biw=1280&amp;bih=645&amp;tbm=isch&amp;tbnid=AzyEZwibnSQT5M:&amp;imgrefurl=http</w:t>
      </w:r>
      <w:r w:rsidRPr="00F85984">
        <w:rPr>
          <w:rFonts w:ascii="Arial" w:hAnsi="Arial" w:cs="Arial"/>
          <w:i/>
          <w:color w:val="000000"/>
          <w:sz w:val="18"/>
          <w:szCs w:val="20"/>
        </w:rPr>
        <w:t>-/&gt;. Acesso em: 08 jan. 2013.</w:t>
      </w:r>
    </w:p>
    <w:p w:rsid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A tendência dos grupos etários representados no gráfico nos leva à reflexão de que:</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 </w:t>
      </w:r>
    </w:p>
    <w:p w:rsidR="00F85984" w:rsidRPr="00F85984" w:rsidRDefault="00F85984" w:rsidP="00F85984">
      <w:pPr>
        <w:shd w:val="clear" w:color="auto" w:fill="FFFFFF"/>
        <w:ind w:left="-993" w:right="-710"/>
        <w:jc w:val="both"/>
        <w:rPr>
          <w:rFonts w:ascii="Arial" w:hAnsi="Arial" w:cs="Arial"/>
          <w:color w:val="000000"/>
          <w:sz w:val="20"/>
          <w:szCs w:val="20"/>
        </w:rPr>
      </w:pPr>
      <w:r w:rsidRPr="00F85984">
        <w:rPr>
          <w:rFonts w:ascii="Arial" w:hAnsi="Arial" w:cs="Arial"/>
          <w:color w:val="000000"/>
          <w:sz w:val="20"/>
          <w:szCs w:val="20"/>
        </w:rPr>
        <w:t>(A) A participação relativa de idosos na população total vem diminuindo significativamente. Em 1980, eles representavam</w:t>
      </w:r>
      <w:proofErr w:type="gramStart"/>
      <w:r w:rsidRPr="00F85984">
        <w:rPr>
          <w:rFonts w:ascii="Arial" w:hAnsi="Arial" w:cs="Arial"/>
          <w:color w:val="000000"/>
          <w:sz w:val="20"/>
          <w:szCs w:val="20"/>
        </w:rPr>
        <w:t xml:space="preserve">  </w:t>
      </w:r>
      <w:proofErr w:type="gramEnd"/>
      <w:r w:rsidRPr="00F85984">
        <w:rPr>
          <w:rFonts w:ascii="Arial" w:hAnsi="Arial" w:cs="Arial"/>
          <w:color w:val="000000"/>
          <w:sz w:val="20"/>
          <w:szCs w:val="20"/>
        </w:rPr>
        <w:t>13% e em 2020 totalizarão 6%.</w:t>
      </w:r>
    </w:p>
    <w:p w:rsidR="00F85984" w:rsidRDefault="00F85984" w:rsidP="00F85984">
      <w:pPr>
        <w:shd w:val="clear" w:color="auto" w:fill="FFFFFF"/>
        <w:ind w:left="-993" w:right="-710"/>
        <w:jc w:val="both"/>
        <w:rPr>
          <w:rFonts w:ascii="Arial" w:hAnsi="Arial" w:cs="Arial"/>
          <w:color w:val="000000"/>
          <w:sz w:val="20"/>
          <w:szCs w:val="20"/>
        </w:rPr>
      </w:pPr>
      <w:r w:rsidRPr="00F85984">
        <w:rPr>
          <w:rFonts w:ascii="Arial" w:hAnsi="Arial" w:cs="Arial"/>
          <w:sz w:val="20"/>
          <w:szCs w:val="20"/>
        </w:rPr>
        <w:t xml:space="preserve">(B) A projeção de </w:t>
      </w:r>
      <w:smartTag w:uri="urn:schemas-microsoft-com:office:smarttags" w:element="metricconverter">
        <w:smartTagPr>
          <w:attr w:name="ProductID" w:val="1980 a"/>
        </w:smartTagPr>
        <w:r w:rsidRPr="00F85984">
          <w:rPr>
            <w:rFonts w:ascii="Arial" w:hAnsi="Arial" w:cs="Arial"/>
            <w:sz w:val="20"/>
            <w:szCs w:val="20"/>
          </w:rPr>
          <w:t>1980 a</w:t>
        </w:r>
      </w:smartTag>
      <w:r w:rsidRPr="00F85984">
        <w:rPr>
          <w:rFonts w:ascii="Arial" w:hAnsi="Arial" w:cs="Arial"/>
          <w:sz w:val="20"/>
          <w:szCs w:val="20"/>
        </w:rPr>
        <w:t xml:space="preserve"> 2020 nos mostra que nas próximas décadas haverá um acelerado</w:t>
      </w:r>
      <w:r w:rsidRPr="00F85984">
        <w:rPr>
          <w:rFonts w:ascii="Arial" w:hAnsi="Arial" w:cs="Arial"/>
          <w:color w:val="000000"/>
          <w:sz w:val="20"/>
          <w:szCs w:val="20"/>
        </w:rPr>
        <w:t xml:space="preserve"> crescimento da população de idosos, resultante do aumento da expectativa de vida. </w:t>
      </w:r>
    </w:p>
    <w:p w:rsidR="00F85984" w:rsidRDefault="00F85984" w:rsidP="00F85984">
      <w:pPr>
        <w:shd w:val="clear" w:color="auto" w:fill="FFFFFF"/>
        <w:ind w:left="-993" w:right="-710"/>
        <w:jc w:val="both"/>
        <w:rPr>
          <w:rFonts w:ascii="Arial" w:hAnsi="Arial" w:cs="Arial"/>
          <w:color w:val="000000"/>
          <w:sz w:val="20"/>
          <w:szCs w:val="20"/>
        </w:rPr>
      </w:pPr>
    </w:p>
    <w:p w:rsidR="00F85984" w:rsidRPr="00F85984" w:rsidRDefault="00F85984" w:rsidP="00F85984">
      <w:pPr>
        <w:shd w:val="clear" w:color="auto" w:fill="FFFFFF"/>
        <w:ind w:left="-993" w:right="-710"/>
        <w:jc w:val="both"/>
        <w:rPr>
          <w:rFonts w:ascii="Arial" w:hAnsi="Arial" w:cs="Arial"/>
          <w:color w:val="000000"/>
          <w:sz w:val="20"/>
          <w:szCs w:val="20"/>
        </w:rPr>
      </w:pPr>
    </w:p>
    <w:p w:rsidR="00F85984" w:rsidRPr="00F85984" w:rsidRDefault="00F85984" w:rsidP="00F85984">
      <w:pPr>
        <w:shd w:val="clear" w:color="auto" w:fill="FFFFFF"/>
        <w:ind w:left="-993" w:right="-710"/>
        <w:jc w:val="both"/>
        <w:rPr>
          <w:rFonts w:ascii="Arial" w:hAnsi="Arial" w:cs="Arial"/>
          <w:color w:val="000000"/>
          <w:sz w:val="20"/>
          <w:szCs w:val="20"/>
        </w:rPr>
      </w:pPr>
      <w:r w:rsidRPr="00F85984">
        <w:rPr>
          <w:rFonts w:ascii="Arial" w:hAnsi="Arial" w:cs="Arial"/>
          <w:color w:val="000000"/>
          <w:sz w:val="20"/>
          <w:szCs w:val="20"/>
        </w:rPr>
        <w:lastRenderedPageBreak/>
        <w:t xml:space="preserve">(C) A projeção de </w:t>
      </w:r>
      <w:smartTag w:uri="urn:schemas-microsoft-com:office:smarttags" w:element="metricconverter">
        <w:smartTagPr>
          <w:attr w:name="ProductID" w:val="2000 a"/>
        </w:smartTagPr>
        <w:r w:rsidRPr="00F85984">
          <w:rPr>
            <w:rFonts w:ascii="Arial" w:hAnsi="Arial" w:cs="Arial"/>
            <w:color w:val="000000"/>
            <w:sz w:val="20"/>
            <w:szCs w:val="20"/>
          </w:rPr>
          <w:t>2000 a</w:t>
        </w:r>
      </w:smartTag>
      <w:r w:rsidRPr="00F85984">
        <w:rPr>
          <w:rFonts w:ascii="Arial" w:hAnsi="Arial" w:cs="Arial"/>
          <w:color w:val="000000"/>
          <w:sz w:val="20"/>
          <w:szCs w:val="20"/>
        </w:rPr>
        <w:t xml:space="preserve"> 2020 altera o padrão demográfico brasileiro, minimizando a crise estrutural do sistema de previdência social.</w:t>
      </w:r>
    </w:p>
    <w:p w:rsidR="00F85984" w:rsidRPr="00F85984" w:rsidRDefault="00F85984" w:rsidP="00F85984">
      <w:pPr>
        <w:shd w:val="clear" w:color="auto" w:fill="FFFFFF"/>
        <w:ind w:left="-993" w:right="-710"/>
        <w:jc w:val="both"/>
        <w:rPr>
          <w:rFonts w:ascii="Arial" w:hAnsi="Arial" w:cs="Arial"/>
          <w:color w:val="000000"/>
          <w:sz w:val="20"/>
          <w:szCs w:val="20"/>
        </w:rPr>
      </w:pPr>
      <w:r w:rsidRPr="00F85984">
        <w:rPr>
          <w:rFonts w:ascii="Arial" w:hAnsi="Arial" w:cs="Arial"/>
          <w:color w:val="000000"/>
          <w:sz w:val="20"/>
          <w:szCs w:val="20"/>
        </w:rPr>
        <w:t xml:space="preserve">(D) Em 1980, 48% da população tinham entre </w:t>
      </w:r>
      <w:smartTag w:uri="urn:schemas-microsoft-com:office:smarttags" w:element="metricconverter">
        <w:smartTagPr>
          <w:attr w:name="ProductID" w:val="0 a"/>
        </w:smartTagPr>
        <w:r w:rsidRPr="00F85984">
          <w:rPr>
            <w:rFonts w:ascii="Arial" w:hAnsi="Arial" w:cs="Arial"/>
            <w:color w:val="000000"/>
            <w:sz w:val="20"/>
            <w:szCs w:val="20"/>
          </w:rPr>
          <w:t>0 a</w:t>
        </w:r>
      </w:smartTag>
      <w:r w:rsidRPr="00F85984">
        <w:rPr>
          <w:rFonts w:ascii="Arial" w:hAnsi="Arial" w:cs="Arial"/>
          <w:color w:val="000000"/>
          <w:sz w:val="20"/>
          <w:szCs w:val="20"/>
        </w:rPr>
        <w:t xml:space="preserve"> 14 anos de idade e em 2020 serão apenas 43% da população do país.</w:t>
      </w:r>
    </w:p>
    <w:p w:rsidR="00F85984" w:rsidRDefault="00F85984" w:rsidP="00F85984">
      <w:pPr>
        <w:spacing w:before="240"/>
        <w:ind w:left="-993" w:right="-710"/>
        <w:jc w:val="both"/>
        <w:rPr>
          <w:rFonts w:ascii="Arial" w:hAnsi="Arial" w:cs="Arial"/>
          <w:noProof/>
          <w:sz w:val="20"/>
          <w:szCs w:val="20"/>
        </w:rPr>
      </w:pPr>
      <w:proofErr w:type="gramStart"/>
      <w:r w:rsidRPr="00F85984">
        <w:rPr>
          <w:rFonts w:ascii="Arial" w:hAnsi="Arial" w:cs="Arial"/>
          <w:sz w:val="20"/>
          <w:szCs w:val="20"/>
        </w:rPr>
        <w:t>28)</w:t>
      </w:r>
      <w:proofErr w:type="gramEnd"/>
      <w:r w:rsidRPr="00F85984">
        <w:rPr>
          <w:rFonts w:ascii="Arial" w:hAnsi="Arial" w:cs="Arial"/>
          <w:noProof/>
          <w:sz w:val="20"/>
          <w:szCs w:val="20"/>
        </w:rPr>
        <w:t xml:space="preserve"> Quais os criterios utilizados pelo geografo Pedro Pichas Geiger para propor a regionalização geoeconomica?</w:t>
      </w:r>
    </w:p>
    <w:p w:rsidR="00F85984" w:rsidRPr="00F85984" w:rsidRDefault="00F85984" w:rsidP="00F85984">
      <w:pPr>
        <w:spacing w:before="240"/>
        <w:ind w:left="-993" w:right="-710"/>
        <w:jc w:val="both"/>
        <w:rPr>
          <w:rFonts w:ascii="Arial" w:hAnsi="Arial" w:cs="Arial"/>
          <w:noProof/>
          <w:sz w:val="20"/>
          <w:szCs w:val="20"/>
        </w:rPr>
      </w:pP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pStyle w:val="PargrafodaLista"/>
        <w:ind w:left="-993" w:right="-710"/>
        <w:jc w:val="both"/>
        <w:rPr>
          <w:rFonts w:ascii="Arial" w:hAnsi="Arial" w:cs="Arial"/>
          <w:sz w:val="20"/>
          <w:szCs w:val="20"/>
        </w:rPr>
      </w:pPr>
    </w:p>
    <w:p w:rsidR="00F85984" w:rsidRPr="00F85984" w:rsidRDefault="00F85984" w:rsidP="00F85984">
      <w:pPr>
        <w:pStyle w:val="default0"/>
        <w:shd w:val="clear" w:color="auto" w:fill="FFFFFF"/>
        <w:spacing w:before="0" w:beforeAutospacing="0" w:after="0" w:afterAutospacing="0"/>
        <w:ind w:left="-993" w:right="-710"/>
        <w:jc w:val="both"/>
        <w:rPr>
          <w:rFonts w:ascii="Arial" w:hAnsi="Arial" w:cs="Arial"/>
          <w:color w:val="000000"/>
          <w:sz w:val="20"/>
          <w:szCs w:val="20"/>
        </w:rPr>
      </w:pPr>
      <w:proofErr w:type="gramStart"/>
      <w:r w:rsidRPr="00F85984">
        <w:rPr>
          <w:rFonts w:ascii="Arial" w:hAnsi="Arial" w:cs="Arial"/>
          <w:sz w:val="20"/>
          <w:szCs w:val="20"/>
        </w:rPr>
        <w:t>29)</w:t>
      </w:r>
      <w:proofErr w:type="gramEnd"/>
      <w:r w:rsidRPr="00F85984">
        <w:rPr>
          <w:rFonts w:ascii="Arial" w:hAnsi="Arial" w:cs="Arial"/>
          <w:sz w:val="20"/>
          <w:szCs w:val="20"/>
        </w:rPr>
        <w:t xml:space="preserve"> </w:t>
      </w:r>
      <w:r w:rsidRPr="00F85984">
        <w:rPr>
          <w:rFonts w:ascii="Arial" w:hAnsi="Arial" w:cs="Arial"/>
          <w:color w:val="000000"/>
          <w:sz w:val="20"/>
          <w:szCs w:val="20"/>
        </w:rPr>
        <w:t>Analise a tabela a seguir, que apresenta as maiores concentrações urbanas em 1970 e uma projeção desta situação para 2015.</w:t>
      </w:r>
    </w:p>
    <w:p w:rsidR="00F85984" w:rsidRPr="00F85984" w:rsidRDefault="00F85984" w:rsidP="00F85984">
      <w:pPr>
        <w:pStyle w:val="default0"/>
        <w:shd w:val="clear" w:color="auto" w:fill="FFFFFF"/>
        <w:spacing w:before="0" w:beforeAutospacing="0" w:after="0" w:afterAutospacing="0"/>
        <w:ind w:left="-993" w:right="-710"/>
        <w:rPr>
          <w:rFonts w:ascii="Arial" w:hAnsi="Arial" w:cs="Arial"/>
          <w:color w:val="000000"/>
          <w:sz w:val="20"/>
          <w:szCs w:val="20"/>
        </w:rPr>
      </w:pPr>
      <w:r w:rsidRPr="00F85984">
        <w:rPr>
          <w:rFonts w:ascii="Arial" w:hAnsi="Arial" w:cs="Arial"/>
          <w:b/>
          <w:bCs/>
          <w:color w:val="000000"/>
          <w:sz w:val="20"/>
          <w:szCs w:val="20"/>
        </w:rPr>
        <w:t> </w:t>
      </w:r>
    </w:p>
    <w:p w:rsidR="00F85984" w:rsidRPr="00F85984" w:rsidRDefault="00F85984" w:rsidP="00F85984">
      <w:pPr>
        <w:ind w:left="-993" w:right="-710"/>
        <w:rPr>
          <w:rFonts w:ascii="Arial" w:hAnsi="Arial" w:cs="Arial"/>
          <w:b/>
          <w:sz w:val="20"/>
          <w:szCs w:val="20"/>
        </w:rPr>
      </w:pPr>
      <w:r w:rsidRPr="00F85984">
        <w:rPr>
          <w:rFonts w:ascii="Arial" w:hAnsi="Arial" w:cs="Arial"/>
          <w:b/>
          <w:sz w:val="20"/>
          <w:szCs w:val="20"/>
        </w:rPr>
        <w:t xml:space="preserve">          Maiores concentrações </w:t>
      </w:r>
      <w:proofErr w:type="gramStart"/>
      <w:r w:rsidRPr="00F85984">
        <w:rPr>
          <w:rFonts w:ascii="Arial" w:hAnsi="Arial" w:cs="Arial"/>
          <w:b/>
          <w:sz w:val="20"/>
          <w:szCs w:val="20"/>
        </w:rPr>
        <w:t>Urbanas, 1970 e 2015</w:t>
      </w:r>
      <w:proofErr w:type="gramEnd"/>
    </w:p>
    <w:p w:rsidR="00F85984" w:rsidRPr="00F85984" w:rsidRDefault="00F85984" w:rsidP="00F85984">
      <w:pPr>
        <w:ind w:left="-993" w:right="-710"/>
        <w:rPr>
          <w:rFonts w:ascii="Arial" w:hAnsi="Arial" w:cs="Arial"/>
          <w:b/>
          <w:sz w:val="20"/>
          <w:szCs w:val="20"/>
        </w:rPr>
      </w:pPr>
      <w:r w:rsidRPr="00F85984">
        <w:rPr>
          <w:rFonts w:ascii="Arial" w:hAnsi="Arial" w:cs="Arial"/>
          <w:b/>
          <w:sz w:val="20"/>
          <w:szCs w:val="20"/>
        </w:rPr>
        <w:t xml:space="preserve">                      População (em milhões)</w:t>
      </w:r>
    </w:p>
    <w:p w:rsidR="00F85984" w:rsidRPr="00F85984" w:rsidRDefault="00F85984" w:rsidP="00F85984">
      <w:pPr>
        <w:ind w:left="-993" w:right="-710"/>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
        <w:gridCol w:w="2340"/>
        <w:gridCol w:w="606"/>
      </w:tblGrid>
      <w:tr w:rsidR="00F85984" w:rsidRPr="00F85984" w:rsidTr="00F85984">
        <w:tc>
          <w:tcPr>
            <w:tcW w:w="2448" w:type="dxa"/>
          </w:tcPr>
          <w:p w:rsidR="00F85984" w:rsidRPr="00F85984" w:rsidRDefault="00F85984" w:rsidP="00F85984">
            <w:pPr>
              <w:ind w:left="-993" w:right="-710"/>
              <w:jc w:val="center"/>
              <w:rPr>
                <w:rFonts w:ascii="Arial" w:hAnsi="Arial" w:cs="Arial"/>
                <w:b/>
                <w:sz w:val="20"/>
                <w:szCs w:val="20"/>
              </w:rPr>
            </w:pPr>
            <w:r w:rsidRPr="00F85984">
              <w:rPr>
                <w:rFonts w:ascii="Arial" w:hAnsi="Arial" w:cs="Arial"/>
                <w:b/>
                <w:sz w:val="20"/>
                <w:szCs w:val="20"/>
              </w:rPr>
              <w:t>1970</w:t>
            </w:r>
          </w:p>
        </w:tc>
        <w:tc>
          <w:tcPr>
            <w:tcW w:w="606" w:type="dxa"/>
          </w:tcPr>
          <w:p w:rsidR="00F85984" w:rsidRPr="00F85984" w:rsidRDefault="00F85984" w:rsidP="00F85984">
            <w:pPr>
              <w:ind w:left="-993" w:right="-710"/>
              <w:jc w:val="center"/>
              <w:rPr>
                <w:rFonts w:ascii="Arial" w:hAnsi="Arial" w:cs="Arial"/>
                <w:b/>
                <w:sz w:val="20"/>
                <w:szCs w:val="20"/>
              </w:rPr>
            </w:pPr>
          </w:p>
        </w:tc>
        <w:tc>
          <w:tcPr>
            <w:tcW w:w="2340" w:type="dxa"/>
          </w:tcPr>
          <w:p w:rsidR="00F85984" w:rsidRPr="00F85984" w:rsidRDefault="00F85984" w:rsidP="00F85984">
            <w:pPr>
              <w:ind w:left="-993" w:right="-710"/>
              <w:jc w:val="center"/>
              <w:rPr>
                <w:rFonts w:ascii="Arial" w:hAnsi="Arial" w:cs="Arial"/>
                <w:b/>
                <w:sz w:val="20"/>
                <w:szCs w:val="20"/>
              </w:rPr>
            </w:pPr>
            <w:r w:rsidRPr="00F85984">
              <w:rPr>
                <w:rFonts w:ascii="Arial" w:hAnsi="Arial" w:cs="Arial"/>
                <w:b/>
                <w:sz w:val="20"/>
                <w:szCs w:val="20"/>
              </w:rPr>
              <w:t>2015</w:t>
            </w:r>
          </w:p>
        </w:tc>
        <w:tc>
          <w:tcPr>
            <w:tcW w:w="606" w:type="dxa"/>
          </w:tcPr>
          <w:p w:rsidR="00F85984" w:rsidRPr="00F85984" w:rsidRDefault="00F85984" w:rsidP="00F85984">
            <w:pPr>
              <w:ind w:left="-993" w:right="-710"/>
              <w:jc w:val="center"/>
              <w:rPr>
                <w:rFonts w:ascii="Arial" w:hAnsi="Arial" w:cs="Arial"/>
                <w:b/>
                <w:sz w:val="20"/>
                <w:szCs w:val="20"/>
              </w:rPr>
            </w:pP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 Tóquio, Japão</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16.5</w:t>
            </w:r>
          </w:p>
        </w:tc>
        <w:tc>
          <w:tcPr>
            <w:tcW w:w="2340"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 Bombaim, Índia</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28.2</w:t>
            </w: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 xml:space="preserve">2- Nova York, </w:t>
            </w:r>
            <w:proofErr w:type="gramStart"/>
            <w:r w:rsidRPr="00F85984">
              <w:rPr>
                <w:rFonts w:ascii="Arial" w:hAnsi="Arial" w:cs="Arial"/>
                <w:sz w:val="20"/>
                <w:szCs w:val="20"/>
              </w:rPr>
              <w:t>EUA</w:t>
            </w:r>
            <w:proofErr w:type="gramEnd"/>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16.2</w:t>
            </w:r>
          </w:p>
        </w:tc>
        <w:tc>
          <w:tcPr>
            <w:tcW w:w="2340"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2- Tóquio</w:t>
            </w:r>
            <w:proofErr w:type="gramEnd"/>
            <w:r w:rsidRPr="00F85984">
              <w:rPr>
                <w:rFonts w:ascii="Arial" w:hAnsi="Arial" w:cs="Arial"/>
                <w:sz w:val="20"/>
                <w:szCs w:val="20"/>
              </w:rPr>
              <w:t>, Japão</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26,4</w:t>
            </w: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3- Xangai</w:t>
            </w:r>
            <w:proofErr w:type="gramEnd"/>
            <w:r w:rsidRPr="00F85984">
              <w:rPr>
                <w:rFonts w:ascii="Arial" w:hAnsi="Arial" w:cs="Arial"/>
                <w:sz w:val="20"/>
                <w:szCs w:val="20"/>
              </w:rPr>
              <w:t>, China</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11.2</w:t>
            </w:r>
          </w:p>
        </w:tc>
        <w:tc>
          <w:tcPr>
            <w:tcW w:w="2340"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3- Lagos</w:t>
            </w:r>
            <w:proofErr w:type="gramEnd"/>
            <w:r w:rsidRPr="00F85984">
              <w:rPr>
                <w:rFonts w:ascii="Arial" w:hAnsi="Arial" w:cs="Arial"/>
                <w:sz w:val="20"/>
                <w:szCs w:val="20"/>
              </w:rPr>
              <w:t>, Nigéria</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23.2</w:t>
            </w: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4- Osaka</w:t>
            </w:r>
            <w:proofErr w:type="gramEnd"/>
            <w:r w:rsidRPr="00F85984">
              <w:rPr>
                <w:rFonts w:ascii="Arial" w:hAnsi="Arial" w:cs="Arial"/>
                <w:sz w:val="20"/>
                <w:szCs w:val="20"/>
              </w:rPr>
              <w:t>, Japão</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9.4</w:t>
            </w:r>
          </w:p>
        </w:tc>
        <w:tc>
          <w:tcPr>
            <w:tcW w:w="2340"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4- Daca</w:t>
            </w:r>
            <w:proofErr w:type="gramEnd"/>
            <w:r w:rsidRPr="00F85984">
              <w:rPr>
                <w:rFonts w:ascii="Arial" w:hAnsi="Arial" w:cs="Arial"/>
                <w:sz w:val="20"/>
                <w:szCs w:val="20"/>
              </w:rPr>
              <w:t>, Bangladesh</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23.0</w:t>
            </w: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5- Cidade</w:t>
            </w:r>
            <w:proofErr w:type="gramEnd"/>
            <w:r w:rsidRPr="00F85984">
              <w:rPr>
                <w:rFonts w:ascii="Arial" w:hAnsi="Arial" w:cs="Arial"/>
                <w:sz w:val="20"/>
                <w:szCs w:val="20"/>
              </w:rPr>
              <w:t xml:space="preserve"> do México, México</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9.1</w:t>
            </w:r>
          </w:p>
        </w:tc>
        <w:tc>
          <w:tcPr>
            <w:tcW w:w="2340"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 xml:space="preserve">5- São Paulo, </w:t>
            </w:r>
            <w:proofErr w:type="gramStart"/>
            <w:r w:rsidRPr="00F85984">
              <w:rPr>
                <w:rFonts w:ascii="Arial" w:hAnsi="Arial" w:cs="Arial"/>
                <w:sz w:val="20"/>
                <w:szCs w:val="20"/>
              </w:rPr>
              <w:t>Brasil</w:t>
            </w:r>
            <w:proofErr w:type="gramEnd"/>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20.4</w:t>
            </w: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6- Londres</w:t>
            </w:r>
            <w:proofErr w:type="gramEnd"/>
            <w:r w:rsidRPr="00F85984">
              <w:rPr>
                <w:rFonts w:ascii="Arial" w:hAnsi="Arial" w:cs="Arial"/>
                <w:sz w:val="20"/>
                <w:szCs w:val="20"/>
              </w:rPr>
              <w:t>, Inglaterra</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8.6</w:t>
            </w:r>
          </w:p>
        </w:tc>
        <w:tc>
          <w:tcPr>
            <w:tcW w:w="2340"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6- Karachi</w:t>
            </w:r>
            <w:proofErr w:type="gramEnd"/>
            <w:r w:rsidRPr="00F85984">
              <w:rPr>
                <w:rFonts w:ascii="Arial" w:hAnsi="Arial" w:cs="Arial"/>
                <w:sz w:val="20"/>
                <w:szCs w:val="20"/>
              </w:rPr>
              <w:t>, Paquistão</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19.8</w:t>
            </w: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7- Paris, França</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8.5</w:t>
            </w:r>
          </w:p>
        </w:tc>
        <w:tc>
          <w:tcPr>
            <w:tcW w:w="2340"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7- Cidade</w:t>
            </w:r>
            <w:proofErr w:type="gramEnd"/>
            <w:r w:rsidRPr="00F85984">
              <w:rPr>
                <w:rFonts w:ascii="Arial" w:hAnsi="Arial" w:cs="Arial"/>
                <w:sz w:val="20"/>
                <w:szCs w:val="20"/>
              </w:rPr>
              <w:t xml:space="preserve"> do México, México</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19.2</w:t>
            </w: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 xml:space="preserve">8- Bueno Aires, </w:t>
            </w:r>
            <w:proofErr w:type="gramStart"/>
            <w:r w:rsidRPr="00F85984">
              <w:rPr>
                <w:rFonts w:ascii="Arial" w:hAnsi="Arial" w:cs="Arial"/>
                <w:sz w:val="20"/>
                <w:szCs w:val="20"/>
              </w:rPr>
              <w:t>Argentina</w:t>
            </w:r>
            <w:proofErr w:type="gramEnd"/>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8.4</w:t>
            </w:r>
          </w:p>
        </w:tc>
        <w:tc>
          <w:tcPr>
            <w:tcW w:w="2340"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 xml:space="preserve">8- Nova </w:t>
            </w:r>
            <w:proofErr w:type="spellStart"/>
            <w:r w:rsidRPr="00F85984">
              <w:rPr>
                <w:rFonts w:ascii="Arial" w:hAnsi="Arial" w:cs="Arial"/>
                <w:sz w:val="20"/>
                <w:szCs w:val="20"/>
              </w:rPr>
              <w:t>Delhi</w:t>
            </w:r>
            <w:proofErr w:type="spellEnd"/>
            <w:r w:rsidRPr="00F85984">
              <w:rPr>
                <w:rFonts w:ascii="Arial" w:hAnsi="Arial" w:cs="Arial"/>
                <w:sz w:val="20"/>
                <w:szCs w:val="20"/>
              </w:rPr>
              <w:t xml:space="preserve">, </w:t>
            </w:r>
            <w:proofErr w:type="gramStart"/>
            <w:r w:rsidRPr="00F85984">
              <w:rPr>
                <w:rFonts w:ascii="Arial" w:hAnsi="Arial" w:cs="Arial"/>
                <w:sz w:val="20"/>
                <w:szCs w:val="20"/>
              </w:rPr>
              <w:t>Índia</w:t>
            </w:r>
            <w:proofErr w:type="gramEnd"/>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17.8</w:t>
            </w: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 xml:space="preserve">9- Los Angeles, </w:t>
            </w:r>
            <w:proofErr w:type="gramStart"/>
            <w:r w:rsidRPr="00F85984">
              <w:rPr>
                <w:rFonts w:ascii="Arial" w:hAnsi="Arial" w:cs="Arial"/>
                <w:sz w:val="20"/>
                <w:szCs w:val="20"/>
              </w:rPr>
              <w:t>EUA</w:t>
            </w:r>
            <w:proofErr w:type="gramEnd"/>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8.4</w:t>
            </w:r>
          </w:p>
        </w:tc>
        <w:tc>
          <w:tcPr>
            <w:tcW w:w="2340"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 xml:space="preserve">9- Nova York, </w:t>
            </w:r>
            <w:proofErr w:type="gramStart"/>
            <w:r w:rsidRPr="00F85984">
              <w:rPr>
                <w:rFonts w:ascii="Arial" w:hAnsi="Arial" w:cs="Arial"/>
                <w:sz w:val="20"/>
                <w:szCs w:val="20"/>
              </w:rPr>
              <w:t>EUA</w:t>
            </w:r>
            <w:proofErr w:type="gramEnd"/>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17.4</w:t>
            </w:r>
          </w:p>
        </w:tc>
      </w:tr>
      <w:tr w:rsidR="00F85984" w:rsidRPr="00F85984" w:rsidTr="00F85984">
        <w:tc>
          <w:tcPr>
            <w:tcW w:w="2448"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10- Pequim</w:t>
            </w:r>
            <w:proofErr w:type="gramEnd"/>
            <w:r w:rsidRPr="00F85984">
              <w:rPr>
                <w:rFonts w:ascii="Arial" w:hAnsi="Arial" w:cs="Arial"/>
                <w:sz w:val="20"/>
                <w:szCs w:val="20"/>
              </w:rPr>
              <w:t>, China</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8.1</w:t>
            </w:r>
          </w:p>
        </w:tc>
        <w:tc>
          <w:tcPr>
            <w:tcW w:w="2340" w:type="dxa"/>
          </w:tcPr>
          <w:p w:rsidR="00F85984" w:rsidRPr="00F85984" w:rsidRDefault="00F85984" w:rsidP="00F85984">
            <w:pPr>
              <w:ind w:left="-993" w:right="-710"/>
              <w:jc w:val="center"/>
              <w:rPr>
                <w:rFonts w:ascii="Arial" w:hAnsi="Arial" w:cs="Arial"/>
                <w:sz w:val="20"/>
                <w:szCs w:val="20"/>
              </w:rPr>
            </w:pPr>
            <w:proofErr w:type="gramStart"/>
            <w:r w:rsidRPr="00F85984">
              <w:rPr>
                <w:rFonts w:ascii="Arial" w:hAnsi="Arial" w:cs="Arial"/>
                <w:sz w:val="20"/>
                <w:szCs w:val="20"/>
              </w:rPr>
              <w:t>10- Jacarta</w:t>
            </w:r>
            <w:proofErr w:type="gramEnd"/>
            <w:r w:rsidRPr="00F85984">
              <w:rPr>
                <w:rFonts w:ascii="Arial" w:hAnsi="Arial" w:cs="Arial"/>
                <w:sz w:val="20"/>
                <w:szCs w:val="20"/>
              </w:rPr>
              <w:t>, Indonésia</w:t>
            </w:r>
          </w:p>
        </w:tc>
        <w:tc>
          <w:tcPr>
            <w:tcW w:w="606" w:type="dxa"/>
          </w:tcPr>
          <w:p w:rsidR="00F85984" w:rsidRPr="00F85984" w:rsidRDefault="00F85984" w:rsidP="00F85984">
            <w:pPr>
              <w:ind w:left="-993" w:right="-710"/>
              <w:jc w:val="center"/>
              <w:rPr>
                <w:rFonts w:ascii="Arial" w:hAnsi="Arial" w:cs="Arial"/>
                <w:sz w:val="20"/>
                <w:szCs w:val="20"/>
              </w:rPr>
            </w:pPr>
            <w:r w:rsidRPr="00F85984">
              <w:rPr>
                <w:rFonts w:ascii="Arial" w:hAnsi="Arial" w:cs="Arial"/>
                <w:sz w:val="20"/>
                <w:szCs w:val="20"/>
              </w:rPr>
              <w:t>17,3</w:t>
            </w:r>
          </w:p>
        </w:tc>
      </w:tr>
    </w:tbl>
    <w:p w:rsidR="00F85984" w:rsidRPr="00F85984" w:rsidRDefault="00F85984" w:rsidP="00F85984">
      <w:pPr>
        <w:ind w:left="-993" w:right="-710"/>
        <w:rPr>
          <w:rFonts w:ascii="Arial" w:hAnsi="Arial" w:cs="Arial"/>
          <w:sz w:val="20"/>
          <w:szCs w:val="20"/>
        </w:rPr>
      </w:pPr>
    </w:p>
    <w:p w:rsidR="00F85984" w:rsidRPr="00F85984" w:rsidRDefault="00F85984" w:rsidP="00F85984">
      <w:pPr>
        <w:ind w:left="-993" w:right="-710"/>
        <w:jc w:val="right"/>
        <w:rPr>
          <w:rFonts w:ascii="Arial" w:hAnsi="Arial" w:cs="Arial"/>
          <w:sz w:val="20"/>
          <w:szCs w:val="20"/>
        </w:rPr>
      </w:pPr>
      <w:r w:rsidRPr="00F85984">
        <w:rPr>
          <w:rFonts w:ascii="Arial" w:hAnsi="Arial" w:cs="Arial"/>
          <w:sz w:val="20"/>
          <w:szCs w:val="20"/>
        </w:rPr>
        <w:t>Disponível em: &lt;http://www.google.com.br/imgres?</w:t>
      </w:r>
      <w:proofErr w:type="gramStart"/>
      <w:r w:rsidRPr="00F85984">
        <w:rPr>
          <w:rFonts w:ascii="Arial" w:hAnsi="Arial" w:cs="Arial"/>
          <w:sz w:val="20"/>
          <w:szCs w:val="20"/>
        </w:rPr>
        <w:t>hl</w:t>
      </w:r>
      <w:proofErr w:type="gramEnd"/>
      <w:r w:rsidRPr="00F85984">
        <w:rPr>
          <w:rFonts w:ascii="Arial" w:hAnsi="Arial" w:cs="Arial"/>
          <w:sz w:val="20"/>
          <w:szCs w:val="20"/>
        </w:rPr>
        <w:t>=pt-PT&amp;tbo=d&amp;biw=1280&amp;bih=681&amp;tbm=isch&amp;tbnid=uMwGCcAv1iKpyM:&amp;imgrefurl=http://www.geografiaparatodos.com.br/index.php%3Fpag%3Dcapitulo_32_a_urbanizacao_mundial&amp;docid=SA9BCwKplDKenM&amp;imgurl=http</w:t>
      </w:r>
      <w:r w:rsidRPr="00F85984">
        <w:rPr>
          <w:rFonts w:ascii="Arial" w:hAnsi="Arial" w:cs="Arial"/>
          <w:color w:val="000000"/>
          <w:sz w:val="20"/>
          <w:szCs w:val="20"/>
        </w:rPr>
        <w:t>-/&gt;. Acesso em: 08 jan. 2013.</w:t>
      </w:r>
    </w:p>
    <w:p w:rsidR="00F85984" w:rsidRPr="00F85984" w:rsidRDefault="00F85984" w:rsidP="00F85984">
      <w:pPr>
        <w:ind w:left="-993" w:right="-710"/>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color w:val="000000"/>
          <w:sz w:val="20"/>
          <w:szCs w:val="20"/>
        </w:rPr>
      </w:pPr>
      <w:r w:rsidRPr="00F85984">
        <w:rPr>
          <w:rFonts w:ascii="Arial" w:hAnsi="Arial" w:cs="Arial"/>
          <w:color w:val="000000"/>
          <w:sz w:val="20"/>
          <w:szCs w:val="20"/>
        </w:rPr>
        <w:t>As maiores concentrações urbanas em 1970 e uma projeção desta situação para 2015 nos levam à reflexão de que:</w:t>
      </w:r>
    </w:p>
    <w:p w:rsidR="00F85984" w:rsidRPr="00F85984" w:rsidRDefault="00F85984" w:rsidP="00F85984">
      <w:pPr>
        <w:pStyle w:val="default0"/>
        <w:shd w:val="clear" w:color="auto" w:fill="FFFFFF"/>
        <w:spacing w:before="0" w:beforeAutospacing="0" w:after="0" w:afterAutospacing="0"/>
        <w:ind w:left="-993" w:right="-710"/>
        <w:jc w:val="both"/>
        <w:rPr>
          <w:rFonts w:ascii="Arial" w:hAnsi="Arial" w:cs="Arial"/>
          <w:color w:val="000000"/>
          <w:sz w:val="20"/>
          <w:szCs w:val="20"/>
        </w:rPr>
      </w:pPr>
    </w:p>
    <w:p w:rsidR="00F85984" w:rsidRPr="00F85984" w:rsidRDefault="00F85984" w:rsidP="00F85984">
      <w:pPr>
        <w:shd w:val="clear" w:color="auto" w:fill="FFFFFF"/>
        <w:ind w:left="-993" w:right="-710"/>
        <w:jc w:val="both"/>
        <w:rPr>
          <w:rFonts w:ascii="Arial" w:hAnsi="Arial" w:cs="Arial"/>
          <w:color w:val="000000"/>
          <w:sz w:val="20"/>
          <w:szCs w:val="20"/>
        </w:rPr>
      </w:pPr>
      <w:r w:rsidRPr="00F85984">
        <w:rPr>
          <w:rFonts w:ascii="Arial" w:hAnsi="Arial" w:cs="Arial"/>
          <w:color w:val="000000"/>
          <w:sz w:val="20"/>
          <w:szCs w:val="20"/>
        </w:rPr>
        <w:t>(A) As megacidades contemporâneas concentram-se nos países desenvolvidos onde o processo de industrialização favoreceu a urbanização.</w:t>
      </w:r>
    </w:p>
    <w:p w:rsidR="00F85984" w:rsidRPr="00F85984" w:rsidRDefault="00F85984" w:rsidP="00F85984">
      <w:pPr>
        <w:shd w:val="clear" w:color="auto" w:fill="FFFFFF"/>
        <w:ind w:left="-993" w:right="-710"/>
        <w:jc w:val="both"/>
        <w:rPr>
          <w:rFonts w:ascii="Arial" w:hAnsi="Arial" w:cs="Arial"/>
          <w:color w:val="000000"/>
          <w:sz w:val="20"/>
          <w:szCs w:val="20"/>
        </w:rPr>
      </w:pPr>
      <w:r w:rsidRPr="00F85984">
        <w:rPr>
          <w:rFonts w:ascii="Arial" w:hAnsi="Arial" w:cs="Arial"/>
          <w:color w:val="000000"/>
          <w:sz w:val="20"/>
          <w:szCs w:val="20"/>
        </w:rPr>
        <w:t>(B) O século XXI apresentou o mais rápido processo de urbanização, fazendo com que ao final desse período a população dos países desenvolvidos fosse majoritariamente urbana.</w:t>
      </w:r>
    </w:p>
    <w:p w:rsidR="00F85984" w:rsidRPr="00F85984" w:rsidRDefault="00F85984" w:rsidP="00F85984">
      <w:pPr>
        <w:shd w:val="clear" w:color="auto" w:fill="FFFFFF"/>
        <w:ind w:left="-993" w:right="-710"/>
        <w:jc w:val="both"/>
        <w:rPr>
          <w:rFonts w:ascii="Arial" w:hAnsi="Arial" w:cs="Arial"/>
          <w:color w:val="000000"/>
          <w:sz w:val="20"/>
          <w:szCs w:val="20"/>
        </w:rPr>
      </w:pPr>
      <w:r w:rsidRPr="00F85984">
        <w:rPr>
          <w:rFonts w:ascii="Arial" w:hAnsi="Arial" w:cs="Arial"/>
          <w:color w:val="000000"/>
          <w:sz w:val="20"/>
          <w:szCs w:val="20"/>
        </w:rPr>
        <w:t>(C) O crescimento das megacidades tende a se intensificar nos países desenvolvidos em decorrência de seu grande desenvolvimento técnico-cientifico e industrial.</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(D) Os países subdesenvolvidos apresentam um crescimento mais acelerado das suas metrópoles em função da urbanização tardia.</w:t>
      </w:r>
    </w:p>
    <w:p w:rsidR="00F85984" w:rsidRPr="00F85984" w:rsidRDefault="00F85984" w:rsidP="00F85984">
      <w:pPr>
        <w:spacing w:line="360" w:lineRule="auto"/>
        <w:ind w:left="-993" w:right="-710"/>
        <w:jc w:val="both"/>
        <w:rPr>
          <w:rFonts w:ascii="Arial" w:hAnsi="Arial" w:cs="Arial"/>
          <w:sz w:val="20"/>
          <w:szCs w:val="20"/>
        </w:rPr>
      </w:pPr>
    </w:p>
    <w:p w:rsidR="00F85984" w:rsidRPr="00F85984" w:rsidRDefault="00F85984" w:rsidP="00F85984">
      <w:pPr>
        <w:spacing w:before="240"/>
        <w:ind w:left="-993" w:right="-710"/>
        <w:jc w:val="both"/>
        <w:rPr>
          <w:rFonts w:ascii="Arial" w:hAnsi="Arial" w:cs="Arial"/>
          <w:sz w:val="20"/>
          <w:szCs w:val="20"/>
        </w:rPr>
      </w:pPr>
      <w:proofErr w:type="gramStart"/>
      <w:r w:rsidRPr="00F85984">
        <w:rPr>
          <w:rFonts w:ascii="Arial" w:hAnsi="Arial" w:cs="Arial"/>
          <w:sz w:val="20"/>
          <w:szCs w:val="20"/>
        </w:rPr>
        <w:t>30)</w:t>
      </w:r>
      <w:proofErr w:type="gramEnd"/>
      <w:r w:rsidRPr="00F85984">
        <w:rPr>
          <w:rFonts w:ascii="Arial" w:hAnsi="Arial" w:cs="Arial"/>
          <w:sz w:val="20"/>
          <w:szCs w:val="20"/>
        </w:rPr>
        <w:t xml:space="preserve"> Cite exemplos metrópoles brasileiras?</w:t>
      </w: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spacing w:before="240"/>
        <w:ind w:left="-993" w:right="-710"/>
        <w:jc w:val="both"/>
        <w:rPr>
          <w:rFonts w:ascii="Arial" w:hAnsi="Arial" w:cs="Arial"/>
          <w:b/>
          <w:noProof/>
          <w:sz w:val="20"/>
          <w:szCs w:val="20"/>
        </w:rPr>
      </w:pPr>
      <w:proofErr w:type="gramStart"/>
      <w:r w:rsidRPr="00F85984">
        <w:rPr>
          <w:rFonts w:ascii="Arial" w:hAnsi="Arial" w:cs="Arial"/>
          <w:sz w:val="20"/>
          <w:szCs w:val="20"/>
        </w:rPr>
        <w:t>31)</w:t>
      </w:r>
      <w:proofErr w:type="gramEnd"/>
      <w:r w:rsidRPr="00F85984">
        <w:rPr>
          <w:rFonts w:ascii="Arial" w:hAnsi="Arial" w:cs="Arial"/>
          <w:sz w:val="20"/>
          <w:szCs w:val="20"/>
        </w:rPr>
        <w:t xml:space="preserve"> </w:t>
      </w:r>
      <w:r w:rsidRPr="00F85984">
        <w:rPr>
          <w:rFonts w:ascii="Arial" w:hAnsi="Arial" w:cs="Arial"/>
          <w:noProof/>
          <w:sz w:val="20"/>
          <w:szCs w:val="20"/>
        </w:rPr>
        <w:t xml:space="preserve">Diferencie </w:t>
      </w:r>
      <w:r w:rsidRPr="00F85984">
        <w:rPr>
          <w:rFonts w:ascii="Arial" w:hAnsi="Arial" w:cs="Arial"/>
          <w:b/>
          <w:noProof/>
          <w:sz w:val="20"/>
          <w:szCs w:val="20"/>
        </w:rPr>
        <w:t xml:space="preserve">urbanização  </w:t>
      </w:r>
      <w:r w:rsidRPr="00F85984">
        <w:rPr>
          <w:rFonts w:ascii="Arial" w:hAnsi="Arial" w:cs="Arial"/>
          <w:noProof/>
          <w:sz w:val="20"/>
          <w:szCs w:val="20"/>
        </w:rPr>
        <w:t xml:space="preserve"> de </w:t>
      </w:r>
      <w:r w:rsidRPr="00F85984">
        <w:rPr>
          <w:rFonts w:ascii="Arial" w:hAnsi="Arial" w:cs="Arial"/>
          <w:b/>
          <w:noProof/>
          <w:sz w:val="20"/>
          <w:szCs w:val="20"/>
        </w:rPr>
        <w:t>crescimento urbano.</w:t>
      </w: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color w:val="000000"/>
          <w:sz w:val="20"/>
          <w:szCs w:val="20"/>
        </w:rPr>
      </w:pPr>
      <w:proofErr w:type="gramStart"/>
      <w:r w:rsidRPr="00F85984">
        <w:rPr>
          <w:rFonts w:ascii="Arial" w:hAnsi="Arial" w:cs="Arial"/>
          <w:sz w:val="20"/>
          <w:szCs w:val="20"/>
        </w:rPr>
        <w:lastRenderedPageBreak/>
        <w:t>32)</w:t>
      </w:r>
      <w:proofErr w:type="gramEnd"/>
      <w:r w:rsidRPr="00F85984">
        <w:rPr>
          <w:rFonts w:ascii="Arial" w:hAnsi="Arial" w:cs="Arial"/>
          <w:sz w:val="20"/>
          <w:szCs w:val="20"/>
        </w:rPr>
        <w:t xml:space="preserve"> </w:t>
      </w:r>
      <w:r w:rsidRPr="00F85984">
        <w:rPr>
          <w:rFonts w:ascii="Arial" w:hAnsi="Arial" w:cs="Arial"/>
          <w:color w:val="000000"/>
          <w:sz w:val="20"/>
          <w:szCs w:val="20"/>
        </w:rPr>
        <w:t>Analise a pirâmide etária do Brasil em 2012, que evidencia alterações referentes à idade e ao sexo, proporcionando ações do governo federal no sentido de oferecer uma resposta aos problemas socioeconômicos decorrentes das transformações.</w:t>
      </w:r>
    </w:p>
    <w:p w:rsidR="00F85984" w:rsidRPr="00F85984" w:rsidRDefault="00F85984" w:rsidP="00F85984">
      <w:pPr>
        <w:pStyle w:val="default0"/>
        <w:shd w:val="clear" w:color="auto" w:fill="FFFFFF"/>
        <w:spacing w:before="0" w:beforeAutospacing="0" w:after="0" w:afterAutospacing="0"/>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noProof/>
          <w:sz w:val="20"/>
          <w:szCs w:val="20"/>
        </w:rPr>
        <mc:AlternateContent>
          <mc:Choice Requires="wps">
            <w:drawing>
              <wp:anchor distT="0" distB="0" distL="114300" distR="114300" simplePos="0" relativeHeight="251663360" behindDoc="0" locked="0" layoutInCell="1" allowOverlap="1" wp14:anchorId="034BFE0B" wp14:editId="155D937C">
                <wp:simplePos x="0" y="0"/>
                <wp:positionH relativeFrom="column">
                  <wp:posOffset>0</wp:posOffset>
                </wp:positionH>
                <wp:positionV relativeFrom="paragraph">
                  <wp:posOffset>0</wp:posOffset>
                </wp:positionV>
                <wp:extent cx="4102735" cy="2930525"/>
                <wp:effectExtent l="13335" t="12065" r="8255" b="10160"/>
                <wp:wrapSquare wrapText="bothSides"/>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2930525"/>
                        </a:xfrm>
                        <a:prstGeom prst="rect">
                          <a:avLst/>
                        </a:prstGeom>
                        <a:solidFill>
                          <a:srgbClr val="FFFFFF"/>
                        </a:solidFill>
                        <a:ln w="9525">
                          <a:solidFill>
                            <a:srgbClr val="000000"/>
                          </a:solidFill>
                          <a:miter lim="800000"/>
                          <a:headEnd/>
                          <a:tailEnd/>
                        </a:ln>
                      </wps:spPr>
                      <wps:txbx>
                        <w:txbxContent>
                          <w:p w:rsidR="00F85984" w:rsidRPr="00A7347F" w:rsidRDefault="00F85984" w:rsidP="00F85984">
                            <w:pPr>
                              <w:autoSpaceDE w:val="0"/>
                              <w:autoSpaceDN w:val="0"/>
                              <w:adjustRightInd w:val="0"/>
                              <w:jc w:val="both"/>
                              <w:rPr>
                                <w:rFonts w:ascii="Arial" w:hAnsi="Arial" w:cs="Arial"/>
                                <w:sz w:val="20"/>
                                <w:szCs w:val="20"/>
                              </w:rPr>
                            </w:pPr>
                            <w:r>
                              <w:rPr>
                                <w:rFonts w:ascii="Arial" w:hAnsi="Arial" w:cs="Arial"/>
                                <w:noProof/>
                                <w:sz w:val="20"/>
                                <w:szCs w:val="20"/>
                              </w:rPr>
                              <w:drawing>
                                <wp:inline distT="0" distB="0" distL="0" distR="0" wp14:anchorId="5B57A579" wp14:editId="4C740320">
                                  <wp:extent cx="3914775" cy="2676525"/>
                                  <wp:effectExtent l="0" t="0" r="9525"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914775" cy="2676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5" o:spid="_x0000_s1038" type="#_x0000_t202" style="position:absolute;left:0;text-align:left;margin-left:0;margin-top:0;width:323.05pt;height:230.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">
                <v:textbox style="mso-fit-shape-to-text:t">
                  <w:txbxContent>
                    <w:p w:rsidR="00F85984" w:rsidRPr="00A7347F" w:rsidRDefault="00F85984" w:rsidP="00F85984">
                      <w:pPr>
                        <w:autoSpaceDE w:val="0"/>
                        <w:autoSpaceDN w:val="0"/>
                        <w:adjustRightInd w:val="0"/>
                        <w:jc w:val="both"/>
                        <w:rPr>
                          <w:rFonts w:ascii="Arial" w:hAnsi="Arial" w:cs="Arial"/>
                          <w:sz w:val="20"/>
                          <w:szCs w:val="20"/>
                        </w:rPr>
                      </w:pPr>
                      <w:r>
                        <w:rPr>
                          <w:rFonts w:ascii="Arial" w:hAnsi="Arial" w:cs="Arial"/>
                          <w:noProof/>
                          <w:sz w:val="20"/>
                          <w:szCs w:val="20"/>
                        </w:rPr>
                        <w:drawing>
                          <wp:inline distT="0" distB="0" distL="0" distR="0" wp14:anchorId="5B57A579" wp14:editId="4C740320">
                            <wp:extent cx="3914775" cy="2676525"/>
                            <wp:effectExtent l="0" t="0" r="9525"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914775" cy="2676525"/>
                                    </a:xfrm>
                                    <a:prstGeom prst="rect">
                                      <a:avLst/>
                                    </a:prstGeom>
                                    <a:noFill/>
                                    <a:ln>
                                      <a:noFill/>
                                    </a:ln>
                                  </pic:spPr>
                                </pic:pic>
                              </a:graphicData>
                            </a:graphic>
                          </wp:inline>
                        </w:drawing>
                      </w:r>
                    </w:p>
                  </w:txbxContent>
                </v:textbox>
                <w10:wrap type="square"/>
              </v:shape>
            </w:pict>
          </mc:Fallback>
        </mc:AlternateContent>
      </w: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jc w:val="right"/>
        <w:rPr>
          <w:rFonts w:ascii="Arial" w:hAnsi="Arial" w:cs="Arial"/>
          <w:bCs/>
          <w:color w:val="333333"/>
          <w:sz w:val="20"/>
          <w:szCs w:val="20"/>
        </w:rPr>
      </w:pPr>
      <w:r w:rsidRPr="00F85984">
        <w:rPr>
          <w:rFonts w:ascii="Arial" w:hAnsi="Arial" w:cs="Arial"/>
          <w:color w:val="000000"/>
          <w:sz w:val="20"/>
          <w:szCs w:val="20"/>
        </w:rPr>
        <w:t>Disponível em: &lt;</w:t>
      </w:r>
      <w:r w:rsidRPr="00F85984">
        <w:rPr>
          <w:rFonts w:ascii="Arial" w:hAnsi="Arial" w:cs="Arial"/>
          <w:sz w:val="20"/>
          <w:szCs w:val="20"/>
        </w:rPr>
        <w:t>http://www.google.com.br/imgres?</w:t>
      </w:r>
      <w:proofErr w:type="gramStart"/>
      <w:r w:rsidRPr="00F85984">
        <w:rPr>
          <w:rFonts w:ascii="Arial" w:hAnsi="Arial" w:cs="Arial"/>
          <w:sz w:val="20"/>
          <w:szCs w:val="20"/>
        </w:rPr>
        <w:t>imgurl</w:t>
      </w:r>
      <w:proofErr w:type="gramEnd"/>
      <w:r w:rsidRPr="00F85984">
        <w:rPr>
          <w:rFonts w:ascii="Arial" w:hAnsi="Arial" w:cs="Arial"/>
          <w:sz w:val="20"/>
          <w:szCs w:val="20"/>
        </w:rPr>
        <w:t>=http://1.bp.blogspot.com/-5IXOJwczEBs/T0_rPgodOBI/AAAAAAAAAGY/HgqJ5bL1hHs/s1600/Nova%2Bimagem%2B(1).bmp&amp;imgrefurl=http</w:t>
      </w:r>
      <w:r w:rsidRPr="00F85984">
        <w:rPr>
          <w:rFonts w:ascii="Arial" w:hAnsi="Arial" w:cs="Arial"/>
          <w:color w:val="000000"/>
          <w:sz w:val="20"/>
          <w:szCs w:val="20"/>
        </w:rPr>
        <w:t>-/&gt;. Acesso em: 09 jan. 2013.</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 xml:space="preserve">As ações do governo federal estão voltadas para a </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 </w:t>
      </w:r>
    </w:p>
    <w:p w:rsidR="00F85984" w:rsidRPr="00F85984" w:rsidRDefault="00F85984" w:rsidP="00F85984">
      <w:pPr>
        <w:shd w:val="clear" w:color="auto" w:fill="FFFFFF"/>
        <w:ind w:left="-993" w:right="-710"/>
        <w:rPr>
          <w:rFonts w:ascii="Arial" w:hAnsi="Arial" w:cs="Arial"/>
          <w:sz w:val="20"/>
          <w:szCs w:val="20"/>
        </w:rPr>
      </w:pPr>
      <w:r w:rsidRPr="00F85984">
        <w:rPr>
          <w:rFonts w:ascii="Arial" w:hAnsi="Arial" w:cs="Arial"/>
          <w:bCs/>
          <w:sz w:val="20"/>
          <w:szCs w:val="20"/>
        </w:rPr>
        <w:t>(A)</w:t>
      </w:r>
      <w:r w:rsidRPr="00F85984">
        <w:rPr>
          <w:rFonts w:ascii="Arial" w:hAnsi="Arial" w:cs="Arial"/>
          <w:sz w:val="20"/>
          <w:szCs w:val="20"/>
        </w:rPr>
        <w:t xml:space="preserve"> alteração das regras da previdência social.</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(B) ampliação dos programas de prevenção sanitária.</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(C) expansão das verbas para o Ensino Fundamental.</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(D) revisão das bases da legislação sindical.</w:t>
      </w:r>
    </w:p>
    <w:p w:rsidR="00F85984" w:rsidRPr="00F85984" w:rsidRDefault="00F85984" w:rsidP="00F85984">
      <w:pPr>
        <w:autoSpaceDE w:val="0"/>
        <w:autoSpaceDN w:val="0"/>
        <w:adjustRightInd w:val="0"/>
        <w:ind w:left="-993" w:right="-710"/>
        <w:rPr>
          <w:rFonts w:ascii="Arial" w:hAnsi="Arial" w:cs="Arial"/>
          <w:sz w:val="20"/>
          <w:szCs w:val="20"/>
        </w:rPr>
      </w:pPr>
    </w:p>
    <w:p w:rsidR="00F85984" w:rsidRPr="00F85984" w:rsidRDefault="00F85984" w:rsidP="00F85984">
      <w:pPr>
        <w:spacing w:before="240"/>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color w:val="000000"/>
          <w:sz w:val="20"/>
          <w:szCs w:val="20"/>
          <w:shd w:val="clear" w:color="auto" w:fill="FFFFFF"/>
        </w:rPr>
      </w:pPr>
      <w:r w:rsidRPr="00F85984">
        <w:rPr>
          <w:rFonts w:ascii="Arial" w:hAnsi="Arial" w:cs="Arial"/>
          <w:noProof/>
          <w:sz w:val="20"/>
          <w:szCs w:val="20"/>
        </w:rPr>
        <w:drawing>
          <wp:anchor distT="0" distB="0" distL="114300" distR="114300" simplePos="0" relativeHeight="251664384" behindDoc="0" locked="0" layoutInCell="1" allowOverlap="1" wp14:anchorId="41EFCB53" wp14:editId="27580060">
            <wp:simplePos x="0" y="0"/>
            <wp:positionH relativeFrom="column">
              <wp:posOffset>824865</wp:posOffset>
            </wp:positionH>
            <wp:positionV relativeFrom="paragraph">
              <wp:posOffset>245110</wp:posOffset>
            </wp:positionV>
            <wp:extent cx="3114675" cy="2355215"/>
            <wp:effectExtent l="0" t="0" r="9525" b="6985"/>
            <wp:wrapNone/>
            <wp:docPr id="37" name="Imagem 3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114675" cy="23552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85984">
        <w:rPr>
          <w:rFonts w:ascii="Arial" w:hAnsi="Arial" w:cs="Arial"/>
          <w:sz w:val="20"/>
          <w:szCs w:val="20"/>
        </w:rPr>
        <w:t>33)</w:t>
      </w:r>
      <w:proofErr w:type="gramEnd"/>
      <w:r w:rsidRPr="00F85984">
        <w:rPr>
          <w:rFonts w:ascii="Arial" w:hAnsi="Arial" w:cs="Arial"/>
          <w:sz w:val="20"/>
          <w:szCs w:val="20"/>
        </w:rPr>
        <w:t xml:space="preserve"> </w:t>
      </w:r>
      <w:r w:rsidRPr="00F85984">
        <w:rPr>
          <w:rFonts w:ascii="Arial" w:hAnsi="Arial" w:cs="Arial"/>
          <w:color w:val="000000"/>
          <w:sz w:val="20"/>
          <w:szCs w:val="20"/>
          <w:shd w:val="clear" w:color="auto" w:fill="FFFFFF"/>
        </w:rPr>
        <w:t xml:space="preserve">O gráfico destaca oscilações no fluxo migratório no Brasil. </w:t>
      </w: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b/>
          <w:sz w:val="20"/>
          <w:szCs w:val="20"/>
        </w:rPr>
      </w:pPr>
    </w:p>
    <w:p w:rsidR="00F85984" w:rsidRDefault="00F85984" w:rsidP="00F85984">
      <w:pPr>
        <w:ind w:left="-993" w:right="-710"/>
        <w:jc w:val="both"/>
        <w:rPr>
          <w:rFonts w:ascii="Arial" w:hAnsi="Arial" w:cs="Arial"/>
          <w:b/>
          <w:sz w:val="20"/>
          <w:szCs w:val="20"/>
        </w:rPr>
      </w:pPr>
    </w:p>
    <w:p w:rsidR="00F85984" w:rsidRDefault="00F85984" w:rsidP="00F85984">
      <w:pPr>
        <w:ind w:left="-993" w:right="-710"/>
        <w:jc w:val="both"/>
        <w:rPr>
          <w:rFonts w:ascii="Arial" w:hAnsi="Arial" w:cs="Arial"/>
          <w:b/>
          <w:sz w:val="20"/>
          <w:szCs w:val="20"/>
        </w:rPr>
      </w:pPr>
    </w:p>
    <w:p w:rsidR="00F85984" w:rsidRDefault="00F85984" w:rsidP="00F85984">
      <w:pPr>
        <w:ind w:left="-993" w:right="-710"/>
        <w:jc w:val="both"/>
        <w:rPr>
          <w:rFonts w:ascii="Arial" w:hAnsi="Arial" w:cs="Arial"/>
          <w:b/>
          <w:sz w:val="20"/>
          <w:szCs w:val="20"/>
        </w:rPr>
      </w:pPr>
    </w:p>
    <w:p w:rsidR="00F85984" w:rsidRDefault="00F85984" w:rsidP="00F85984">
      <w:pPr>
        <w:ind w:left="-993" w:right="-710"/>
        <w:jc w:val="both"/>
        <w:rPr>
          <w:rFonts w:ascii="Arial" w:hAnsi="Arial" w:cs="Arial"/>
          <w:b/>
          <w:sz w:val="20"/>
          <w:szCs w:val="20"/>
        </w:rPr>
      </w:pPr>
    </w:p>
    <w:p w:rsidR="00F85984" w:rsidRDefault="00F85984" w:rsidP="00F85984">
      <w:pPr>
        <w:ind w:left="-993" w:right="-710"/>
        <w:jc w:val="both"/>
        <w:rPr>
          <w:rFonts w:ascii="Arial" w:hAnsi="Arial" w:cs="Arial"/>
          <w:b/>
          <w:sz w:val="20"/>
          <w:szCs w:val="20"/>
        </w:rPr>
      </w:pPr>
    </w:p>
    <w:p w:rsidR="00F85984" w:rsidRDefault="00F85984" w:rsidP="00F85984">
      <w:pPr>
        <w:ind w:left="-993" w:right="-710"/>
        <w:jc w:val="both"/>
        <w:rPr>
          <w:rFonts w:ascii="Arial" w:hAnsi="Arial" w:cs="Arial"/>
          <w:b/>
          <w:sz w:val="20"/>
          <w:szCs w:val="20"/>
        </w:rPr>
      </w:pPr>
    </w:p>
    <w:p w:rsidR="00F85984" w:rsidRDefault="00F85984" w:rsidP="00F85984">
      <w:pPr>
        <w:ind w:left="-993" w:right="-710"/>
        <w:jc w:val="both"/>
        <w:rPr>
          <w:rFonts w:ascii="Arial" w:hAnsi="Arial" w:cs="Arial"/>
          <w:b/>
          <w:sz w:val="20"/>
          <w:szCs w:val="20"/>
        </w:rPr>
      </w:pPr>
    </w:p>
    <w:p w:rsidR="00F85984" w:rsidRDefault="00F85984" w:rsidP="00F85984">
      <w:pPr>
        <w:ind w:left="-993" w:right="-710"/>
        <w:jc w:val="both"/>
        <w:rPr>
          <w:rFonts w:ascii="Arial" w:hAnsi="Arial" w:cs="Arial"/>
          <w:b/>
          <w:sz w:val="20"/>
          <w:szCs w:val="20"/>
        </w:rPr>
      </w:pPr>
    </w:p>
    <w:p w:rsid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shd w:val="clear" w:color="auto" w:fill="FFFFFF"/>
        <w:ind w:left="-993" w:right="-710"/>
        <w:jc w:val="right"/>
        <w:rPr>
          <w:rFonts w:ascii="Arial" w:hAnsi="Arial" w:cs="Arial"/>
          <w:color w:val="000000"/>
          <w:sz w:val="20"/>
          <w:szCs w:val="20"/>
        </w:rPr>
      </w:pPr>
      <w:r w:rsidRPr="00F85984">
        <w:rPr>
          <w:rFonts w:ascii="Arial" w:hAnsi="Arial" w:cs="Arial"/>
          <w:color w:val="000000"/>
          <w:sz w:val="20"/>
          <w:szCs w:val="20"/>
          <w:shd w:val="clear" w:color="auto" w:fill="FFFFFF"/>
        </w:rPr>
        <w:t>Disponível em: &lt;www.scipione.com.br/</w:t>
      </w:r>
      <w:proofErr w:type="spellStart"/>
      <w:r w:rsidRPr="00F85984">
        <w:rPr>
          <w:rFonts w:ascii="Arial" w:hAnsi="Arial" w:cs="Arial"/>
          <w:color w:val="000000"/>
          <w:sz w:val="20"/>
          <w:szCs w:val="20"/>
          <w:shd w:val="clear" w:color="auto" w:fill="FFFFFF"/>
        </w:rPr>
        <w:t>ap</w:t>
      </w:r>
      <w:proofErr w:type="spellEnd"/>
      <w:r w:rsidRPr="00F85984">
        <w:rPr>
          <w:rFonts w:ascii="Arial" w:hAnsi="Arial" w:cs="Arial"/>
          <w:color w:val="000000"/>
          <w:sz w:val="20"/>
          <w:szCs w:val="20"/>
          <w:shd w:val="clear" w:color="auto" w:fill="FFFFFF"/>
        </w:rPr>
        <w:t>/</w:t>
      </w:r>
      <w:proofErr w:type="spellStart"/>
      <w:r w:rsidRPr="00F85984">
        <w:rPr>
          <w:rFonts w:ascii="Arial" w:hAnsi="Arial" w:cs="Arial"/>
          <w:color w:val="000000"/>
          <w:sz w:val="20"/>
          <w:szCs w:val="20"/>
          <w:shd w:val="clear" w:color="auto" w:fill="FFFFFF"/>
        </w:rPr>
        <w:t>ggb</w:t>
      </w:r>
      <w:proofErr w:type="spellEnd"/>
      <w:r w:rsidRPr="00F85984">
        <w:rPr>
          <w:rFonts w:ascii="Arial" w:hAnsi="Arial" w:cs="Arial"/>
          <w:color w:val="000000"/>
          <w:sz w:val="20"/>
          <w:szCs w:val="20"/>
          <w:shd w:val="clear" w:color="auto" w:fill="FFFFFF"/>
        </w:rPr>
        <w:t>/unidade6_c3_a01.htm-&gt;. Acesso em: 10 jan. 2013.</w:t>
      </w:r>
    </w:p>
    <w:p w:rsidR="00F85984" w:rsidRPr="00F85984" w:rsidRDefault="00F85984" w:rsidP="00F85984">
      <w:pPr>
        <w:shd w:val="clear" w:color="auto" w:fill="FFFFFF"/>
        <w:ind w:left="-993" w:right="-710"/>
        <w:rPr>
          <w:rFonts w:ascii="Arial" w:hAnsi="Arial" w:cs="Arial"/>
          <w:color w:val="000000"/>
          <w:sz w:val="20"/>
          <w:szCs w:val="20"/>
        </w:rPr>
      </w:pPr>
    </w:p>
    <w:p w:rsidR="00F85984" w:rsidRDefault="00F85984" w:rsidP="00F85984">
      <w:pPr>
        <w:shd w:val="clear" w:color="auto" w:fill="FFFFFF"/>
        <w:ind w:left="-993" w:right="-710"/>
        <w:rPr>
          <w:rFonts w:ascii="Arial" w:hAnsi="Arial" w:cs="Arial"/>
          <w:color w:val="000000"/>
          <w:sz w:val="20"/>
          <w:szCs w:val="20"/>
        </w:rPr>
      </w:pPr>
    </w:p>
    <w:p w:rsidR="00F85984" w:rsidRDefault="00F85984" w:rsidP="00F85984">
      <w:pPr>
        <w:shd w:val="clear" w:color="auto" w:fill="FFFFFF"/>
        <w:ind w:left="-993" w:right="-710"/>
        <w:rPr>
          <w:rFonts w:ascii="Arial" w:hAnsi="Arial" w:cs="Arial"/>
          <w:color w:val="000000"/>
          <w:sz w:val="20"/>
          <w:szCs w:val="20"/>
        </w:rPr>
      </w:pPr>
    </w:p>
    <w:p w:rsidR="00F85984" w:rsidRDefault="00F85984" w:rsidP="00F85984">
      <w:pPr>
        <w:shd w:val="clear" w:color="auto" w:fill="FFFFFF"/>
        <w:ind w:left="-993" w:right="-710"/>
        <w:rPr>
          <w:rFonts w:ascii="Arial" w:hAnsi="Arial" w:cs="Arial"/>
          <w:color w:val="000000"/>
          <w:sz w:val="20"/>
          <w:szCs w:val="20"/>
        </w:rPr>
      </w:pPr>
    </w:p>
    <w:p w:rsidR="00F85984" w:rsidRDefault="00F85984" w:rsidP="00F85984">
      <w:pPr>
        <w:shd w:val="clear" w:color="auto" w:fill="FFFFFF"/>
        <w:ind w:left="-993" w:right="-710"/>
        <w:rPr>
          <w:rFonts w:ascii="Arial" w:hAnsi="Arial" w:cs="Arial"/>
          <w:color w:val="000000"/>
          <w:sz w:val="20"/>
          <w:szCs w:val="20"/>
        </w:rPr>
      </w:pPr>
    </w:p>
    <w:p w:rsidR="00F85984" w:rsidRDefault="00F85984" w:rsidP="00F85984">
      <w:pPr>
        <w:shd w:val="clear" w:color="auto" w:fill="FFFFFF"/>
        <w:ind w:left="-993" w:right="-710"/>
        <w:rPr>
          <w:rFonts w:ascii="Arial" w:hAnsi="Arial" w:cs="Arial"/>
          <w:color w:val="000000"/>
          <w:sz w:val="20"/>
          <w:szCs w:val="20"/>
        </w:rPr>
      </w:pPr>
    </w:p>
    <w:p w:rsidR="00F85984" w:rsidRDefault="00F85984" w:rsidP="00F85984">
      <w:pPr>
        <w:shd w:val="clear" w:color="auto" w:fill="FFFFFF"/>
        <w:ind w:left="-993" w:right="-710"/>
        <w:rPr>
          <w:rFonts w:ascii="Arial" w:hAnsi="Arial" w:cs="Arial"/>
          <w:color w:val="000000"/>
          <w:sz w:val="20"/>
          <w:szCs w:val="20"/>
        </w:rPr>
      </w:pPr>
    </w:p>
    <w:p w:rsid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O fluxo migratório de maior expressão destacado no gráfico decorre da</w:t>
      </w: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sz w:val="20"/>
          <w:szCs w:val="20"/>
        </w:rPr>
      </w:pPr>
      <w:r w:rsidRPr="00F85984">
        <w:rPr>
          <w:rFonts w:ascii="Arial" w:hAnsi="Arial" w:cs="Arial"/>
          <w:bCs/>
          <w:sz w:val="20"/>
          <w:szCs w:val="20"/>
        </w:rPr>
        <w:t xml:space="preserve">(A) </w:t>
      </w:r>
      <w:r w:rsidRPr="00F85984">
        <w:rPr>
          <w:rFonts w:ascii="Arial" w:hAnsi="Arial" w:cs="Arial"/>
          <w:sz w:val="20"/>
          <w:szCs w:val="20"/>
        </w:rPr>
        <w:t>abolição da escravidão, intensificando a opção pela mão de obra imigrante.</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(B) crise econômica mundial, motivando o aumento do fluxo de imigrantes.</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(C) promulgação das leis que proibiram o tráfico de escravos.</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(D) Segunda Guerra Mundial, que resultou no afluxo populacional de deslocados.</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spacing w:before="240"/>
        <w:ind w:left="-993" w:right="-710"/>
        <w:jc w:val="both"/>
        <w:rPr>
          <w:rFonts w:ascii="Arial" w:hAnsi="Arial" w:cs="Arial"/>
          <w:sz w:val="20"/>
          <w:szCs w:val="20"/>
        </w:rPr>
      </w:pPr>
    </w:p>
    <w:p w:rsidR="00F85984" w:rsidRPr="00F85984" w:rsidRDefault="00F85984" w:rsidP="00F85984">
      <w:pPr>
        <w:autoSpaceDE w:val="0"/>
        <w:autoSpaceDN w:val="0"/>
        <w:adjustRightInd w:val="0"/>
        <w:spacing w:line="360" w:lineRule="auto"/>
        <w:ind w:left="-993" w:right="-710"/>
        <w:jc w:val="both"/>
        <w:rPr>
          <w:rFonts w:ascii="Arial" w:hAnsi="Arial" w:cs="Arial"/>
          <w:sz w:val="20"/>
          <w:szCs w:val="20"/>
        </w:rPr>
      </w:pPr>
      <w:proofErr w:type="gramStart"/>
      <w:r w:rsidRPr="00F85984">
        <w:rPr>
          <w:rFonts w:ascii="Arial" w:hAnsi="Arial" w:cs="Arial"/>
          <w:sz w:val="20"/>
          <w:szCs w:val="20"/>
        </w:rPr>
        <w:t>34)</w:t>
      </w:r>
      <w:proofErr w:type="gramEnd"/>
      <w:r w:rsidRPr="00F85984">
        <w:rPr>
          <w:rFonts w:ascii="Arial" w:hAnsi="Arial" w:cs="Arial"/>
          <w:sz w:val="20"/>
          <w:szCs w:val="20"/>
        </w:rPr>
        <w:t xml:space="preserve"> Analise o mapa a seguir. </w:t>
      </w:r>
    </w:p>
    <w:p w:rsidR="00F85984" w:rsidRPr="00F85984" w:rsidRDefault="00F85984" w:rsidP="00F85984">
      <w:pPr>
        <w:autoSpaceDE w:val="0"/>
        <w:autoSpaceDN w:val="0"/>
        <w:adjustRightInd w:val="0"/>
        <w:spacing w:line="360" w:lineRule="auto"/>
        <w:ind w:left="-993" w:right="-710"/>
        <w:jc w:val="center"/>
        <w:rPr>
          <w:rFonts w:ascii="Arial" w:hAnsi="Arial" w:cs="Arial"/>
          <w:sz w:val="20"/>
          <w:szCs w:val="20"/>
        </w:rPr>
      </w:pPr>
      <w:r w:rsidRPr="00F85984">
        <w:rPr>
          <w:rFonts w:ascii="Arial" w:hAnsi="Arial" w:cs="Arial"/>
          <w:noProof/>
          <w:sz w:val="20"/>
          <w:szCs w:val="20"/>
        </w:rPr>
        <w:drawing>
          <wp:inline distT="0" distB="0" distL="0" distR="0" wp14:anchorId="761338D1" wp14:editId="5A7790E0">
            <wp:extent cx="3552825" cy="37719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2825" cy="3771900"/>
                    </a:xfrm>
                    <a:prstGeom prst="rect">
                      <a:avLst/>
                    </a:prstGeom>
                    <a:noFill/>
                    <a:ln>
                      <a:noFill/>
                    </a:ln>
                  </pic:spPr>
                </pic:pic>
              </a:graphicData>
            </a:graphic>
          </wp:inline>
        </w:drawing>
      </w:r>
    </w:p>
    <w:p w:rsidR="00F85984" w:rsidRPr="00F85984" w:rsidRDefault="00F85984" w:rsidP="00F85984">
      <w:pPr>
        <w:autoSpaceDE w:val="0"/>
        <w:autoSpaceDN w:val="0"/>
        <w:adjustRightInd w:val="0"/>
        <w:spacing w:line="360" w:lineRule="auto"/>
        <w:ind w:left="-993" w:right="-710"/>
        <w:jc w:val="center"/>
        <w:rPr>
          <w:rFonts w:ascii="Arial" w:hAnsi="Arial" w:cs="Arial"/>
          <w:sz w:val="20"/>
          <w:szCs w:val="20"/>
        </w:rPr>
      </w:pPr>
      <w:r w:rsidRPr="00F85984">
        <w:rPr>
          <w:rFonts w:ascii="Arial" w:hAnsi="Arial" w:cs="Arial"/>
          <w:sz w:val="20"/>
          <w:szCs w:val="20"/>
        </w:rPr>
        <w:t xml:space="preserve">Disponível em: </w:t>
      </w:r>
      <w:hyperlink w:history="1"/>
      <w:r w:rsidRPr="00F85984">
        <w:rPr>
          <w:rFonts w:ascii="Arial" w:hAnsi="Arial" w:cs="Arial"/>
          <w:sz w:val="20"/>
          <w:szCs w:val="20"/>
        </w:rPr>
        <w:t>http://confins.revues.org/3483?&amp;id=3483. Acesso em: 02. Nov. 2012</w:t>
      </w:r>
    </w:p>
    <w:p w:rsidR="00F85984" w:rsidRPr="00F85984" w:rsidRDefault="00F85984" w:rsidP="00F85984">
      <w:pPr>
        <w:autoSpaceDE w:val="0"/>
        <w:autoSpaceDN w:val="0"/>
        <w:adjustRightInd w:val="0"/>
        <w:spacing w:line="360" w:lineRule="auto"/>
        <w:ind w:left="-993" w:right="-710"/>
        <w:jc w:val="both"/>
        <w:rPr>
          <w:rFonts w:ascii="Arial" w:hAnsi="Arial" w:cs="Arial"/>
          <w:sz w:val="20"/>
          <w:szCs w:val="20"/>
        </w:rPr>
      </w:pPr>
      <w:r w:rsidRPr="00F85984">
        <w:rPr>
          <w:rFonts w:ascii="Arial" w:hAnsi="Arial" w:cs="Arial"/>
          <w:sz w:val="20"/>
          <w:szCs w:val="20"/>
        </w:rPr>
        <w:t>Analisando o mapa é possível verificar os elementos característicos que nele devem estar contidos para assegurar a leitura e interpretação de suas informações.</w:t>
      </w:r>
    </w:p>
    <w:p w:rsidR="00F85984" w:rsidRPr="00F85984" w:rsidRDefault="00F85984" w:rsidP="00F85984">
      <w:pPr>
        <w:autoSpaceDE w:val="0"/>
        <w:autoSpaceDN w:val="0"/>
        <w:adjustRightInd w:val="0"/>
        <w:spacing w:line="360" w:lineRule="auto"/>
        <w:ind w:left="-993" w:right="-710"/>
        <w:jc w:val="both"/>
        <w:rPr>
          <w:rFonts w:ascii="Arial" w:hAnsi="Arial" w:cs="Arial"/>
          <w:sz w:val="20"/>
          <w:szCs w:val="20"/>
        </w:rPr>
      </w:pPr>
      <w:r w:rsidRPr="00F85984">
        <w:rPr>
          <w:rFonts w:ascii="Arial" w:hAnsi="Arial" w:cs="Arial"/>
          <w:sz w:val="20"/>
          <w:szCs w:val="20"/>
        </w:rPr>
        <w:t>Estes elementos são:</w:t>
      </w:r>
    </w:p>
    <w:p w:rsidR="00F85984" w:rsidRPr="00F85984" w:rsidRDefault="00F85984" w:rsidP="00F85984">
      <w:pPr>
        <w:numPr>
          <w:ilvl w:val="0"/>
          <w:numId w:val="24"/>
        </w:numPr>
        <w:autoSpaceDE w:val="0"/>
        <w:autoSpaceDN w:val="0"/>
        <w:adjustRightInd w:val="0"/>
        <w:ind w:left="-993" w:right="-710" w:firstLine="0"/>
        <w:jc w:val="both"/>
        <w:rPr>
          <w:rFonts w:ascii="Arial" w:hAnsi="Arial" w:cs="Arial"/>
          <w:sz w:val="20"/>
          <w:szCs w:val="20"/>
        </w:rPr>
      </w:pPr>
      <w:proofErr w:type="gramStart"/>
      <w:r w:rsidRPr="00F85984">
        <w:rPr>
          <w:rFonts w:ascii="Arial" w:hAnsi="Arial" w:cs="Arial"/>
          <w:sz w:val="20"/>
          <w:szCs w:val="20"/>
        </w:rPr>
        <w:t>Escala,</w:t>
      </w:r>
      <w:proofErr w:type="gramEnd"/>
      <w:r w:rsidRPr="00F85984">
        <w:rPr>
          <w:rFonts w:ascii="Arial" w:hAnsi="Arial" w:cs="Arial"/>
          <w:sz w:val="20"/>
          <w:szCs w:val="20"/>
        </w:rPr>
        <w:t xml:space="preserve"> legenda, meridianos e continentes.</w:t>
      </w:r>
    </w:p>
    <w:p w:rsidR="00F85984" w:rsidRPr="00F85984" w:rsidRDefault="00F85984" w:rsidP="00F85984">
      <w:pPr>
        <w:numPr>
          <w:ilvl w:val="0"/>
          <w:numId w:val="24"/>
        </w:numPr>
        <w:autoSpaceDE w:val="0"/>
        <w:autoSpaceDN w:val="0"/>
        <w:adjustRightInd w:val="0"/>
        <w:ind w:left="-993" w:right="-710" w:firstLine="0"/>
        <w:jc w:val="both"/>
        <w:rPr>
          <w:rFonts w:ascii="Arial" w:hAnsi="Arial" w:cs="Arial"/>
          <w:sz w:val="20"/>
          <w:szCs w:val="20"/>
        </w:rPr>
      </w:pPr>
      <w:r w:rsidRPr="00F85984">
        <w:rPr>
          <w:rFonts w:ascii="Arial" w:hAnsi="Arial" w:cs="Arial"/>
          <w:sz w:val="20"/>
          <w:szCs w:val="20"/>
        </w:rPr>
        <w:t>Paralelos, linhas imaginárias, fonte e rios.</w:t>
      </w:r>
    </w:p>
    <w:p w:rsidR="00F85984" w:rsidRPr="00F85984" w:rsidRDefault="00F85984" w:rsidP="00F85984">
      <w:pPr>
        <w:numPr>
          <w:ilvl w:val="0"/>
          <w:numId w:val="24"/>
        </w:numPr>
        <w:autoSpaceDE w:val="0"/>
        <w:autoSpaceDN w:val="0"/>
        <w:adjustRightInd w:val="0"/>
        <w:ind w:left="-993" w:right="-710" w:firstLine="0"/>
        <w:jc w:val="both"/>
        <w:rPr>
          <w:rFonts w:ascii="Arial" w:hAnsi="Arial" w:cs="Arial"/>
          <w:sz w:val="20"/>
          <w:szCs w:val="20"/>
        </w:rPr>
      </w:pPr>
      <w:r w:rsidRPr="00F85984">
        <w:rPr>
          <w:rFonts w:ascii="Arial" w:hAnsi="Arial" w:cs="Arial"/>
          <w:sz w:val="20"/>
          <w:szCs w:val="20"/>
        </w:rPr>
        <w:t>Rios, continentes, países e escala.</w:t>
      </w:r>
    </w:p>
    <w:p w:rsidR="00F85984" w:rsidRPr="00F85984" w:rsidRDefault="00F85984" w:rsidP="00F85984">
      <w:pPr>
        <w:numPr>
          <w:ilvl w:val="0"/>
          <w:numId w:val="24"/>
        </w:numPr>
        <w:autoSpaceDE w:val="0"/>
        <w:autoSpaceDN w:val="0"/>
        <w:adjustRightInd w:val="0"/>
        <w:ind w:left="-993" w:right="-710" w:firstLine="0"/>
        <w:jc w:val="both"/>
        <w:rPr>
          <w:rFonts w:ascii="Arial" w:hAnsi="Arial" w:cs="Arial"/>
          <w:sz w:val="20"/>
          <w:szCs w:val="20"/>
        </w:rPr>
      </w:pPr>
      <w:r w:rsidRPr="00F85984">
        <w:rPr>
          <w:rFonts w:ascii="Arial" w:hAnsi="Arial" w:cs="Arial"/>
          <w:sz w:val="20"/>
          <w:szCs w:val="20"/>
        </w:rPr>
        <w:t>Título</w:t>
      </w:r>
      <w:proofErr w:type="gramStart"/>
      <w:r w:rsidRPr="00F85984">
        <w:rPr>
          <w:rFonts w:ascii="Arial" w:hAnsi="Arial" w:cs="Arial"/>
          <w:sz w:val="20"/>
          <w:szCs w:val="20"/>
        </w:rPr>
        <w:t>, escala</w:t>
      </w:r>
      <w:proofErr w:type="gramEnd"/>
      <w:r w:rsidRPr="00F85984">
        <w:rPr>
          <w:rFonts w:ascii="Arial" w:hAnsi="Arial" w:cs="Arial"/>
          <w:sz w:val="20"/>
          <w:szCs w:val="20"/>
        </w:rPr>
        <w:t>, legenda, orientação e fonte.</w:t>
      </w:r>
    </w:p>
    <w:p w:rsidR="00F85984" w:rsidRPr="00F85984" w:rsidRDefault="00F85984" w:rsidP="00F85984">
      <w:pPr>
        <w:ind w:left="-993" w:right="-710"/>
        <w:jc w:val="both"/>
        <w:rPr>
          <w:rFonts w:ascii="Arial" w:hAnsi="Arial" w:cs="Arial"/>
          <w:noProof/>
          <w:sz w:val="20"/>
          <w:szCs w:val="20"/>
        </w:rPr>
      </w:pPr>
    </w:p>
    <w:p w:rsidR="00F85984" w:rsidRDefault="00F85984" w:rsidP="00F85984">
      <w:pPr>
        <w:ind w:left="-993" w:right="-710"/>
        <w:jc w:val="both"/>
        <w:rPr>
          <w:rFonts w:ascii="Arial" w:hAnsi="Arial" w:cs="Arial"/>
          <w:noProof/>
          <w:sz w:val="20"/>
          <w:szCs w:val="20"/>
        </w:rPr>
      </w:pPr>
      <w:r w:rsidRPr="00F85984">
        <w:rPr>
          <w:rFonts w:ascii="Arial" w:hAnsi="Arial" w:cs="Arial"/>
          <w:noProof/>
          <w:sz w:val="20"/>
          <w:szCs w:val="20"/>
        </w:rPr>
        <w:t>35) Cite exemplos de problemas ambientais encontrados na zona urbana?</w:t>
      </w:r>
    </w:p>
    <w:p w:rsidR="00F85984" w:rsidRPr="00F85984" w:rsidRDefault="00F85984" w:rsidP="00F85984">
      <w:pPr>
        <w:ind w:left="-993" w:right="-710"/>
        <w:jc w:val="both"/>
        <w:rPr>
          <w:rFonts w:ascii="Arial" w:hAnsi="Arial" w:cs="Arial"/>
          <w:noProof/>
          <w:sz w:val="20"/>
          <w:szCs w:val="20"/>
        </w:rPr>
      </w:pPr>
    </w:p>
    <w:p w:rsidR="00F85984" w:rsidRPr="00F85984" w:rsidRDefault="00F85984" w:rsidP="00F85984">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Default="00F85984" w:rsidP="00F85984">
      <w:pPr>
        <w:spacing w:before="240"/>
        <w:ind w:left="-993" w:right="-710"/>
        <w:jc w:val="both"/>
        <w:rPr>
          <w:rFonts w:ascii="Arial" w:hAnsi="Arial" w:cs="Arial"/>
          <w:sz w:val="20"/>
          <w:szCs w:val="20"/>
        </w:rPr>
      </w:pPr>
    </w:p>
    <w:p w:rsidR="00F85984" w:rsidRDefault="00F85984" w:rsidP="00F85984">
      <w:pPr>
        <w:spacing w:before="240"/>
        <w:ind w:left="-993" w:right="-710"/>
        <w:jc w:val="both"/>
        <w:rPr>
          <w:rFonts w:ascii="Arial" w:hAnsi="Arial" w:cs="Arial"/>
          <w:sz w:val="20"/>
          <w:szCs w:val="20"/>
        </w:rPr>
      </w:pPr>
    </w:p>
    <w:p w:rsidR="00F85984" w:rsidRDefault="00F85984" w:rsidP="00F85984">
      <w:pPr>
        <w:spacing w:before="240"/>
        <w:ind w:left="-993" w:right="-710"/>
        <w:jc w:val="both"/>
        <w:rPr>
          <w:rFonts w:ascii="Arial" w:hAnsi="Arial" w:cs="Arial"/>
          <w:sz w:val="20"/>
          <w:szCs w:val="20"/>
        </w:rPr>
      </w:pPr>
    </w:p>
    <w:p w:rsidR="00F85984" w:rsidRDefault="00F85984" w:rsidP="00F85984">
      <w:pPr>
        <w:spacing w:before="240"/>
        <w:ind w:left="-993" w:right="-710"/>
        <w:jc w:val="both"/>
        <w:rPr>
          <w:rFonts w:ascii="Arial" w:hAnsi="Arial" w:cs="Arial"/>
          <w:sz w:val="20"/>
          <w:szCs w:val="20"/>
        </w:rPr>
      </w:pPr>
    </w:p>
    <w:p w:rsidR="00F85984" w:rsidRDefault="00F85984" w:rsidP="00F85984">
      <w:pPr>
        <w:spacing w:before="240"/>
        <w:ind w:left="-993" w:right="-710"/>
        <w:jc w:val="both"/>
        <w:rPr>
          <w:rFonts w:ascii="Arial" w:hAnsi="Arial" w:cs="Arial"/>
          <w:sz w:val="20"/>
          <w:szCs w:val="20"/>
        </w:rPr>
      </w:pPr>
    </w:p>
    <w:p w:rsidR="00F85984" w:rsidRDefault="00F85984" w:rsidP="00F85984">
      <w:pPr>
        <w:spacing w:before="240"/>
        <w:ind w:left="-993" w:right="-710"/>
        <w:jc w:val="both"/>
        <w:rPr>
          <w:rFonts w:ascii="Arial" w:hAnsi="Arial" w:cs="Arial"/>
          <w:sz w:val="20"/>
          <w:szCs w:val="20"/>
        </w:rPr>
      </w:pPr>
    </w:p>
    <w:p w:rsidR="00F85984" w:rsidRPr="00F85984" w:rsidRDefault="00F85984" w:rsidP="00F85984">
      <w:pPr>
        <w:spacing w:before="24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t>36)</w:t>
      </w:r>
      <w:proofErr w:type="gramEnd"/>
      <w:r w:rsidRPr="00F85984">
        <w:rPr>
          <w:rFonts w:ascii="Arial" w:hAnsi="Arial" w:cs="Arial"/>
          <w:sz w:val="20"/>
          <w:szCs w:val="20"/>
        </w:rPr>
        <w:t xml:space="preserve"> Analise as informações do gráfico.</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ind w:left="-993" w:right="-710"/>
        <w:rPr>
          <w:rFonts w:ascii="Arial" w:hAnsi="Arial" w:cs="Arial"/>
          <w:b/>
          <w:color w:val="FF0000"/>
          <w:sz w:val="20"/>
          <w:szCs w:val="20"/>
        </w:rPr>
      </w:pPr>
      <w:r w:rsidRPr="00F85984">
        <w:rPr>
          <w:rFonts w:ascii="Arial" w:hAnsi="Arial" w:cs="Arial"/>
          <w:b/>
          <w:noProof/>
          <w:color w:val="FF0000"/>
          <w:sz w:val="20"/>
          <w:szCs w:val="20"/>
        </w:rPr>
        <w:drawing>
          <wp:inline distT="0" distB="0" distL="0" distR="0" wp14:anchorId="37FDD165" wp14:editId="1F56D860">
            <wp:extent cx="5400675" cy="362902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lum bright="-6000"/>
                      <a:grayscl/>
                      <a:extLst>
                        <a:ext uri="{28A0092B-C50C-407E-A947-70E740481C1C}">
                          <a14:useLocalDpi xmlns:a14="http://schemas.microsoft.com/office/drawing/2010/main" val="0"/>
                        </a:ext>
                      </a:extLst>
                    </a:blip>
                    <a:srcRect/>
                    <a:stretch>
                      <a:fillRect/>
                    </a:stretch>
                  </pic:blipFill>
                  <pic:spPr bwMode="auto">
                    <a:xfrm>
                      <a:off x="0" y="0"/>
                      <a:ext cx="5400675" cy="3629025"/>
                    </a:xfrm>
                    <a:prstGeom prst="rect">
                      <a:avLst/>
                    </a:prstGeom>
                    <a:noFill/>
                    <a:ln>
                      <a:noFill/>
                    </a:ln>
                  </pic:spPr>
                </pic:pic>
              </a:graphicData>
            </a:graphic>
          </wp:inline>
        </w:drawing>
      </w:r>
    </w:p>
    <w:p w:rsidR="00F85984" w:rsidRPr="00F85984" w:rsidRDefault="00F85984" w:rsidP="00F85984">
      <w:pPr>
        <w:shd w:val="clear" w:color="auto" w:fill="FFFFFF"/>
        <w:ind w:left="-993" w:right="-710"/>
        <w:jc w:val="right"/>
        <w:rPr>
          <w:rFonts w:ascii="Arial" w:hAnsi="Arial" w:cs="Arial"/>
          <w:color w:val="000000"/>
          <w:sz w:val="20"/>
          <w:szCs w:val="20"/>
        </w:rPr>
      </w:pPr>
      <w:r w:rsidRPr="00F85984">
        <w:rPr>
          <w:rFonts w:ascii="Arial" w:hAnsi="Arial" w:cs="Arial"/>
          <w:color w:val="000000"/>
          <w:sz w:val="20"/>
          <w:szCs w:val="20"/>
          <w:shd w:val="clear" w:color="auto" w:fill="FFFFFF"/>
        </w:rPr>
        <w:t>Disponível em: &lt;http://noticias.uol.com.br/cotidiano/ultimas-noticias/2011/04/29/exodo-rural-cai-pela-metade-em-uma-decada-diz-ibge.htm-&gt;. Acesso em: 11 jan. 2013.</w:t>
      </w: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ind w:left="-993" w:right="-710"/>
        <w:rPr>
          <w:rFonts w:ascii="Arial" w:hAnsi="Arial" w:cs="Arial"/>
          <w:color w:val="000000"/>
          <w:sz w:val="20"/>
          <w:szCs w:val="20"/>
          <w:shd w:val="clear" w:color="auto" w:fill="FFFFFF"/>
        </w:rPr>
      </w:pPr>
    </w:p>
    <w:p w:rsidR="00F85984" w:rsidRPr="00F85984" w:rsidRDefault="00F85984" w:rsidP="00F85984">
      <w:pPr>
        <w:ind w:left="-993" w:right="-710"/>
        <w:rPr>
          <w:rFonts w:ascii="Arial" w:hAnsi="Arial" w:cs="Arial"/>
          <w:spacing w:val="-4"/>
          <w:sz w:val="20"/>
          <w:szCs w:val="20"/>
        </w:rPr>
      </w:pPr>
      <w:r w:rsidRPr="00F85984">
        <w:rPr>
          <w:rFonts w:ascii="Arial" w:hAnsi="Arial" w:cs="Arial"/>
          <w:spacing w:val="-4"/>
          <w:sz w:val="20"/>
          <w:szCs w:val="20"/>
        </w:rPr>
        <w:t>Os fatores que intensificam a migração de trabalhadores rurais em direção aos centros urbanos são:</w:t>
      </w:r>
    </w:p>
    <w:p w:rsidR="00F85984" w:rsidRPr="00F85984" w:rsidRDefault="00F85984" w:rsidP="00F85984">
      <w:pPr>
        <w:ind w:left="-993" w:right="-710"/>
        <w:rPr>
          <w:rFonts w:ascii="Arial" w:hAnsi="Arial" w:cs="Arial"/>
          <w:b/>
          <w:sz w:val="20"/>
          <w:szCs w:val="20"/>
        </w:rPr>
      </w:pP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(A) Especulação imobiliária e estímulo à agricultura de subsistência.</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(B) Fascínio pela cidade e prática do cooperativismo agrícola.</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bCs/>
          <w:color w:val="000000"/>
          <w:sz w:val="20"/>
          <w:szCs w:val="20"/>
        </w:rPr>
        <w:t>(C)</w:t>
      </w:r>
      <w:r w:rsidRPr="00F85984">
        <w:rPr>
          <w:rFonts w:ascii="Arial" w:hAnsi="Arial" w:cs="Arial"/>
          <w:color w:val="000000"/>
          <w:sz w:val="20"/>
          <w:szCs w:val="20"/>
        </w:rPr>
        <w:t xml:space="preserve"> Mecanização agrícola e concentração fundiária.</w:t>
      </w:r>
    </w:p>
    <w:p w:rsidR="00F85984" w:rsidRPr="00F85984" w:rsidRDefault="00F85984" w:rsidP="00F85984">
      <w:pPr>
        <w:shd w:val="clear" w:color="auto" w:fill="FFFFFF"/>
        <w:ind w:left="-993" w:right="-710"/>
        <w:rPr>
          <w:rFonts w:ascii="Arial" w:hAnsi="Arial" w:cs="Arial"/>
          <w:color w:val="000000"/>
          <w:sz w:val="20"/>
          <w:szCs w:val="20"/>
        </w:rPr>
      </w:pPr>
      <w:r w:rsidRPr="00F85984">
        <w:rPr>
          <w:rFonts w:ascii="Arial" w:hAnsi="Arial" w:cs="Arial"/>
          <w:color w:val="000000"/>
          <w:sz w:val="20"/>
          <w:szCs w:val="20"/>
        </w:rPr>
        <w:t>(D) Prática da policultura e instalação de comunas populares.</w:t>
      </w: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pBdr>
          <w:top w:val="single" w:sz="4" w:space="1" w:color="auto"/>
          <w:left w:val="single" w:sz="4" w:space="4" w:color="auto"/>
          <w:bottom w:val="single" w:sz="4" w:space="1" w:color="auto"/>
          <w:right w:val="single" w:sz="4" w:space="4" w:color="auto"/>
        </w:pBd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t>37)</w:t>
      </w:r>
      <w:proofErr w:type="gramEnd"/>
      <w:r w:rsidRPr="00F85984">
        <w:rPr>
          <w:rFonts w:ascii="Arial" w:hAnsi="Arial" w:cs="Arial"/>
          <w:sz w:val="20"/>
          <w:szCs w:val="20"/>
        </w:rPr>
        <w:t xml:space="preserve"> </w:t>
      </w:r>
      <w:r w:rsidRPr="00F85984">
        <w:rPr>
          <w:rFonts w:ascii="Arial" w:hAnsi="Arial" w:cs="Arial"/>
          <w:sz w:val="20"/>
          <w:szCs w:val="20"/>
          <w:shd w:val="clear" w:color="auto" w:fill="FFFFFF"/>
        </w:rPr>
        <w:t xml:space="preserve">O mundo globalizado aponta para tendências de maiores restrições às migrações internacionais espontâneas, em contraste com as pressões por maior liberdade na circulação de capitais e mercadorias. </w:t>
      </w:r>
    </w:p>
    <w:p w:rsidR="00F85984" w:rsidRPr="00F85984" w:rsidRDefault="00F85984" w:rsidP="00F85984">
      <w:pPr>
        <w:shd w:val="clear" w:color="auto" w:fill="FFFFFF"/>
        <w:ind w:left="-993" w:right="-710"/>
        <w:jc w:val="right"/>
        <w:rPr>
          <w:rFonts w:ascii="Arial" w:hAnsi="Arial" w:cs="Arial"/>
          <w:color w:val="000000"/>
          <w:sz w:val="20"/>
          <w:szCs w:val="20"/>
        </w:rPr>
      </w:pPr>
      <w:r w:rsidRPr="00F85984">
        <w:rPr>
          <w:rFonts w:ascii="Arial" w:hAnsi="Arial" w:cs="Arial"/>
          <w:sz w:val="20"/>
          <w:szCs w:val="20"/>
        </w:rPr>
        <w:t xml:space="preserve"> </w:t>
      </w:r>
      <w:r w:rsidRPr="00F85984">
        <w:rPr>
          <w:rFonts w:ascii="Arial" w:hAnsi="Arial" w:cs="Arial"/>
          <w:sz w:val="20"/>
          <w:szCs w:val="20"/>
          <w:shd w:val="clear" w:color="auto" w:fill="FFFFFF"/>
        </w:rPr>
        <w:t>Disponível em: &lt;</w:t>
      </w:r>
      <w:hyperlink r:id="rId42" w:history="1">
        <w:r w:rsidRPr="00F85984">
          <w:rPr>
            <w:rStyle w:val="Hyperlink"/>
            <w:rFonts w:ascii="Arial" w:hAnsi="Arial" w:cs="Arial"/>
            <w:sz w:val="20"/>
            <w:szCs w:val="20"/>
          </w:rPr>
          <w:t>http://br.monografias.com/trabalhos/migracoes-internacionais-transnacionalismo-atualidade/migracoes-internacionais-transnacionalismo-atualidade2.shtml</w:t>
        </w:r>
      </w:hyperlink>
      <w:r w:rsidRPr="00F85984">
        <w:rPr>
          <w:rFonts w:ascii="Arial" w:hAnsi="Arial" w:cs="Arial"/>
          <w:color w:val="000000"/>
          <w:sz w:val="20"/>
          <w:szCs w:val="20"/>
          <w:shd w:val="clear" w:color="auto" w:fill="FFFFFF"/>
        </w:rPr>
        <w:t>&gt; (Adaptação). Acesso em: 14 jan. 2013.</w:t>
      </w:r>
    </w:p>
    <w:p w:rsidR="00F85984" w:rsidRPr="00F85984" w:rsidRDefault="00F85984" w:rsidP="00F85984">
      <w:pPr>
        <w:shd w:val="clear" w:color="auto" w:fill="FFFFFF"/>
        <w:ind w:left="-993" w:right="-710"/>
        <w:rPr>
          <w:rFonts w:ascii="Arial" w:hAnsi="Arial" w:cs="Arial"/>
          <w:color w:val="000000"/>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noProof/>
          <w:sz w:val="20"/>
          <w:szCs w:val="20"/>
        </w:rPr>
        <w:drawing>
          <wp:inline distT="0" distB="0" distL="0" distR="0" wp14:anchorId="61B795B1" wp14:editId="5AF697B1">
            <wp:extent cx="3810000" cy="16097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810000" cy="1609725"/>
                    </a:xfrm>
                    <a:prstGeom prst="rect">
                      <a:avLst/>
                    </a:prstGeom>
                    <a:noFill/>
                    <a:ln>
                      <a:noFill/>
                    </a:ln>
                  </pic:spPr>
                </pic:pic>
              </a:graphicData>
            </a:graphic>
          </wp:inline>
        </w:drawing>
      </w:r>
    </w:p>
    <w:p w:rsidR="00F85984" w:rsidRPr="00F85984" w:rsidRDefault="00F85984" w:rsidP="00F85984">
      <w:pPr>
        <w:pStyle w:val="Ttulo2"/>
        <w:shd w:val="clear" w:color="auto" w:fill="FFFFFF"/>
        <w:ind w:left="-993" w:right="-710"/>
        <w:rPr>
          <w:sz w:val="20"/>
          <w:szCs w:val="20"/>
        </w:rPr>
      </w:pPr>
      <w:r w:rsidRPr="00F85984">
        <w:rPr>
          <w:sz w:val="20"/>
          <w:szCs w:val="20"/>
        </w:rPr>
        <w:t>Detidos na fronteira</w:t>
      </w:r>
    </w:p>
    <w:p w:rsidR="00F85984" w:rsidRPr="00F85984" w:rsidRDefault="00F85984" w:rsidP="00F85984">
      <w:pPr>
        <w:pStyle w:val="Ttulo2"/>
        <w:shd w:val="clear" w:color="auto" w:fill="FFFFFF"/>
        <w:ind w:left="-993" w:right="-710"/>
        <w:rPr>
          <w:sz w:val="20"/>
          <w:szCs w:val="20"/>
        </w:rPr>
      </w:pPr>
    </w:p>
    <w:p w:rsidR="00F85984" w:rsidRPr="00F85984" w:rsidRDefault="00F85984" w:rsidP="00F85984">
      <w:pPr>
        <w:autoSpaceDE w:val="0"/>
        <w:autoSpaceDN w:val="0"/>
        <w:adjustRightInd w:val="0"/>
        <w:ind w:left="-993" w:right="-710"/>
        <w:rPr>
          <w:rFonts w:ascii="Arial" w:hAnsi="Arial" w:cs="Arial"/>
          <w:sz w:val="20"/>
          <w:szCs w:val="20"/>
          <w:shd w:val="clear" w:color="auto" w:fill="FFFFFF"/>
        </w:rPr>
      </w:pPr>
      <w:r w:rsidRPr="00F85984">
        <w:rPr>
          <w:rFonts w:ascii="Arial" w:hAnsi="Arial" w:cs="Arial"/>
          <w:sz w:val="20"/>
          <w:szCs w:val="20"/>
          <w:shd w:val="clear" w:color="auto" w:fill="FFFFFF"/>
        </w:rPr>
        <w:t>Disponível em: &lt;</w:t>
      </w:r>
      <w:hyperlink r:id="rId44" w:history="1">
        <w:r w:rsidRPr="00F85984">
          <w:rPr>
            <w:rStyle w:val="Hyperlink"/>
            <w:rFonts w:ascii="Arial" w:hAnsi="Arial" w:cs="Arial"/>
            <w:sz w:val="20"/>
            <w:szCs w:val="20"/>
            <w:shd w:val="clear" w:color="auto" w:fill="FFFFFF"/>
          </w:rPr>
          <w:t>http://www.google.com.br/imgres?hl=pt-PT&amp;sa=X&amp;tbo=d&amp;biw=1280&amp;bih=645&amp;tbm=isch&amp;tbnid=rtBd33EY3vVd4M:&amp;imgrefurl=http://envolverde.com.br/ips/inter-press-service-reportagens/detidos-na-fronteira-oriental-parte-2/&amp;docid=S9tDCZa8QIXf6M&amp;imgurl</w:t>
        </w:r>
      </w:hyperlink>
      <w:r w:rsidRPr="00F85984">
        <w:rPr>
          <w:rFonts w:ascii="Arial" w:hAnsi="Arial" w:cs="Arial"/>
          <w:sz w:val="20"/>
          <w:szCs w:val="20"/>
          <w:shd w:val="clear" w:color="auto" w:fill="FFFFFF"/>
        </w:rPr>
        <w:t xml:space="preserve"> -&gt;. Acesso em: 14 jan. 2013.</w:t>
      </w:r>
    </w:p>
    <w:p w:rsidR="00F85984" w:rsidRPr="00F85984" w:rsidRDefault="00F85984" w:rsidP="00F85984">
      <w:pPr>
        <w:autoSpaceDE w:val="0"/>
        <w:autoSpaceDN w:val="0"/>
        <w:adjustRightInd w:val="0"/>
        <w:ind w:left="-993" w:right="-710"/>
        <w:jc w:val="both"/>
        <w:rPr>
          <w:rFonts w:ascii="Arial" w:hAnsi="Arial" w:cs="Arial"/>
          <w:sz w:val="20"/>
          <w:szCs w:val="20"/>
          <w:shd w:val="clear" w:color="auto" w:fill="FFFFFF"/>
        </w:rPr>
      </w:pPr>
    </w:p>
    <w:p w:rsidR="00F85984" w:rsidRDefault="00F85984" w:rsidP="00F85984">
      <w:pPr>
        <w:autoSpaceDE w:val="0"/>
        <w:autoSpaceDN w:val="0"/>
        <w:adjustRightInd w:val="0"/>
        <w:ind w:left="-993" w:right="-710"/>
        <w:jc w:val="both"/>
        <w:rPr>
          <w:rFonts w:ascii="Arial" w:hAnsi="Arial" w:cs="Arial"/>
          <w:sz w:val="20"/>
          <w:szCs w:val="20"/>
          <w:shd w:val="clear" w:color="auto" w:fill="FFFFFF"/>
        </w:rPr>
      </w:pPr>
    </w:p>
    <w:p w:rsidR="00F85984" w:rsidRDefault="00F85984" w:rsidP="00F85984">
      <w:pPr>
        <w:autoSpaceDE w:val="0"/>
        <w:autoSpaceDN w:val="0"/>
        <w:adjustRightInd w:val="0"/>
        <w:ind w:left="-993" w:right="-710"/>
        <w:jc w:val="both"/>
        <w:rPr>
          <w:rFonts w:ascii="Arial" w:hAnsi="Arial" w:cs="Arial"/>
          <w:sz w:val="20"/>
          <w:szCs w:val="20"/>
          <w:shd w:val="clear" w:color="auto" w:fill="FFFFFF"/>
        </w:rPr>
      </w:pPr>
    </w:p>
    <w:p w:rsidR="00F85984" w:rsidRPr="00F85984" w:rsidRDefault="00F85984" w:rsidP="00F85984">
      <w:pPr>
        <w:autoSpaceDE w:val="0"/>
        <w:autoSpaceDN w:val="0"/>
        <w:adjustRightInd w:val="0"/>
        <w:ind w:left="-993" w:right="-710"/>
        <w:jc w:val="both"/>
        <w:rPr>
          <w:rFonts w:ascii="Arial" w:hAnsi="Arial" w:cs="Arial"/>
          <w:sz w:val="20"/>
          <w:szCs w:val="20"/>
          <w:shd w:val="clear" w:color="auto" w:fill="FFFFFF"/>
        </w:rPr>
      </w:pPr>
      <w:r w:rsidRPr="00F85984">
        <w:rPr>
          <w:rFonts w:ascii="Arial" w:hAnsi="Arial" w:cs="Arial"/>
          <w:sz w:val="20"/>
          <w:szCs w:val="20"/>
          <w:shd w:val="clear" w:color="auto" w:fill="FFFFFF"/>
        </w:rPr>
        <w:t>Um dos fatores inibidores d</w:t>
      </w:r>
      <w:r>
        <w:rPr>
          <w:rFonts w:ascii="Arial" w:hAnsi="Arial" w:cs="Arial"/>
          <w:sz w:val="20"/>
          <w:szCs w:val="20"/>
          <w:shd w:val="clear" w:color="auto" w:fill="FFFFFF"/>
        </w:rPr>
        <w:t>as imigrações está vinculado ao:</w:t>
      </w:r>
    </w:p>
    <w:p w:rsidR="00F85984" w:rsidRPr="00F85984" w:rsidRDefault="00F85984" w:rsidP="00F85984">
      <w:pPr>
        <w:autoSpaceDE w:val="0"/>
        <w:autoSpaceDN w:val="0"/>
        <w:adjustRightInd w:val="0"/>
        <w:ind w:left="-993" w:right="-710"/>
        <w:jc w:val="both"/>
        <w:rPr>
          <w:rFonts w:ascii="Arial" w:hAnsi="Arial" w:cs="Arial"/>
          <w:sz w:val="20"/>
          <w:szCs w:val="20"/>
          <w:shd w:val="clear" w:color="auto" w:fill="FFFFFF"/>
        </w:rPr>
      </w:pPr>
      <w:r w:rsidRPr="00F85984">
        <w:rPr>
          <w:rFonts w:ascii="Arial" w:hAnsi="Arial" w:cs="Arial"/>
          <w:sz w:val="20"/>
          <w:szCs w:val="20"/>
          <w:shd w:val="clear" w:color="auto" w:fill="FFFFFF"/>
        </w:rPr>
        <w:t>(A) corte de gastos previdenciários aos imigrantes.</w:t>
      </w:r>
    </w:p>
    <w:p w:rsidR="00F85984" w:rsidRPr="00F85984" w:rsidRDefault="00F85984" w:rsidP="00F85984">
      <w:pPr>
        <w:autoSpaceDE w:val="0"/>
        <w:autoSpaceDN w:val="0"/>
        <w:adjustRightInd w:val="0"/>
        <w:ind w:left="-993" w:right="-710"/>
        <w:jc w:val="both"/>
        <w:rPr>
          <w:rFonts w:ascii="Arial" w:hAnsi="Arial" w:cs="Arial"/>
          <w:sz w:val="20"/>
          <w:szCs w:val="20"/>
          <w:shd w:val="clear" w:color="auto" w:fill="FFFFFF"/>
        </w:rPr>
      </w:pPr>
      <w:r w:rsidRPr="00F85984">
        <w:rPr>
          <w:rFonts w:ascii="Arial" w:hAnsi="Arial" w:cs="Arial"/>
          <w:sz w:val="20"/>
          <w:szCs w:val="20"/>
          <w:shd w:val="clear" w:color="auto" w:fill="FFFFFF"/>
        </w:rPr>
        <w:t>(B) desemprego decorrente dos altos encargos públicos.</w:t>
      </w:r>
    </w:p>
    <w:p w:rsidR="00F85984" w:rsidRPr="00F85984" w:rsidRDefault="00F85984" w:rsidP="00F85984">
      <w:pPr>
        <w:autoSpaceDE w:val="0"/>
        <w:autoSpaceDN w:val="0"/>
        <w:adjustRightInd w:val="0"/>
        <w:ind w:left="-993" w:right="-710"/>
        <w:jc w:val="both"/>
        <w:rPr>
          <w:rFonts w:ascii="Arial" w:hAnsi="Arial" w:cs="Arial"/>
          <w:sz w:val="20"/>
          <w:szCs w:val="20"/>
          <w:shd w:val="clear" w:color="auto" w:fill="FFFFFF"/>
        </w:rPr>
      </w:pPr>
      <w:r w:rsidRPr="00F85984">
        <w:rPr>
          <w:rFonts w:ascii="Arial" w:hAnsi="Arial" w:cs="Arial"/>
          <w:sz w:val="20"/>
          <w:szCs w:val="20"/>
          <w:shd w:val="clear" w:color="auto" w:fill="FFFFFF"/>
        </w:rPr>
        <w:t>(C) desemprego justificado pela entrada de mão de obra diversificada.</w:t>
      </w:r>
    </w:p>
    <w:p w:rsidR="00F85984" w:rsidRPr="00F85984" w:rsidRDefault="00F85984" w:rsidP="00F85984">
      <w:pPr>
        <w:autoSpaceDE w:val="0"/>
        <w:autoSpaceDN w:val="0"/>
        <w:adjustRightInd w:val="0"/>
        <w:ind w:left="-993" w:right="-710"/>
        <w:jc w:val="both"/>
        <w:rPr>
          <w:rFonts w:ascii="Arial" w:hAnsi="Arial" w:cs="Arial"/>
          <w:sz w:val="20"/>
          <w:szCs w:val="20"/>
          <w:shd w:val="clear" w:color="auto" w:fill="FFFFFF"/>
        </w:rPr>
      </w:pPr>
      <w:r w:rsidRPr="00F85984">
        <w:rPr>
          <w:rFonts w:ascii="Arial" w:hAnsi="Arial" w:cs="Arial"/>
          <w:sz w:val="20"/>
          <w:szCs w:val="20"/>
          <w:shd w:val="clear" w:color="auto" w:fill="FFFFFF"/>
        </w:rPr>
        <w:t>(D) entrave econômico e políticos em função da miscigenação.</w:t>
      </w:r>
    </w:p>
    <w:p w:rsidR="00F85984" w:rsidRPr="00F85984" w:rsidRDefault="00F85984" w:rsidP="00F85984">
      <w:pPr>
        <w:autoSpaceDE w:val="0"/>
        <w:autoSpaceDN w:val="0"/>
        <w:adjustRightInd w:val="0"/>
        <w:ind w:left="-993" w:right="-710"/>
        <w:jc w:val="both"/>
        <w:rPr>
          <w:rFonts w:ascii="Arial" w:hAnsi="Arial" w:cs="Arial"/>
          <w:sz w:val="20"/>
          <w:szCs w:val="20"/>
          <w:shd w:val="clear" w:color="auto" w:fill="FFFFFF"/>
        </w:rPr>
      </w:pP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t>38)</w:t>
      </w:r>
      <w:proofErr w:type="gramEnd"/>
      <w:r w:rsidRPr="00F85984">
        <w:rPr>
          <w:rFonts w:ascii="Arial" w:hAnsi="Arial" w:cs="Arial"/>
          <w:sz w:val="20"/>
          <w:szCs w:val="20"/>
        </w:rPr>
        <w:t xml:space="preserve"> Leia as informações sobre o Brasil.</w:t>
      </w:r>
    </w:p>
    <w:p w:rsidR="00F85984" w:rsidRPr="00F85984" w:rsidRDefault="00F85984" w:rsidP="00F85984">
      <w:pPr>
        <w:pBdr>
          <w:top w:val="single" w:sz="4" w:space="1" w:color="auto"/>
          <w:left w:val="single" w:sz="4" w:space="4" w:color="auto"/>
          <w:bottom w:val="single" w:sz="4" w:space="1" w:color="auto"/>
          <w:right w:val="single" w:sz="4" w:space="4" w:color="auto"/>
        </w:pBdr>
        <w:autoSpaceDE w:val="0"/>
        <w:autoSpaceDN w:val="0"/>
        <w:adjustRightInd w:val="0"/>
        <w:ind w:left="-993" w:right="-710"/>
        <w:jc w:val="both"/>
        <w:rPr>
          <w:rFonts w:ascii="Arial" w:hAnsi="Arial" w:cs="Arial"/>
          <w:sz w:val="20"/>
          <w:szCs w:val="20"/>
        </w:rPr>
      </w:pPr>
      <w:r w:rsidRPr="00F85984">
        <w:rPr>
          <w:rFonts w:ascii="Arial" w:hAnsi="Arial" w:cs="Arial"/>
          <w:sz w:val="20"/>
          <w:szCs w:val="20"/>
        </w:rPr>
        <w:t xml:space="preserve">A safra de grãos de 2012 superou as previsões e atingiu recorde para a agricultura brasileira, com a marca de 165,9 milhões de toneladas. Os números fazem parte do 11.º levantamento de safra e foram divulgados em 09 de agosto de 2012 pelo Ministério da Agricultura. </w:t>
      </w: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shd w:val="clear" w:color="auto" w:fill="FFFFFF"/>
        </w:rPr>
        <w:t>Disponível em: &lt;</w:t>
      </w:r>
      <w:r w:rsidRPr="00F85984">
        <w:rPr>
          <w:rFonts w:ascii="Arial" w:hAnsi="Arial" w:cs="Arial"/>
          <w:sz w:val="20"/>
          <w:szCs w:val="20"/>
        </w:rPr>
        <w:t>http://www.brasil.gov.br/noticias/arquivos/2012/08/09/safra-de-graos-no-pais-bate-recorde-e-atinge-165-9-milhoes-de-toneladas</w:t>
      </w:r>
      <w:r w:rsidRPr="00F85984">
        <w:rPr>
          <w:rFonts w:ascii="Arial" w:hAnsi="Arial" w:cs="Arial"/>
          <w:sz w:val="20"/>
          <w:szCs w:val="20"/>
          <w:shd w:val="clear" w:color="auto" w:fill="FFFFFF"/>
        </w:rPr>
        <w:t>-&gt;. Acesso em: 14 jan. 2013.</w:t>
      </w:r>
    </w:p>
    <w:p w:rsidR="00F85984" w:rsidRPr="00F85984" w:rsidRDefault="00F85984" w:rsidP="00F85984">
      <w:pPr>
        <w:pStyle w:val="NormalWeb"/>
        <w:shd w:val="clear" w:color="auto" w:fill="FFFFFF"/>
        <w:ind w:left="-993" w:right="-710"/>
        <w:jc w:val="both"/>
        <w:rPr>
          <w:rFonts w:ascii="Arial" w:hAnsi="Arial" w:cs="Arial"/>
          <w:color w:val="000000"/>
          <w:sz w:val="20"/>
          <w:szCs w:val="20"/>
        </w:rPr>
      </w:pPr>
      <w:r w:rsidRPr="00F85984">
        <w:rPr>
          <w:rFonts w:ascii="Arial" w:hAnsi="Arial" w:cs="Arial"/>
          <w:color w:val="000000"/>
          <w:sz w:val="20"/>
          <w:szCs w:val="20"/>
        </w:rPr>
        <w:t xml:space="preserve">O aumento da produção de grãos indica um aumento da produtividade, em função dos seguintes fatores: </w:t>
      </w:r>
    </w:p>
    <w:p w:rsidR="00F85984" w:rsidRPr="00F85984" w:rsidRDefault="00F85984" w:rsidP="00F85984">
      <w:pPr>
        <w:pStyle w:val="NormalWeb"/>
        <w:shd w:val="clear" w:color="auto" w:fill="FFFFFF"/>
        <w:ind w:left="-993" w:right="-710"/>
        <w:rPr>
          <w:rFonts w:ascii="Arial" w:hAnsi="Arial" w:cs="Arial"/>
          <w:color w:val="000000"/>
          <w:sz w:val="20"/>
          <w:szCs w:val="20"/>
        </w:rPr>
      </w:pPr>
      <w:r w:rsidRPr="00F85984">
        <w:rPr>
          <w:rFonts w:ascii="Arial" w:hAnsi="Arial" w:cs="Arial"/>
          <w:color w:val="000000"/>
          <w:sz w:val="20"/>
          <w:szCs w:val="20"/>
        </w:rPr>
        <w:t xml:space="preserve">(A) Uso de sementes geneticamente modificadas, baixa utilização de insumos agrícolas. </w:t>
      </w:r>
      <w:r w:rsidRPr="00F85984">
        <w:rPr>
          <w:rFonts w:ascii="Arial" w:hAnsi="Arial" w:cs="Arial"/>
          <w:color w:val="000000"/>
          <w:sz w:val="20"/>
          <w:szCs w:val="20"/>
        </w:rPr>
        <w:br/>
        <w:t xml:space="preserve">(B) Uso de sementes de melhor qualidade, maior utilização de insumos agrícolas. </w:t>
      </w:r>
      <w:r w:rsidRPr="00F85984">
        <w:rPr>
          <w:rFonts w:ascii="Arial" w:hAnsi="Arial" w:cs="Arial"/>
          <w:color w:val="000000"/>
          <w:sz w:val="20"/>
          <w:szCs w:val="20"/>
        </w:rPr>
        <w:br/>
        <w:t xml:space="preserve">(C) Uso de sementes de melhor qualidade e uso extensivo do solo. </w:t>
      </w:r>
      <w:r w:rsidRPr="00F85984">
        <w:rPr>
          <w:rFonts w:ascii="Arial" w:hAnsi="Arial" w:cs="Arial"/>
          <w:color w:val="000000"/>
          <w:sz w:val="20"/>
          <w:szCs w:val="20"/>
        </w:rPr>
        <w:br/>
        <w:t>(D) Uso tradicional de sementes e uso intensivo do solo.</w:t>
      </w: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t>39)</w:t>
      </w:r>
      <w:proofErr w:type="gramEnd"/>
      <w:r w:rsidRPr="00F85984">
        <w:rPr>
          <w:rFonts w:ascii="Arial" w:hAnsi="Arial" w:cs="Arial"/>
          <w:sz w:val="20"/>
          <w:szCs w:val="20"/>
        </w:rPr>
        <w:t xml:space="preserve"> O mapa a seguir trata da preocupação sobre um bioma brasileiro.</w:t>
      </w:r>
    </w:p>
    <w:p w:rsidR="00F85984" w:rsidRPr="00F85984" w:rsidRDefault="00F85984" w:rsidP="00F85984">
      <w:pPr>
        <w:autoSpaceDE w:val="0"/>
        <w:autoSpaceDN w:val="0"/>
        <w:adjustRightInd w:val="0"/>
        <w:ind w:left="-993" w:right="-710"/>
        <w:jc w:val="center"/>
        <w:rPr>
          <w:rFonts w:ascii="Arial" w:hAnsi="Arial" w:cs="Arial"/>
          <w:sz w:val="20"/>
          <w:szCs w:val="20"/>
        </w:rPr>
      </w:pPr>
      <w:r w:rsidRPr="00F85984">
        <w:rPr>
          <w:rFonts w:ascii="Arial" w:hAnsi="Arial" w:cs="Arial"/>
          <w:noProof/>
          <w:sz w:val="20"/>
          <w:szCs w:val="20"/>
        </w:rPr>
        <w:drawing>
          <wp:inline distT="0" distB="0" distL="0" distR="0" wp14:anchorId="41264CD3" wp14:editId="755E073A">
            <wp:extent cx="1885950" cy="1838325"/>
            <wp:effectExtent l="0" t="0" r="0" b="9525"/>
            <wp:docPr id="40" name="Imagem 40" descr="SOS PANT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 PANTANAL"/>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1885950" cy="1838325"/>
                    </a:xfrm>
                    <a:prstGeom prst="rect">
                      <a:avLst/>
                    </a:prstGeom>
                    <a:noFill/>
                    <a:ln>
                      <a:noFill/>
                    </a:ln>
                  </pic:spPr>
                </pic:pic>
              </a:graphicData>
            </a:graphic>
          </wp:inline>
        </w:drawing>
      </w:r>
    </w:p>
    <w:p w:rsidR="00F85984" w:rsidRPr="00F85984" w:rsidRDefault="00F85984" w:rsidP="00F85984">
      <w:pPr>
        <w:autoSpaceDE w:val="0"/>
        <w:autoSpaceDN w:val="0"/>
        <w:adjustRightInd w:val="0"/>
        <w:ind w:left="-993" w:right="-710"/>
        <w:jc w:val="right"/>
        <w:rPr>
          <w:rFonts w:ascii="Arial" w:hAnsi="Arial" w:cs="Arial"/>
          <w:i/>
          <w:sz w:val="18"/>
          <w:szCs w:val="20"/>
        </w:rPr>
      </w:pPr>
      <w:r w:rsidRPr="00F85984">
        <w:rPr>
          <w:rFonts w:ascii="Arial" w:hAnsi="Arial" w:cs="Arial"/>
          <w:i/>
          <w:sz w:val="18"/>
          <w:szCs w:val="20"/>
        </w:rPr>
        <w:t>Disponível em:  http://www.sospantanal.org.br/wp-content/uploads/2012/08/Instituto-SOS-Pantanal1.jpg.&gt;. Acesso em: 24 fev. 2013.</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A preocupação com esse bioma existe porque o processo de ocupação e degradação vem sendo ampliado nos últimos anos. As atividades econômicas que atualmente comandam essa ocupação são</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 xml:space="preserve">A) caça, </w:t>
      </w:r>
      <w:proofErr w:type="gramStart"/>
      <w:r w:rsidRPr="00F85984">
        <w:rPr>
          <w:rFonts w:ascii="Arial" w:hAnsi="Arial" w:cs="Arial"/>
          <w:sz w:val="20"/>
          <w:szCs w:val="20"/>
        </w:rPr>
        <w:t>pesca,</w:t>
      </w:r>
      <w:proofErr w:type="gramEnd"/>
      <w:r w:rsidRPr="00F85984">
        <w:rPr>
          <w:rFonts w:ascii="Arial" w:hAnsi="Arial" w:cs="Arial"/>
          <w:sz w:val="20"/>
          <w:szCs w:val="20"/>
        </w:rPr>
        <w:t xml:space="preserve"> turismo e mineração.</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B) mineração, turismo, agropecuária e indústrias.</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C) urbanização, mineração, garimpo e indústrias.</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 xml:space="preserve">D) </w:t>
      </w:r>
      <w:proofErr w:type="gramStart"/>
      <w:r w:rsidRPr="00F85984">
        <w:rPr>
          <w:rFonts w:ascii="Arial" w:hAnsi="Arial" w:cs="Arial"/>
          <w:sz w:val="20"/>
          <w:szCs w:val="20"/>
        </w:rPr>
        <w:t>pesca,</w:t>
      </w:r>
      <w:proofErr w:type="gramEnd"/>
      <w:r w:rsidRPr="00F85984">
        <w:rPr>
          <w:rFonts w:ascii="Arial" w:hAnsi="Arial" w:cs="Arial"/>
          <w:sz w:val="20"/>
          <w:szCs w:val="20"/>
        </w:rPr>
        <w:t xml:space="preserve"> turismo, garimpo e agropecuária.</w:t>
      </w:r>
    </w:p>
    <w:p w:rsidR="00F85984" w:rsidRPr="00F85984" w:rsidRDefault="00F85984" w:rsidP="00F85984">
      <w:pPr>
        <w:shd w:val="clear" w:color="auto" w:fill="FFFFFF"/>
        <w:ind w:left="-993" w:right="-710"/>
        <w:jc w:val="both"/>
        <w:rPr>
          <w:rFonts w:ascii="Arial" w:hAnsi="Arial" w:cs="Arial"/>
          <w:color w:val="000000"/>
          <w:sz w:val="20"/>
          <w:szCs w:val="20"/>
        </w:rPr>
      </w:pP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noProof/>
          <w:sz w:val="20"/>
          <w:szCs w:val="20"/>
        </w:rPr>
        <w:drawing>
          <wp:anchor distT="0" distB="0" distL="114300" distR="114300" simplePos="0" relativeHeight="251665408" behindDoc="0" locked="0" layoutInCell="1" allowOverlap="1" wp14:anchorId="6080D97A" wp14:editId="4A241774">
            <wp:simplePos x="0" y="0"/>
            <wp:positionH relativeFrom="column">
              <wp:posOffset>2634615</wp:posOffset>
            </wp:positionH>
            <wp:positionV relativeFrom="paragraph">
              <wp:posOffset>128905</wp:posOffset>
            </wp:positionV>
            <wp:extent cx="2351405" cy="1903730"/>
            <wp:effectExtent l="0" t="0" r="0" b="1270"/>
            <wp:wrapNone/>
            <wp:docPr id="41" name="Imagem 41" descr="geobr_cap22_clip_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br_cap22_clip_image0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1405" cy="19037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85984">
        <w:rPr>
          <w:rFonts w:ascii="Arial" w:hAnsi="Arial" w:cs="Arial"/>
          <w:sz w:val="20"/>
          <w:szCs w:val="20"/>
        </w:rPr>
        <w:t>40)</w:t>
      </w:r>
      <w:proofErr w:type="gramEnd"/>
      <w:r w:rsidRPr="00F85984">
        <w:rPr>
          <w:rFonts w:ascii="Arial" w:hAnsi="Arial" w:cs="Arial"/>
          <w:sz w:val="20"/>
          <w:szCs w:val="20"/>
        </w:rPr>
        <w:t xml:space="preserve"> A imagem a seguir representa um bioma brasileiro.</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 xml:space="preserve">O Bioma representado é </w:t>
      </w:r>
      <w:proofErr w:type="gramStart"/>
      <w:r w:rsidRPr="00F85984">
        <w:rPr>
          <w:rFonts w:ascii="Arial" w:hAnsi="Arial" w:cs="Arial"/>
          <w:sz w:val="20"/>
          <w:szCs w:val="20"/>
        </w:rPr>
        <w:t>a(</w:t>
      </w:r>
      <w:proofErr w:type="gramEnd"/>
      <w:r w:rsidRPr="00F85984">
        <w:rPr>
          <w:rFonts w:ascii="Arial" w:hAnsi="Arial" w:cs="Arial"/>
          <w:sz w:val="20"/>
          <w:szCs w:val="20"/>
        </w:rPr>
        <w:t>o)</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 xml:space="preserve">A) Amazônia. </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B) Caatinga.</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C) Cerrado.</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D) Pantanal.</w:t>
      </w:r>
    </w:p>
    <w:p w:rsidR="00F85984" w:rsidRPr="00F85984" w:rsidRDefault="00F85984" w:rsidP="00F85984">
      <w:pPr>
        <w:shd w:val="clear" w:color="auto" w:fill="FFFFFF"/>
        <w:ind w:left="-993" w:right="-710"/>
        <w:jc w:val="both"/>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sz w:val="20"/>
          <w:szCs w:val="20"/>
        </w:rPr>
      </w:pP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shd w:val="clear" w:color="auto" w:fill="FFFFFF"/>
        <w:ind w:left="-993" w:right="-710"/>
        <w:rPr>
          <w:rFonts w:ascii="Arial" w:hAnsi="Arial" w:cs="Arial"/>
          <w:sz w:val="20"/>
          <w:szCs w:val="20"/>
        </w:rPr>
      </w:pPr>
    </w:p>
    <w:p w:rsidR="00F85984" w:rsidRPr="00F85984" w:rsidRDefault="00F85984" w:rsidP="00F85984">
      <w:pPr>
        <w:shd w:val="clear" w:color="auto" w:fill="FFFFFF"/>
        <w:ind w:left="-993" w:right="-710"/>
        <w:rPr>
          <w:rFonts w:ascii="Arial" w:hAnsi="Arial" w:cs="Arial"/>
          <w:sz w:val="20"/>
          <w:szCs w:val="20"/>
        </w:rPr>
      </w:pPr>
    </w:p>
    <w:p w:rsidR="00F85984" w:rsidRDefault="00F85984" w:rsidP="00F85984">
      <w:pPr>
        <w:shd w:val="clear" w:color="auto" w:fill="FFFFFF"/>
        <w:ind w:left="-993" w:right="-710"/>
        <w:jc w:val="both"/>
        <w:rPr>
          <w:rFonts w:ascii="Arial" w:hAnsi="Arial" w:cs="Arial"/>
          <w:sz w:val="20"/>
          <w:szCs w:val="20"/>
        </w:rPr>
      </w:pPr>
      <w:proofErr w:type="gramStart"/>
      <w:r w:rsidRPr="00F85984">
        <w:rPr>
          <w:rFonts w:ascii="Arial" w:hAnsi="Arial" w:cs="Arial"/>
          <w:sz w:val="20"/>
          <w:szCs w:val="20"/>
        </w:rPr>
        <w:t>41)</w:t>
      </w:r>
      <w:proofErr w:type="gramEnd"/>
      <w:r w:rsidRPr="00F85984">
        <w:rPr>
          <w:rFonts w:ascii="Arial" w:hAnsi="Arial" w:cs="Arial"/>
          <w:sz w:val="20"/>
          <w:szCs w:val="20"/>
        </w:rPr>
        <w:t xml:space="preserve"> A distância, em graus, entre Brasília e Roma é de 45°. Se em Brasília são 14 horas, que horas são em Roma? Lembre-se de que o horário, em Roma, está sempre adiantado em relação ao de Brasília.</w:t>
      </w:r>
    </w:p>
    <w:p w:rsidR="00A91059" w:rsidRPr="00F85984" w:rsidRDefault="00A91059" w:rsidP="00F85984">
      <w:pPr>
        <w:shd w:val="clear" w:color="auto" w:fill="FFFFFF"/>
        <w:ind w:left="-993" w:right="-710"/>
        <w:jc w:val="both"/>
        <w:rPr>
          <w:rFonts w:ascii="Arial" w:hAnsi="Arial" w:cs="Arial"/>
          <w:sz w:val="20"/>
          <w:szCs w:val="20"/>
        </w:rPr>
      </w:pPr>
    </w:p>
    <w:p w:rsidR="00A91059"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 xml:space="preserve">a) 10 horas   </w:t>
      </w:r>
    </w:p>
    <w:p w:rsidR="00A91059"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 xml:space="preserve">b) 11horas   </w:t>
      </w:r>
    </w:p>
    <w:p w:rsidR="00A91059" w:rsidRDefault="00F85984" w:rsidP="00F85984">
      <w:pPr>
        <w:shd w:val="clear" w:color="auto" w:fill="FFFFFF"/>
        <w:ind w:left="-993" w:right="-710"/>
        <w:jc w:val="both"/>
        <w:rPr>
          <w:rFonts w:ascii="Arial" w:hAnsi="Arial" w:cs="Arial"/>
          <w:bCs/>
          <w:sz w:val="20"/>
          <w:szCs w:val="20"/>
        </w:rPr>
      </w:pPr>
      <w:r w:rsidRPr="00F85984">
        <w:rPr>
          <w:rFonts w:ascii="Arial" w:hAnsi="Arial" w:cs="Arial"/>
          <w:sz w:val="20"/>
          <w:szCs w:val="20"/>
        </w:rPr>
        <w:t>c) 12 horas    </w:t>
      </w:r>
      <w:r w:rsidRPr="00F85984">
        <w:rPr>
          <w:rFonts w:ascii="Arial" w:hAnsi="Arial" w:cs="Arial"/>
          <w:bCs/>
          <w:sz w:val="20"/>
          <w:szCs w:val="20"/>
        </w:rPr>
        <w:t> </w:t>
      </w:r>
    </w:p>
    <w:p w:rsidR="00F85984" w:rsidRPr="00F85984" w:rsidRDefault="00F85984" w:rsidP="00F85984">
      <w:pPr>
        <w:shd w:val="clear" w:color="auto" w:fill="FFFFFF"/>
        <w:ind w:left="-993" w:right="-710"/>
        <w:jc w:val="both"/>
        <w:rPr>
          <w:rFonts w:ascii="Arial" w:hAnsi="Arial" w:cs="Arial"/>
          <w:bCs/>
          <w:sz w:val="20"/>
          <w:szCs w:val="20"/>
        </w:rPr>
      </w:pPr>
      <w:proofErr w:type="gramStart"/>
      <w:r w:rsidRPr="00F85984">
        <w:rPr>
          <w:rFonts w:ascii="Arial" w:hAnsi="Arial" w:cs="Arial"/>
          <w:bCs/>
          <w:sz w:val="20"/>
          <w:szCs w:val="20"/>
        </w:rPr>
        <w:t>d)</w:t>
      </w:r>
      <w:proofErr w:type="gramEnd"/>
      <w:r w:rsidRPr="00F85984">
        <w:rPr>
          <w:rFonts w:ascii="Arial" w:hAnsi="Arial" w:cs="Arial"/>
          <w:sz w:val="20"/>
          <w:szCs w:val="20"/>
        </w:rPr>
        <w:t> </w:t>
      </w:r>
      <w:r w:rsidRPr="00F85984">
        <w:rPr>
          <w:rFonts w:ascii="Arial" w:hAnsi="Arial" w:cs="Arial"/>
          <w:bCs/>
          <w:sz w:val="20"/>
          <w:szCs w:val="20"/>
        </w:rPr>
        <w:t>17 horas</w:t>
      </w:r>
    </w:p>
    <w:p w:rsidR="00F85984" w:rsidRPr="00F85984" w:rsidRDefault="00F85984" w:rsidP="00F85984">
      <w:pPr>
        <w:shd w:val="clear" w:color="auto" w:fill="FFFFFF"/>
        <w:ind w:left="-993" w:right="-710"/>
        <w:jc w:val="both"/>
        <w:rPr>
          <w:rFonts w:ascii="Arial" w:hAnsi="Arial" w:cs="Arial"/>
          <w:bCs/>
          <w:sz w:val="20"/>
          <w:szCs w:val="20"/>
        </w:rPr>
      </w:pPr>
    </w:p>
    <w:p w:rsidR="00F85984" w:rsidRPr="00F85984" w:rsidRDefault="00F85984" w:rsidP="00F85984">
      <w:pPr>
        <w:shd w:val="clear" w:color="auto" w:fill="FFFFFF"/>
        <w:ind w:left="-993" w:right="-710"/>
        <w:jc w:val="both"/>
        <w:rPr>
          <w:rFonts w:ascii="Arial" w:hAnsi="Arial" w:cs="Arial"/>
          <w:bCs/>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bCs/>
          <w:sz w:val="20"/>
          <w:szCs w:val="20"/>
        </w:rPr>
        <w:t>42)</w:t>
      </w:r>
      <w:proofErr w:type="gramEnd"/>
      <w:r w:rsidRPr="00F85984">
        <w:rPr>
          <w:rFonts w:ascii="Arial" w:hAnsi="Arial" w:cs="Arial"/>
          <w:bCs/>
          <w:sz w:val="20"/>
          <w:szCs w:val="20"/>
        </w:rPr>
        <w:t xml:space="preserve"> </w:t>
      </w:r>
      <w:r w:rsidRPr="00F85984">
        <w:rPr>
          <w:rFonts w:ascii="Arial" w:hAnsi="Arial" w:cs="Arial"/>
          <w:sz w:val="20"/>
          <w:szCs w:val="20"/>
        </w:rPr>
        <w:t>O trecho a seguir trata do processo de ocupação da região Centro-Oeste do Brasil.</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 xml:space="preserve">O processo oficial de ocupação demográfico e econômico do Centro-Oeste foi o último a acontecer entre as regiões brasileiras e pode ser </w:t>
      </w:r>
      <w:proofErr w:type="gramStart"/>
      <w:r w:rsidRPr="00F85984">
        <w:rPr>
          <w:rFonts w:ascii="Arial" w:hAnsi="Arial" w:cs="Arial"/>
          <w:sz w:val="20"/>
          <w:szCs w:val="20"/>
        </w:rPr>
        <w:t>melhor</w:t>
      </w:r>
      <w:proofErr w:type="gramEnd"/>
      <w:r w:rsidRPr="00F85984">
        <w:rPr>
          <w:rFonts w:ascii="Arial" w:hAnsi="Arial" w:cs="Arial"/>
          <w:sz w:val="20"/>
          <w:szCs w:val="20"/>
        </w:rPr>
        <w:t xml:space="preserve"> observado a partir das mudanças que ocorreram  no país como um todo, principalmente depois da implementação do Plano de Metas (Governo Juscelino Kubitschek 1956/60) que passou a dar uma nova dinâmica para o país e, em especial ao Centro-Oeste brasileiro.</w:t>
      </w: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rPr>
        <w:t>Disponível em: &lt;http://www.ufms.br/dea/oficial/JORNADA%20PDF/2001/artigos/</w:t>
      </w:r>
      <w:proofErr w:type="gramStart"/>
      <w:r w:rsidRPr="00F85984">
        <w:rPr>
          <w:rFonts w:ascii="Arial" w:hAnsi="Arial" w:cs="Arial"/>
          <w:sz w:val="20"/>
          <w:szCs w:val="20"/>
        </w:rPr>
        <w:t>08.</w:t>
      </w:r>
      <w:proofErr w:type="gramEnd"/>
      <w:r w:rsidRPr="00F85984">
        <w:rPr>
          <w:rFonts w:ascii="Arial" w:hAnsi="Arial" w:cs="Arial"/>
          <w:sz w:val="20"/>
          <w:szCs w:val="20"/>
        </w:rPr>
        <w:t>pdf.&gt;. Acesso em: 24 fev. 2013. (Adaptação)</w:t>
      </w: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A ocupação tardia dessa região se deu em função de ela</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A) estar distante de saídas para o mar.</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B) possuir densa vegetação natural.</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C) ser de grande extensão territorial.</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D) ter pouca concentração populacional.</w:t>
      </w:r>
    </w:p>
    <w:p w:rsidR="00F85984" w:rsidRPr="00F85984" w:rsidRDefault="00F85984" w:rsidP="00F85984">
      <w:pPr>
        <w:pStyle w:val="NormalWeb"/>
        <w:shd w:val="clear" w:color="auto" w:fill="FFFFFF"/>
        <w:spacing w:before="0" w:beforeAutospacing="0" w:after="0" w:afterAutospacing="0"/>
        <w:ind w:left="-993" w:right="-710"/>
        <w:rPr>
          <w:rFonts w:ascii="Arial" w:hAnsi="Arial" w:cs="Arial"/>
          <w:color w:val="000000"/>
          <w:sz w:val="20"/>
          <w:szCs w:val="20"/>
        </w:rPr>
      </w:pPr>
    </w:p>
    <w:p w:rsidR="00F85984" w:rsidRPr="00F85984" w:rsidRDefault="00F85984" w:rsidP="00F85984">
      <w:pPr>
        <w:pStyle w:val="NormalWeb"/>
        <w:shd w:val="clear" w:color="auto" w:fill="FFFFFF"/>
        <w:spacing w:before="0" w:beforeAutospacing="0" w:after="0" w:afterAutospacing="0"/>
        <w:ind w:left="-993" w:right="-710"/>
        <w:rPr>
          <w:rFonts w:ascii="Arial" w:hAnsi="Arial" w:cs="Arial"/>
          <w:color w:val="000000"/>
          <w:sz w:val="20"/>
          <w:szCs w:val="20"/>
        </w:rPr>
      </w:pPr>
    </w:p>
    <w:p w:rsidR="00F85984" w:rsidRPr="00F85984" w:rsidRDefault="00F85984" w:rsidP="00F85984">
      <w:pPr>
        <w:shd w:val="clear" w:color="auto" w:fill="FFFFFF"/>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roofErr w:type="gramStart"/>
      <w:r w:rsidRPr="00F85984">
        <w:rPr>
          <w:rFonts w:ascii="Arial" w:hAnsi="Arial" w:cs="Arial"/>
          <w:sz w:val="20"/>
          <w:szCs w:val="20"/>
        </w:rPr>
        <w:t>43)</w:t>
      </w:r>
      <w:proofErr w:type="gramEnd"/>
      <w:r w:rsidRPr="00F85984">
        <w:rPr>
          <w:rFonts w:ascii="Arial" w:hAnsi="Arial" w:cs="Arial"/>
          <w:sz w:val="20"/>
          <w:szCs w:val="20"/>
        </w:rPr>
        <w:t xml:space="preserve"> Leia as informações e analise a figura a seguir.</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pStyle w:val="Ttulo1"/>
        <w:pBdr>
          <w:top w:val="single" w:sz="4" w:space="1" w:color="auto"/>
          <w:left w:val="single" w:sz="4" w:space="4" w:color="auto"/>
          <w:bottom w:val="single" w:sz="4" w:space="1" w:color="auto"/>
          <w:right w:val="single" w:sz="4" w:space="0" w:color="auto"/>
        </w:pBdr>
        <w:shd w:val="clear" w:color="auto" w:fill="FFFFFF"/>
        <w:ind w:left="-993" w:right="-710"/>
        <w:rPr>
          <w:rFonts w:ascii="Arial" w:hAnsi="Arial" w:cs="Arial"/>
          <w:spacing w:val="-10"/>
          <w:sz w:val="20"/>
          <w:szCs w:val="20"/>
        </w:rPr>
      </w:pPr>
      <w:r w:rsidRPr="00F85984">
        <w:rPr>
          <w:rFonts w:ascii="Arial" w:hAnsi="Arial" w:cs="Arial"/>
          <w:spacing w:val="-10"/>
          <w:sz w:val="20"/>
          <w:szCs w:val="20"/>
        </w:rPr>
        <w:t>Venda de lajes é negócio lucrativo nas favelas do Rio</w:t>
      </w:r>
    </w:p>
    <w:p w:rsidR="00F85984" w:rsidRPr="00F85984" w:rsidRDefault="00F85984" w:rsidP="00F85984">
      <w:pPr>
        <w:pStyle w:val="NormalWeb"/>
        <w:pBdr>
          <w:top w:val="single" w:sz="4" w:space="1" w:color="auto"/>
          <w:left w:val="single" w:sz="4" w:space="4" w:color="auto"/>
          <w:bottom w:val="single" w:sz="4" w:space="1" w:color="auto"/>
          <w:right w:val="single" w:sz="4" w:space="0" w:color="auto"/>
        </w:pBdr>
        <w:shd w:val="clear" w:color="auto" w:fill="FFFFFF"/>
        <w:spacing w:before="0" w:beforeAutospacing="0" w:after="0" w:afterAutospacing="0"/>
        <w:ind w:left="-993" w:right="-710"/>
        <w:jc w:val="center"/>
        <w:rPr>
          <w:rFonts w:ascii="Arial" w:hAnsi="Arial" w:cs="Arial"/>
          <w:sz w:val="20"/>
          <w:szCs w:val="20"/>
        </w:rPr>
      </w:pPr>
      <w:r w:rsidRPr="00F85984">
        <w:rPr>
          <w:rFonts w:ascii="Arial" w:hAnsi="Arial" w:cs="Arial"/>
          <w:sz w:val="20"/>
          <w:szCs w:val="20"/>
        </w:rPr>
        <w:t>Estudo revela crescimento na verticalização das comunidades.</w:t>
      </w:r>
      <w:r w:rsidRPr="00F85984">
        <w:rPr>
          <w:rStyle w:val="apple-converted-space"/>
          <w:rFonts w:ascii="Arial" w:hAnsi="Arial" w:cs="Arial"/>
          <w:sz w:val="20"/>
          <w:szCs w:val="20"/>
        </w:rPr>
        <w:t> </w:t>
      </w:r>
      <w:r w:rsidRPr="00F85984">
        <w:rPr>
          <w:rFonts w:ascii="Arial" w:hAnsi="Arial" w:cs="Arial"/>
          <w:sz w:val="20"/>
          <w:szCs w:val="20"/>
        </w:rPr>
        <w:br/>
        <w:t xml:space="preserve">Em algumas áreas, direito a uso da laje chega a R$ 30 mil. </w:t>
      </w:r>
    </w:p>
    <w:p w:rsidR="00F85984" w:rsidRPr="00F85984" w:rsidRDefault="00F85984" w:rsidP="00F85984">
      <w:pPr>
        <w:ind w:left="-993" w:right="-710"/>
        <w:rPr>
          <w:rFonts w:ascii="Arial" w:hAnsi="Arial" w:cs="Arial"/>
          <w:color w:val="000000"/>
          <w:sz w:val="20"/>
          <w:szCs w:val="20"/>
        </w:rPr>
      </w:pPr>
    </w:p>
    <w:p w:rsidR="00F85984" w:rsidRPr="00F85984" w:rsidRDefault="00F85984" w:rsidP="00F85984">
      <w:pPr>
        <w:ind w:left="-993" w:right="-710"/>
        <w:jc w:val="right"/>
        <w:rPr>
          <w:rFonts w:ascii="Arial" w:hAnsi="Arial" w:cs="Arial"/>
          <w:color w:val="000000"/>
          <w:sz w:val="20"/>
          <w:szCs w:val="20"/>
        </w:rPr>
      </w:pPr>
      <w:r w:rsidRPr="00F85984">
        <w:rPr>
          <w:rFonts w:ascii="Arial" w:hAnsi="Arial" w:cs="Arial"/>
          <w:color w:val="000000"/>
          <w:sz w:val="20"/>
          <w:szCs w:val="20"/>
        </w:rPr>
        <w:t>Disponível em: &lt;</w:t>
      </w:r>
      <w:r w:rsidRPr="00F85984">
        <w:rPr>
          <w:rFonts w:ascii="Arial" w:hAnsi="Arial" w:cs="Arial"/>
          <w:sz w:val="20"/>
          <w:szCs w:val="20"/>
        </w:rPr>
        <w:t>http://g1.globo.com/Noticias/Rio/0</w:t>
      </w:r>
      <w:proofErr w:type="gramStart"/>
      <w:r w:rsidRPr="00F85984">
        <w:rPr>
          <w:rFonts w:ascii="Arial" w:hAnsi="Arial" w:cs="Arial"/>
          <w:sz w:val="20"/>
          <w:szCs w:val="20"/>
        </w:rPr>
        <w:t>,,</w:t>
      </w:r>
      <w:proofErr w:type="gramEnd"/>
      <w:r w:rsidRPr="00F85984">
        <w:rPr>
          <w:rFonts w:ascii="Arial" w:hAnsi="Arial" w:cs="Arial"/>
          <w:sz w:val="20"/>
          <w:szCs w:val="20"/>
        </w:rPr>
        <w:t>MUL1070485-5606,00-VENDA+DE+LAJES+E+NEGOCIO+LUCRATIVO+NAS+FAVELAS+DO+RIO.html</w:t>
      </w:r>
      <w:r w:rsidRPr="00F85984">
        <w:rPr>
          <w:rFonts w:ascii="Arial" w:hAnsi="Arial" w:cs="Arial"/>
          <w:color w:val="000000"/>
          <w:sz w:val="20"/>
          <w:szCs w:val="20"/>
        </w:rPr>
        <w:t>-/&gt;. Acesso em: 10 jan. 2013.</w:t>
      </w: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noProof/>
          <w:sz w:val="20"/>
          <w:szCs w:val="20"/>
        </w:rPr>
        <w:drawing>
          <wp:inline distT="0" distB="0" distL="0" distR="0" wp14:anchorId="251F7E0B" wp14:editId="44333D25">
            <wp:extent cx="3419475" cy="2276475"/>
            <wp:effectExtent l="0" t="0" r="9525"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inline>
        </w:drawing>
      </w:r>
    </w:p>
    <w:p w:rsidR="00F85984" w:rsidRPr="00F85984" w:rsidRDefault="00F85984" w:rsidP="00F85984">
      <w:pPr>
        <w:ind w:left="-993" w:right="-710"/>
        <w:jc w:val="right"/>
        <w:rPr>
          <w:rFonts w:ascii="Arial" w:hAnsi="Arial" w:cs="Arial"/>
          <w:color w:val="000000"/>
          <w:sz w:val="20"/>
          <w:szCs w:val="20"/>
        </w:rPr>
      </w:pPr>
      <w:r w:rsidRPr="00F85984">
        <w:rPr>
          <w:rFonts w:ascii="Arial" w:hAnsi="Arial" w:cs="Arial"/>
          <w:color w:val="000000"/>
          <w:sz w:val="20"/>
          <w:szCs w:val="20"/>
        </w:rPr>
        <w:t>Disponível em: &lt;</w:t>
      </w:r>
      <w:r w:rsidRPr="00F85984">
        <w:rPr>
          <w:rFonts w:ascii="Arial" w:hAnsi="Arial" w:cs="Arial"/>
          <w:sz w:val="20"/>
          <w:szCs w:val="20"/>
        </w:rPr>
        <w:t>http://www.google.com.br/imgres?</w:t>
      </w:r>
      <w:proofErr w:type="gramStart"/>
      <w:r w:rsidRPr="00F85984">
        <w:rPr>
          <w:rFonts w:ascii="Arial" w:hAnsi="Arial" w:cs="Arial"/>
          <w:sz w:val="20"/>
          <w:szCs w:val="20"/>
        </w:rPr>
        <w:t>hl</w:t>
      </w:r>
      <w:proofErr w:type="gramEnd"/>
      <w:r w:rsidRPr="00F85984">
        <w:rPr>
          <w:rFonts w:ascii="Arial" w:hAnsi="Arial" w:cs="Arial"/>
          <w:sz w:val="20"/>
          <w:szCs w:val="20"/>
        </w:rPr>
        <w:t>=pt-PT&amp;sa=X&amp;tbo=d&amp;biw=1280&amp;bih=645&amp;tbm=isch&amp;tbnid=_ALq J8PqtdFhHM:&amp;imgrefurl=http://teoriasdeurbano.blogspot.com/2010_11_01_archive.html&amp;docid=Hv1SSjpV6F-fvM&amp;imgurl=http</w:t>
      </w:r>
      <w:r w:rsidRPr="00F85984">
        <w:rPr>
          <w:rFonts w:ascii="Arial" w:hAnsi="Arial" w:cs="Arial"/>
          <w:color w:val="000000"/>
          <w:sz w:val="20"/>
          <w:szCs w:val="20"/>
        </w:rPr>
        <w:t>-/&gt;. Acesso em: 10 jan. 2013.</w:t>
      </w:r>
    </w:p>
    <w:p w:rsidR="00F85984" w:rsidRPr="00F85984" w:rsidRDefault="00F85984" w:rsidP="00F85984">
      <w:pPr>
        <w:ind w:left="-993" w:right="-710"/>
        <w:jc w:val="center"/>
        <w:rPr>
          <w:rFonts w:ascii="Arial" w:hAnsi="Arial" w:cs="Arial"/>
          <w:color w:val="000000"/>
          <w:sz w:val="20"/>
          <w:szCs w:val="20"/>
        </w:rPr>
      </w:pPr>
      <w:r w:rsidRPr="00F85984">
        <w:rPr>
          <w:rFonts w:ascii="Arial" w:hAnsi="Arial" w:cs="Arial"/>
          <w:sz w:val="20"/>
          <w:szCs w:val="20"/>
        </w:rPr>
        <w:t xml:space="preserve"> Explique o motivo do crescimento na verticalização nas favelas do Rio do Janeiro.</w:t>
      </w:r>
    </w:p>
    <w:p w:rsidR="00F85984" w:rsidRPr="00F85984" w:rsidRDefault="00F85984" w:rsidP="00F85984">
      <w:pPr>
        <w:pStyle w:val="NormalWeb"/>
        <w:shd w:val="clear" w:color="auto" w:fill="FFFFFF"/>
        <w:spacing w:before="0" w:beforeAutospacing="0" w:after="0" w:afterAutospacing="0"/>
        <w:ind w:left="-993" w:right="-710"/>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rPr>
          <w:rFonts w:ascii="Arial" w:hAnsi="Arial" w:cs="Arial"/>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proofErr w:type="gramStart"/>
      <w:r w:rsidRPr="00F85984">
        <w:rPr>
          <w:rFonts w:ascii="Arial" w:hAnsi="Arial" w:cs="Arial"/>
          <w:sz w:val="20"/>
          <w:szCs w:val="20"/>
        </w:rPr>
        <w:lastRenderedPageBreak/>
        <w:t>44)</w:t>
      </w:r>
      <w:proofErr w:type="gramEnd"/>
      <w:r w:rsidRPr="00F85984">
        <w:rPr>
          <w:rFonts w:ascii="Arial" w:hAnsi="Arial" w:cs="Arial"/>
          <w:sz w:val="20"/>
          <w:szCs w:val="20"/>
        </w:rPr>
        <w:t xml:space="preserve"> Analise as informações cartográficas do mapa a seguir.</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r w:rsidRPr="00F85984">
        <w:rPr>
          <w:rFonts w:ascii="Arial" w:hAnsi="Arial" w:cs="Arial"/>
          <w:noProof/>
          <w:sz w:val="20"/>
          <w:szCs w:val="20"/>
        </w:rPr>
        <w:drawing>
          <wp:inline distT="0" distB="0" distL="0" distR="0" wp14:anchorId="7CBD836A" wp14:editId="0D676495">
            <wp:extent cx="3514725" cy="33051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3305175"/>
                    </a:xfrm>
                    <a:prstGeom prst="rect">
                      <a:avLst/>
                    </a:prstGeom>
                    <a:noFill/>
                    <a:ln>
                      <a:noFill/>
                    </a:ln>
                  </pic:spPr>
                </pic:pic>
              </a:graphicData>
            </a:graphic>
          </wp:inline>
        </w:drawing>
      </w:r>
    </w:p>
    <w:p w:rsidR="00F85984" w:rsidRPr="00F85984" w:rsidRDefault="00F85984" w:rsidP="00F85984">
      <w:pPr>
        <w:ind w:left="-993" w:right="-710"/>
        <w:jc w:val="right"/>
        <w:rPr>
          <w:rFonts w:ascii="Arial" w:hAnsi="Arial" w:cs="Arial"/>
          <w:color w:val="000000"/>
          <w:sz w:val="20"/>
          <w:szCs w:val="20"/>
        </w:rPr>
      </w:pPr>
      <w:r w:rsidRPr="00F85984">
        <w:rPr>
          <w:rFonts w:ascii="Arial" w:hAnsi="Arial" w:cs="Arial"/>
          <w:color w:val="000000"/>
          <w:sz w:val="20"/>
          <w:szCs w:val="20"/>
        </w:rPr>
        <w:t>Disponível em: &lt;</w:t>
      </w:r>
      <w:proofErr w:type="gramStart"/>
      <w:r w:rsidRPr="00F85984">
        <w:rPr>
          <w:rFonts w:ascii="Arial" w:hAnsi="Arial" w:cs="Arial"/>
          <w:sz w:val="20"/>
          <w:szCs w:val="20"/>
        </w:rPr>
        <w:t>https</w:t>
      </w:r>
      <w:proofErr w:type="gramEnd"/>
      <w:r w:rsidRPr="00F85984">
        <w:rPr>
          <w:rFonts w:ascii="Arial" w:hAnsi="Arial" w:cs="Arial"/>
          <w:sz w:val="20"/>
          <w:szCs w:val="20"/>
        </w:rPr>
        <w:t>://www.google.com.br/search?q=coordenadas+geograficas&amp;hl=</w:t>
      </w:r>
      <w:proofErr w:type="gramStart"/>
      <w:r w:rsidRPr="00F85984">
        <w:rPr>
          <w:rFonts w:ascii="Arial" w:hAnsi="Arial" w:cs="Arial"/>
          <w:sz w:val="20"/>
          <w:szCs w:val="20"/>
        </w:rPr>
        <w:t>pt</w:t>
      </w:r>
      <w:proofErr w:type="gramEnd"/>
      <w:r w:rsidRPr="00F85984">
        <w:rPr>
          <w:rFonts w:ascii="Arial" w:hAnsi="Arial" w:cs="Arial"/>
          <w:sz w:val="20"/>
          <w:szCs w:val="20"/>
        </w:rPr>
        <w:t>-PT&amp;prmd=imvns&amp;source=lnms&amp;tbm=isch&amp;sa</w:t>
      </w:r>
      <w:r w:rsidRPr="00F85984">
        <w:rPr>
          <w:rFonts w:ascii="Arial" w:hAnsi="Arial" w:cs="Arial"/>
          <w:color w:val="000000"/>
          <w:sz w:val="20"/>
          <w:szCs w:val="20"/>
        </w:rPr>
        <w:t>-/&gt;. Acesso em: 16 set. 2012.</w:t>
      </w:r>
    </w:p>
    <w:p w:rsidR="00F85984" w:rsidRPr="00F85984" w:rsidRDefault="00F85984" w:rsidP="00F85984">
      <w:pPr>
        <w:ind w:left="-993" w:right="-710"/>
        <w:rPr>
          <w:rFonts w:ascii="Arial" w:hAnsi="Arial" w:cs="Arial"/>
          <w:color w:val="000000"/>
          <w:sz w:val="20"/>
          <w:szCs w:val="20"/>
        </w:rPr>
      </w:pPr>
    </w:p>
    <w:p w:rsidR="00F85984" w:rsidRPr="00F85984" w:rsidRDefault="00F85984" w:rsidP="00F85984">
      <w:pPr>
        <w:ind w:left="-993" w:right="-710"/>
        <w:rPr>
          <w:rFonts w:ascii="Arial" w:hAnsi="Arial" w:cs="Arial"/>
          <w:sz w:val="20"/>
          <w:szCs w:val="20"/>
        </w:rPr>
      </w:pPr>
      <w:r w:rsidRPr="00F85984">
        <w:rPr>
          <w:rFonts w:ascii="Arial" w:hAnsi="Arial" w:cs="Arial"/>
          <w:sz w:val="20"/>
          <w:szCs w:val="20"/>
        </w:rPr>
        <w:t xml:space="preserve">De acordo com as informações cartográficas apresentadas no mapa, </w:t>
      </w:r>
      <w:proofErr w:type="gramStart"/>
      <w:r w:rsidRPr="00F85984">
        <w:rPr>
          <w:rFonts w:ascii="Arial" w:hAnsi="Arial" w:cs="Arial"/>
          <w:sz w:val="20"/>
          <w:szCs w:val="20"/>
        </w:rPr>
        <w:t>o</w:t>
      </w:r>
      <w:proofErr w:type="gramEnd"/>
    </w:p>
    <w:p w:rsidR="00F85984" w:rsidRPr="00F85984" w:rsidRDefault="00F85984" w:rsidP="00F85984">
      <w:pPr>
        <w:tabs>
          <w:tab w:val="num" w:pos="0"/>
        </w:tabs>
        <w:ind w:left="-993" w:right="-710"/>
        <w:jc w:val="both"/>
        <w:rPr>
          <w:rStyle w:val="a"/>
          <w:rFonts w:ascii="Arial" w:eastAsiaTheme="majorEastAsia" w:hAnsi="Arial" w:cs="Arial"/>
          <w:sz w:val="20"/>
          <w:szCs w:val="20"/>
          <w:bdr w:val="none" w:sz="0" w:space="0" w:color="auto" w:frame="1"/>
        </w:rPr>
      </w:pPr>
      <w:r w:rsidRPr="00F85984">
        <w:rPr>
          <w:rStyle w:val="a"/>
          <w:rFonts w:ascii="Arial" w:eastAsiaTheme="majorEastAsia" w:hAnsi="Arial" w:cs="Arial"/>
          <w:sz w:val="20"/>
          <w:szCs w:val="20"/>
          <w:bdr w:val="none" w:sz="0" w:space="0" w:color="auto" w:frame="1"/>
        </w:rPr>
        <w:t>(A) Brasil é cortado pelo Trópico de Câncer na porção meridional.</w:t>
      </w:r>
    </w:p>
    <w:p w:rsidR="00F85984" w:rsidRPr="00F85984" w:rsidRDefault="00F85984" w:rsidP="00F85984">
      <w:pPr>
        <w:ind w:left="-993" w:right="-710"/>
        <w:jc w:val="both"/>
        <w:rPr>
          <w:rStyle w:val="a"/>
          <w:rFonts w:ascii="Arial" w:eastAsiaTheme="majorEastAsia" w:hAnsi="Arial" w:cs="Arial"/>
          <w:sz w:val="20"/>
          <w:szCs w:val="20"/>
          <w:bdr w:val="none" w:sz="0" w:space="0" w:color="auto" w:frame="1"/>
        </w:rPr>
      </w:pPr>
      <w:r w:rsidRPr="00F85984">
        <w:rPr>
          <w:rFonts w:ascii="Arial" w:hAnsi="Arial" w:cs="Arial"/>
          <w:sz w:val="20"/>
          <w:szCs w:val="20"/>
        </w:rPr>
        <w:t xml:space="preserve">(B) </w:t>
      </w:r>
      <w:r w:rsidRPr="00F85984">
        <w:rPr>
          <w:rStyle w:val="a"/>
          <w:rFonts w:ascii="Arial" w:eastAsiaTheme="majorEastAsia" w:hAnsi="Arial" w:cs="Arial"/>
          <w:sz w:val="20"/>
          <w:szCs w:val="20"/>
          <w:bdr w:val="none" w:sz="0" w:space="0" w:color="auto" w:frame="1"/>
        </w:rPr>
        <w:t>Brasil</w:t>
      </w:r>
      <w:r w:rsidRPr="00F85984">
        <w:rPr>
          <w:rStyle w:val="apple-converted-space"/>
          <w:rFonts w:ascii="Arial" w:hAnsi="Arial" w:cs="Arial"/>
          <w:sz w:val="20"/>
          <w:szCs w:val="20"/>
          <w:bdr w:val="none" w:sz="0" w:space="0" w:color="auto" w:frame="1"/>
        </w:rPr>
        <w:t> </w:t>
      </w:r>
      <w:r w:rsidRPr="00F85984">
        <w:rPr>
          <w:rStyle w:val="a"/>
          <w:rFonts w:ascii="Arial" w:eastAsiaTheme="majorEastAsia" w:hAnsi="Arial" w:cs="Arial"/>
          <w:sz w:val="20"/>
          <w:szCs w:val="20"/>
          <w:bdr w:val="none" w:sz="0" w:space="0" w:color="auto" w:frame="1"/>
        </w:rPr>
        <w:t xml:space="preserve">possui a maior parte de suas terras no hemisfério setentrional. </w:t>
      </w:r>
    </w:p>
    <w:p w:rsidR="00F85984" w:rsidRPr="00F85984" w:rsidRDefault="00F85984" w:rsidP="00F85984">
      <w:pPr>
        <w:tabs>
          <w:tab w:val="num" w:pos="0"/>
        </w:tabs>
        <w:ind w:left="-993" w:right="-710"/>
        <w:jc w:val="both"/>
        <w:rPr>
          <w:rFonts w:ascii="Arial" w:hAnsi="Arial" w:cs="Arial"/>
          <w:sz w:val="20"/>
          <w:szCs w:val="20"/>
        </w:rPr>
      </w:pPr>
      <w:r w:rsidRPr="00F85984">
        <w:rPr>
          <w:rStyle w:val="a"/>
          <w:rFonts w:ascii="Arial" w:eastAsiaTheme="majorEastAsia" w:hAnsi="Arial" w:cs="Arial"/>
          <w:sz w:val="20"/>
          <w:szCs w:val="20"/>
          <w:bdr w:val="none" w:sz="0" w:space="0" w:color="auto" w:frame="1"/>
        </w:rPr>
        <w:t xml:space="preserve">(C) ponto A localiza-se no hemisfério austral na porção ocidental. </w:t>
      </w:r>
      <w:r w:rsidRPr="00F85984">
        <w:rPr>
          <w:rFonts w:ascii="Arial" w:hAnsi="Arial" w:cs="Arial"/>
          <w:sz w:val="20"/>
          <w:szCs w:val="20"/>
        </w:rPr>
        <w:fldChar w:fldCharType="begin"/>
      </w:r>
      <w:r w:rsidRPr="00F85984">
        <w:rPr>
          <w:rFonts w:ascii="Arial" w:hAnsi="Arial" w:cs="Arial"/>
          <w:sz w:val="20"/>
          <w:szCs w:val="20"/>
        </w:rPr>
        <w:instrText xml:space="preserve"> INCLUDEPICTURE "http://www.mapasparacolorir.com.br/mapa/mundo/mundo-continentes.jpg" \* MERGEFORMATINET </w:instrText>
      </w:r>
      <w:r w:rsidRPr="00F85984">
        <w:rPr>
          <w:rFonts w:ascii="Arial" w:hAnsi="Arial" w:cs="Arial"/>
          <w:sz w:val="20"/>
          <w:szCs w:val="20"/>
        </w:rPr>
        <w:fldChar w:fldCharType="end"/>
      </w:r>
    </w:p>
    <w:p w:rsidR="00F85984" w:rsidRPr="00F85984" w:rsidRDefault="00F85984" w:rsidP="00F85984">
      <w:pPr>
        <w:tabs>
          <w:tab w:val="num" w:pos="0"/>
        </w:tabs>
        <w:ind w:left="-993" w:right="-710"/>
        <w:jc w:val="both"/>
        <w:rPr>
          <w:rStyle w:val="l6"/>
          <w:rFonts w:ascii="Arial" w:hAnsi="Arial" w:cs="Arial"/>
          <w:sz w:val="20"/>
          <w:szCs w:val="20"/>
          <w:bdr w:val="none" w:sz="0" w:space="0" w:color="auto" w:frame="1"/>
        </w:rPr>
      </w:pPr>
      <w:r w:rsidRPr="00F85984">
        <w:rPr>
          <w:rStyle w:val="a"/>
          <w:rFonts w:ascii="Arial" w:eastAsiaTheme="majorEastAsia" w:hAnsi="Arial" w:cs="Arial"/>
          <w:sz w:val="20"/>
          <w:szCs w:val="20"/>
          <w:bdr w:val="none" w:sz="0" w:space="0" w:color="auto" w:frame="1"/>
        </w:rPr>
        <w:t>(D) ponto A</w:t>
      </w:r>
      <w:r w:rsidRPr="00F85984">
        <w:rPr>
          <w:rStyle w:val="apple-converted-space"/>
          <w:rFonts w:ascii="Arial" w:hAnsi="Arial" w:cs="Arial"/>
          <w:sz w:val="20"/>
          <w:szCs w:val="20"/>
          <w:bdr w:val="none" w:sz="0" w:space="0" w:color="auto" w:frame="1"/>
        </w:rPr>
        <w:t> </w:t>
      </w:r>
      <w:r w:rsidRPr="00F85984">
        <w:rPr>
          <w:rStyle w:val="a"/>
          <w:rFonts w:ascii="Arial" w:eastAsiaTheme="majorEastAsia" w:hAnsi="Arial" w:cs="Arial"/>
          <w:sz w:val="20"/>
          <w:szCs w:val="20"/>
          <w:bdr w:val="none" w:sz="0" w:space="0" w:color="auto" w:frame="1"/>
        </w:rPr>
        <w:t>localiza-se</w:t>
      </w:r>
      <w:r w:rsidRPr="00F85984">
        <w:rPr>
          <w:rStyle w:val="l6"/>
          <w:rFonts w:ascii="Arial" w:hAnsi="Arial" w:cs="Arial"/>
          <w:sz w:val="20"/>
          <w:szCs w:val="20"/>
          <w:bdr w:val="none" w:sz="0" w:space="0" w:color="auto" w:frame="1"/>
        </w:rPr>
        <w:t xml:space="preserve"> na porção boreal no Hemisfério Oriental.</w:t>
      </w:r>
    </w:p>
    <w:p w:rsidR="00F85984" w:rsidRPr="00F85984" w:rsidRDefault="00F85984" w:rsidP="00F85984">
      <w:pPr>
        <w:tabs>
          <w:tab w:val="num" w:pos="0"/>
        </w:tabs>
        <w:ind w:left="-993" w:right="-710"/>
        <w:jc w:val="both"/>
        <w:rPr>
          <w:rStyle w:val="l6"/>
          <w:rFonts w:ascii="Arial" w:hAnsi="Arial" w:cs="Arial"/>
          <w:sz w:val="20"/>
          <w:szCs w:val="20"/>
          <w:bdr w:val="none" w:sz="0" w:space="0" w:color="auto" w:frame="1"/>
        </w:rPr>
      </w:pPr>
    </w:p>
    <w:p w:rsidR="00F85984" w:rsidRPr="00F85984" w:rsidRDefault="00F85984" w:rsidP="00F85984">
      <w:pPr>
        <w:tabs>
          <w:tab w:val="num" w:pos="0"/>
        </w:tabs>
        <w:ind w:left="-993" w:right="-710"/>
        <w:jc w:val="both"/>
        <w:rPr>
          <w:rStyle w:val="l6"/>
          <w:rFonts w:ascii="Arial" w:hAnsi="Arial" w:cs="Arial"/>
          <w:sz w:val="20"/>
          <w:szCs w:val="20"/>
          <w:bdr w:val="none" w:sz="0" w:space="0" w:color="auto" w:frame="1"/>
        </w:rPr>
      </w:pPr>
    </w:p>
    <w:p w:rsidR="00F85984" w:rsidRPr="00F85984" w:rsidRDefault="00F85984" w:rsidP="00F85984">
      <w:pPr>
        <w:tabs>
          <w:tab w:val="num" w:pos="0"/>
        </w:tabs>
        <w:ind w:left="-993" w:right="-710"/>
        <w:jc w:val="both"/>
        <w:rPr>
          <w:rStyle w:val="l6"/>
          <w:rFonts w:ascii="Arial" w:hAnsi="Arial" w:cs="Arial"/>
          <w:sz w:val="20"/>
          <w:szCs w:val="20"/>
          <w:bdr w:val="none" w:sz="0" w:space="0" w:color="auto" w:frame="1"/>
        </w:rPr>
      </w:pPr>
    </w:p>
    <w:p w:rsidR="00F85984" w:rsidRPr="00F85984" w:rsidRDefault="00F85984" w:rsidP="00F85984">
      <w:pPr>
        <w:ind w:left="-993" w:right="-710"/>
        <w:jc w:val="both"/>
        <w:rPr>
          <w:rFonts w:ascii="Arial" w:hAnsi="Arial" w:cs="Arial"/>
          <w:sz w:val="20"/>
          <w:szCs w:val="20"/>
        </w:rPr>
      </w:pPr>
      <w:proofErr w:type="gramStart"/>
      <w:r w:rsidRPr="00F85984">
        <w:rPr>
          <w:rFonts w:ascii="Arial" w:hAnsi="Arial" w:cs="Arial"/>
          <w:sz w:val="20"/>
          <w:szCs w:val="20"/>
        </w:rPr>
        <w:t>45)</w:t>
      </w:r>
      <w:proofErr w:type="gramEnd"/>
      <w:r w:rsidRPr="00F85984">
        <w:rPr>
          <w:rFonts w:ascii="Arial" w:hAnsi="Arial" w:cs="Arial"/>
          <w:sz w:val="20"/>
          <w:szCs w:val="20"/>
        </w:rPr>
        <w:t xml:space="preserve"> Leia as informações e analise a figura a seguir.</w:t>
      </w:r>
    </w:p>
    <w:p w:rsidR="00F85984" w:rsidRPr="00F85984" w:rsidRDefault="00F85984" w:rsidP="00F85984">
      <w:pPr>
        <w:spacing w:line="207" w:lineRule="atLeast"/>
        <w:ind w:left="-993" w:right="-710"/>
        <w:jc w:val="both"/>
        <w:rPr>
          <w:rFonts w:ascii="Arial" w:hAnsi="Arial" w:cs="Arial"/>
          <w:sz w:val="20"/>
          <w:szCs w:val="20"/>
        </w:rPr>
      </w:pPr>
    </w:p>
    <w:p w:rsidR="00F85984" w:rsidRPr="00F85984" w:rsidRDefault="00F85984" w:rsidP="00F85984">
      <w:pPr>
        <w:spacing w:line="207" w:lineRule="atLeast"/>
        <w:ind w:left="-993" w:right="-710"/>
        <w:jc w:val="both"/>
        <w:rPr>
          <w:rFonts w:ascii="Arial" w:hAnsi="Arial" w:cs="Arial"/>
          <w:sz w:val="20"/>
          <w:szCs w:val="20"/>
        </w:rPr>
      </w:pPr>
      <w:r w:rsidRPr="00F85984">
        <w:rPr>
          <w:rFonts w:ascii="Arial" w:hAnsi="Arial" w:cs="Arial"/>
          <w:sz w:val="20"/>
          <w:szCs w:val="20"/>
        </w:rPr>
        <w:t>O processo de urbanização ocorreu de forma significativa, primeiramente nos países europeus, com o surgimento e o desenvolvimento das indústrias durante o século XVIII. A partir de 1950, esse processo tomou proporções em escala global com significativos impactos socioambientais. </w:t>
      </w:r>
    </w:p>
    <w:p w:rsidR="00F85984" w:rsidRPr="00F85984" w:rsidRDefault="00F85984" w:rsidP="00F85984">
      <w:pPr>
        <w:spacing w:line="207" w:lineRule="atLeast"/>
        <w:ind w:left="-993" w:right="-710"/>
        <w:rPr>
          <w:rFonts w:ascii="Arial" w:hAnsi="Arial" w:cs="Arial"/>
          <w:sz w:val="20"/>
          <w:szCs w:val="20"/>
        </w:rPr>
      </w:pPr>
    </w:p>
    <w:p w:rsidR="00F85984" w:rsidRPr="00F85984" w:rsidRDefault="00F85984" w:rsidP="00F85984">
      <w:pPr>
        <w:ind w:left="-993" w:right="-710"/>
        <w:jc w:val="right"/>
        <w:rPr>
          <w:rFonts w:ascii="Arial" w:hAnsi="Arial" w:cs="Arial"/>
          <w:color w:val="000000"/>
          <w:sz w:val="20"/>
          <w:szCs w:val="20"/>
        </w:rPr>
      </w:pPr>
      <w:r w:rsidRPr="00F85984">
        <w:rPr>
          <w:rFonts w:ascii="Arial" w:hAnsi="Arial" w:cs="Arial"/>
          <w:color w:val="000000"/>
          <w:sz w:val="20"/>
          <w:szCs w:val="20"/>
        </w:rPr>
        <w:t>Disponível em: &lt;</w:t>
      </w:r>
      <w:hyperlink r:id="rId49" w:history="1">
        <w:r w:rsidRPr="00F85984">
          <w:rPr>
            <w:rStyle w:val="Hyperlink"/>
            <w:rFonts w:ascii="Arial" w:hAnsi="Arial" w:cs="Arial"/>
            <w:sz w:val="20"/>
            <w:szCs w:val="20"/>
          </w:rPr>
          <w:t>http://www.brasilescola.com/brasil/problemas-ambientais-sociais-decorrentes-urbanizacao.htm</w:t>
        </w:r>
      </w:hyperlink>
      <w:r w:rsidRPr="00F85984">
        <w:rPr>
          <w:rFonts w:ascii="Arial" w:hAnsi="Arial" w:cs="Arial"/>
          <w:color w:val="000000"/>
          <w:sz w:val="20"/>
          <w:szCs w:val="20"/>
        </w:rPr>
        <w:t>-/&gt;. Acesso em: 10 jan. 2013.</w:t>
      </w:r>
    </w:p>
    <w:p w:rsidR="00F85984" w:rsidRPr="00F85984" w:rsidRDefault="00F85984" w:rsidP="00F85984">
      <w:pPr>
        <w:ind w:left="-993" w:right="-710"/>
        <w:rPr>
          <w:rFonts w:ascii="Arial" w:hAnsi="Arial" w:cs="Arial"/>
          <w:color w:val="000000"/>
          <w:sz w:val="20"/>
          <w:szCs w:val="20"/>
        </w:rPr>
      </w:pPr>
      <w:r w:rsidRPr="00F85984">
        <w:rPr>
          <w:rFonts w:ascii="Arial" w:hAnsi="Arial" w:cs="Arial"/>
          <w:noProof/>
          <w:sz w:val="20"/>
          <w:szCs w:val="20"/>
        </w:rPr>
        <w:drawing>
          <wp:inline distT="0" distB="0" distL="0" distR="0" wp14:anchorId="528A7155" wp14:editId="242AB57A">
            <wp:extent cx="1362075" cy="2076450"/>
            <wp:effectExtent l="0" t="0" r="9525" b="0"/>
            <wp:docPr id="43" name="Imagem 43" descr="problemas+urb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blemas+urbanos"/>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362075" cy="2076450"/>
                    </a:xfrm>
                    <a:prstGeom prst="rect">
                      <a:avLst/>
                    </a:prstGeom>
                    <a:noFill/>
                    <a:ln>
                      <a:noFill/>
                    </a:ln>
                  </pic:spPr>
                </pic:pic>
              </a:graphicData>
            </a:graphic>
          </wp:inline>
        </w:drawing>
      </w:r>
      <w:bookmarkStart w:id="0" w:name="_GoBack"/>
      <w:bookmarkEnd w:id="0"/>
    </w:p>
    <w:p w:rsidR="00F85984" w:rsidRPr="00AF136F" w:rsidRDefault="00F85984" w:rsidP="00AF136F">
      <w:pPr>
        <w:ind w:left="-993" w:right="-710"/>
        <w:rPr>
          <w:rFonts w:ascii="Arial" w:hAnsi="Arial" w:cs="Arial"/>
          <w:i/>
          <w:color w:val="000000"/>
          <w:sz w:val="20"/>
          <w:szCs w:val="20"/>
        </w:rPr>
      </w:pPr>
      <w:r w:rsidRPr="00AF136F">
        <w:rPr>
          <w:rFonts w:ascii="Arial" w:hAnsi="Arial" w:cs="Arial"/>
          <w:i/>
          <w:color w:val="000000"/>
          <w:sz w:val="20"/>
          <w:szCs w:val="20"/>
        </w:rPr>
        <w:t>Disponível em: &lt;http://www.google.com.br/imgres?</w:t>
      </w:r>
      <w:proofErr w:type="gramStart"/>
      <w:r w:rsidRPr="00AF136F">
        <w:rPr>
          <w:rFonts w:ascii="Arial" w:hAnsi="Arial" w:cs="Arial"/>
          <w:i/>
          <w:color w:val="000000"/>
          <w:sz w:val="20"/>
          <w:szCs w:val="20"/>
        </w:rPr>
        <w:t>hl</w:t>
      </w:r>
      <w:proofErr w:type="gramEnd"/>
      <w:r w:rsidRPr="00AF136F">
        <w:rPr>
          <w:rFonts w:ascii="Arial" w:hAnsi="Arial" w:cs="Arial"/>
          <w:i/>
          <w:color w:val="000000"/>
          <w:sz w:val="20"/>
          <w:szCs w:val="20"/>
        </w:rPr>
        <w:t>=pt-PT&amp;sa=X&amp;tbo=d&amp;biw=1280&amp;bih=645&amp;tbm=isch&amp;tbnid=xlOB53xQmoqgbM:&amp;imgrefurl=http-/&gt;. Acesso em: 10 jan. 2013.</w:t>
      </w:r>
    </w:p>
    <w:p w:rsidR="00A25AC8" w:rsidRDefault="00A25AC8" w:rsidP="00F85984">
      <w:pPr>
        <w:tabs>
          <w:tab w:val="left" w:pos="2480"/>
        </w:tabs>
        <w:ind w:left="-993" w:right="-710"/>
        <w:jc w:val="both"/>
        <w:rPr>
          <w:rFonts w:ascii="Arial" w:hAnsi="Arial" w:cs="Arial"/>
          <w:sz w:val="20"/>
          <w:szCs w:val="20"/>
        </w:rPr>
      </w:pPr>
    </w:p>
    <w:p w:rsidR="00A25AC8" w:rsidRDefault="00A25AC8" w:rsidP="00F85984">
      <w:pPr>
        <w:tabs>
          <w:tab w:val="left" w:pos="2480"/>
        </w:tabs>
        <w:ind w:left="-993" w:right="-710"/>
        <w:jc w:val="both"/>
        <w:rPr>
          <w:rFonts w:ascii="Arial" w:hAnsi="Arial" w:cs="Arial"/>
          <w:sz w:val="20"/>
          <w:szCs w:val="20"/>
        </w:rPr>
      </w:pPr>
    </w:p>
    <w:p w:rsidR="00A25AC8" w:rsidRDefault="00A25AC8" w:rsidP="00F85984">
      <w:pPr>
        <w:tabs>
          <w:tab w:val="left" w:pos="2480"/>
        </w:tabs>
        <w:ind w:left="-993" w:right="-710"/>
        <w:jc w:val="both"/>
        <w:rPr>
          <w:rFonts w:ascii="Arial" w:hAnsi="Arial" w:cs="Arial"/>
          <w:sz w:val="20"/>
          <w:szCs w:val="20"/>
        </w:rPr>
      </w:pPr>
    </w:p>
    <w:p w:rsidR="00A25AC8" w:rsidRDefault="00A25AC8" w:rsidP="00F85984">
      <w:pPr>
        <w:tabs>
          <w:tab w:val="left" w:pos="2480"/>
        </w:tabs>
        <w:ind w:left="-993" w:right="-710"/>
        <w:jc w:val="both"/>
        <w:rPr>
          <w:rFonts w:ascii="Arial" w:hAnsi="Arial" w:cs="Arial"/>
          <w:sz w:val="20"/>
          <w:szCs w:val="20"/>
        </w:rPr>
      </w:pPr>
    </w:p>
    <w:p w:rsidR="00A25AC8" w:rsidRDefault="00A25AC8" w:rsidP="00F85984">
      <w:pPr>
        <w:tabs>
          <w:tab w:val="left" w:pos="2480"/>
        </w:tabs>
        <w:ind w:left="-993" w:right="-710"/>
        <w:jc w:val="both"/>
        <w:rPr>
          <w:rFonts w:ascii="Arial" w:hAnsi="Arial" w:cs="Arial"/>
          <w:sz w:val="20"/>
          <w:szCs w:val="20"/>
        </w:rPr>
      </w:pPr>
    </w:p>
    <w:p w:rsidR="00A25AC8" w:rsidRDefault="00A25AC8" w:rsidP="00F85984">
      <w:pPr>
        <w:tabs>
          <w:tab w:val="left" w:pos="2480"/>
        </w:tabs>
        <w:ind w:left="-993" w:right="-710"/>
        <w:jc w:val="both"/>
        <w:rPr>
          <w:rFonts w:ascii="Arial" w:hAnsi="Arial" w:cs="Arial"/>
          <w:sz w:val="20"/>
          <w:szCs w:val="20"/>
        </w:rPr>
      </w:pPr>
    </w:p>
    <w:p w:rsidR="00F85984" w:rsidRPr="00F85984" w:rsidRDefault="00F85984" w:rsidP="00F85984">
      <w:pPr>
        <w:tabs>
          <w:tab w:val="left" w:pos="2480"/>
        </w:tabs>
        <w:ind w:left="-993" w:right="-710"/>
        <w:jc w:val="both"/>
        <w:rPr>
          <w:rFonts w:ascii="Arial" w:hAnsi="Arial" w:cs="Arial"/>
          <w:sz w:val="20"/>
          <w:szCs w:val="20"/>
        </w:rPr>
      </w:pPr>
      <w:r w:rsidRPr="00F85984">
        <w:rPr>
          <w:rFonts w:ascii="Arial" w:hAnsi="Arial" w:cs="Arial"/>
          <w:sz w:val="20"/>
          <w:szCs w:val="20"/>
        </w:rPr>
        <w:t>Explique três impactos socioambientais provocados pela urbanização no Brasil a partir de 1950.</w:t>
      </w:r>
    </w:p>
    <w:p w:rsidR="00F85984" w:rsidRPr="00F85984" w:rsidRDefault="00F85984" w:rsidP="00F85984">
      <w:pPr>
        <w:ind w:left="-993" w:right="-710"/>
        <w:jc w:val="both"/>
        <w:rPr>
          <w:rFonts w:ascii="Arial" w:hAnsi="Arial" w:cs="Arial"/>
          <w:color w:val="000000"/>
          <w:sz w:val="20"/>
          <w:szCs w:val="20"/>
          <w:shd w:val="clear" w:color="auto" w:fill="F7F7F7"/>
        </w:rPr>
      </w:pPr>
      <w:r w:rsidRPr="00F85984">
        <w:rPr>
          <w:rFonts w:ascii="Arial" w:hAnsi="Arial" w:cs="Arial"/>
          <w:sz w:val="20"/>
          <w:szCs w:val="20"/>
        </w:rPr>
        <w:t xml:space="preserve">     </w:t>
      </w:r>
    </w:p>
    <w:p w:rsidR="00A25AC8" w:rsidRPr="00F85984" w:rsidRDefault="00A25AC8" w:rsidP="00A25AC8">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A25AC8" w:rsidRPr="00F85984" w:rsidRDefault="00A25AC8" w:rsidP="00F85984">
      <w:pPr>
        <w:tabs>
          <w:tab w:val="num" w:pos="0"/>
        </w:tabs>
        <w:ind w:left="-993" w:right="-710"/>
        <w:jc w:val="both"/>
        <w:rPr>
          <w:rFonts w:ascii="Arial" w:hAnsi="Arial" w:cs="Arial"/>
          <w:color w:val="000000"/>
          <w:sz w:val="20"/>
          <w:szCs w:val="20"/>
          <w:shd w:val="clear" w:color="auto" w:fill="F7F7F7"/>
        </w:rPr>
      </w:pPr>
    </w:p>
    <w:p w:rsidR="00F85984" w:rsidRDefault="00F85984" w:rsidP="00F85984">
      <w:pPr>
        <w:spacing w:before="240"/>
        <w:ind w:left="-993" w:right="-710"/>
        <w:jc w:val="both"/>
        <w:rPr>
          <w:rFonts w:ascii="Arial" w:hAnsi="Arial" w:cs="Arial"/>
          <w:sz w:val="20"/>
          <w:szCs w:val="20"/>
        </w:rPr>
      </w:pPr>
      <w:proofErr w:type="gramStart"/>
      <w:r w:rsidRPr="00F85984">
        <w:rPr>
          <w:rFonts w:ascii="Arial" w:hAnsi="Arial" w:cs="Arial"/>
          <w:sz w:val="20"/>
          <w:szCs w:val="20"/>
        </w:rPr>
        <w:t>46)</w:t>
      </w:r>
      <w:proofErr w:type="gramEnd"/>
      <w:r w:rsidRPr="00F85984">
        <w:rPr>
          <w:rFonts w:ascii="Arial" w:hAnsi="Arial" w:cs="Arial"/>
          <w:sz w:val="20"/>
          <w:szCs w:val="20"/>
        </w:rPr>
        <w:t xml:space="preserve"> Discorra sobre o problema do lixo urbano e suas possíveis conse</w:t>
      </w:r>
      <w:r w:rsidR="00A25AC8">
        <w:rPr>
          <w:rFonts w:ascii="Arial" w:hAnsi="Arial" w:cs="Arial"/>
          <w:sz w:val="20"/>
          <w:szCs w:val="20"/>
        </w:rPr>
        <w:t xml:space="preserve">quências para o meio ambiente. </w:t>
      </w:r>
    </w:p>
    <w:p w:rsidR="00A25AC8" w:rsidRPr="00F85984" w:rsidRDefault="00A25AC8" w:rsidP="00F85984">
      <w:pPr>
        <w:spacing w:before="240"/>
        <w:ind w:left="-993" w:right="-710"/>
        <w:jc w:val="both"/>
        <w:rPr>
          <w:rFonts w:ascii="Arial" w:hAnsi="Arial" w:cs="Arial"/>
          <w:sz w:val="20"/>
          <w:szCs w:val="20"/>
        </w:rPr>
      </w:pPr>
    </w:p>
    <w:p w:rsidR="00A25AC8" w:rsidRPr="00F85984" w:rsidRDefault="00A25AC8" w:rsidP="00A25AC8">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A25AC8" w:rsidP="00F85984">
      <w:pPr>
        <w:ind w:left="-993" w:right="-710"/>
        <w:jc w:val="both"/>
        <w:rPr>
          <w:rFonts w:ascii="Arial" w:hAnsi="Arial" w:cs="Arial"/>
          <w:sz w:val="20"/>
          <w:szCs w:val="20"/>
        </w:rPr>
      </w:pPr>
      <w:proofErr w:type="gramStart"/>
      <w:r>
        <w:rPr>
          <w:rFonts w:ascii="Arial" w:hAnsi="Arial" w:cs="Arial"/>
          <w:sz w:val="20"/>
          <w:szCs w:val="20"/>
        </w:rPr>
        <w:t>47 )</w:t>
      </w:r>
      <w:proofErr w:type="gramEnd"/>
      <w:r>
        <w:rPr>
          <w:rFonts w:ascii="Arial" w:hAnsi="Arial" w:cs="Arial"/>
          <w:sz w:val="20"/>
          <w:szCs w:val="20"/>
        </w:rPr>
        <w:t xml:space="preserve"> </w:t>
      </w:r>
      <w:r w:rsidR="00F85984" w:rsidRPr="00F85984">
        <w:rPr>
          <w:rFonts w:ascii="Arial" w:hAnsi="Arial" w:cs="Arial"/>
          <w:sz w:val="20"/>
          <w:szCs w:val="20"/>
        </w:rPr>
        <w:t>Leia as informações e analise a figura a seguir, que retrata um movimento migratório.</w:t>
      </w: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pBdr>
          <w:top w:val="single" w:sz="4" w:space="1" w:color="auto"/>
          <w:left w:val="single" w:sz="4" w:space="4" w:color="auto"/>
          <w:bottom w:val="single" w:sz="4" w:space="1" w:color="auto"/>
          <w:right w:val="single" w:sz="4" w:space="4" w:color="auto"/>
        </w:pBdr>
        <w:ind w:left="-993" w:right="-710"/>
        <w:jc w:val="both"/>
        <w:rPr>
          <w:rFonts w:ascii="Arial" w:hAnsi="Arial" w:cs="Arial"/>
          <w:sz w:val="20"/>
          <w:szCs w:val="20"/>
        </w:rPr>
      </w:pPr>
      <w:r w:rsidRPr="00F85984">
        <w:rPr>
          <w:rFonts w:ascii="Arial" w:hAnsi="Arial" w:cs="Arial"/>
          <w:sz w:val="20"/>
          <w:szCs w:val="20"/>
        </w:rPr>
        <w:t>O termo migração corresponde à mobilidade espacial da população. Migrar é trocar de país, de estado, região ou até mesmo domicílio. Esse processo ocorre desde o início da humanidade.</w:t>
      </w:r>
    </w:p>
    <w:p w:rsidR="00F85984" w:rsidRPr="00F85984" w:rsidRDefault="00F85984" w:rsidP="00F85984">
      <w:pPr>
        <w:ind w:left="-993" w:right="-710"/>
        <w:rPr>
          <w:rFonts w:ascii="Arial" w:hAnsi="Arial" w:cs="Arial"/>
          <w:sz w:val="20"/>
          <w:szCs w:val="20"/>
        </w:rPr>
      </w:pPr>
    </w:p>
    <w:p w:rsidR="00F85984" w:rsidRPr="00A25AC8" w:rsidRDefault="00F85984" w:rsidP="00F85984">
      <w:pPr>
        <w:ind w:left="-993" w:right="-710"/>
        <w:jc w:val="right"/>
        <w:rPr>
          <w:rFonts w:ascii="Arial" w:hAnsi="Arial" w:cs="Arial"/>
          <w:color w:val="000000"/>
          <w:sz w:val="18"/>
          <w:szCs w:val="20"/>
        </w:rPr>
      </w:pPr>
      <w:r w:rsidRPr="00A25AC8">
        <w:rPr>
          <w:rFonts w:ascii="Arial" w:hAnsi="Arial" w:cs="Arial"/>
          <w:noProof/>
          <w:color w:val="FF0000"/>
          <w:sz w:val="18"/>
          <w:szCs w:val="20"/>
        </w:rPr>
        <w:drawing>
          <wp:anchor distT="0" distB="0" distL="114300" distR="114300" simplePos="0" relativeHeight="251666432" behindDoc="0" locked="0" layoutInCell="1" allowOverlap="1" wp14:anchorId="58070C24" wp14:editId="2169AF4D">
            <wp:simplePos x="0" y="0"/>
            <wp:positionH relativeFrom="column">
              <wp:posOffset>1358265</wp:posOffset>
            </wp:positionH>
            <wp:positionV relativeFrom="paragraph">
              <wp:posOffset>207010</wp:posOffset>
            </wp:positionV>
            <wp:extent cx="2571750" cy="2886075"/>
            <wp:effectExtent l="0" t="0" r="0" b="9525"/>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257175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AC8">
        <w:rPr>
          <w:rFonts w:ascii="Arial" w:hAnsi="Arial" w:cs="Arial"/>
          <w:color w:val="000000"/>
          <w:sz w:val="18"/>
          <w:szCs w:val="20"/>
        </w:rPr>
        <w:t>Disponível em: &lt;</w:t>
      </w:r>
      <w:hyperlink r:id="rId52" w:history="1">
        <w:r w:rsidRPr="00A25AC8">
          <w:rPr>
            <w:rStyle w:val="Hyperlink"/>
            <w:rFonts w:ascii="Arial" w:hAnsi="Arial" w:cs="Arial"/>
            <w:sz w:val="18"/>
            <w:szCs w:val="20"/>
          </w:rPr>
          <w:t>http://www.mundoeducacao.com.br/geografia/migracao.htm-/</w:t>
        </w:r>
      </w:hyperlink>
      <w:r w:rsidRPr="00A25AC8">
        <w:rPr>
          <w:rFonts w:ascii="Arial" w:hAnsi="Arial" w:cs="Arial"/>
          <w:sz w:val="18"/>
          <w:szCs w:val="20"/>
        </w:rPr>
        <w:t>&gt;</w:t>
      </w:r>
      <w:r w:rsidRPr="00A25AC8">
        <w:rPr>
          <w:rFonts w:ascii="Arial" w:hAnsi="Arial" w:cs="Arial"/>
          <w:color w:val="000000"/>
          <w:sz w:val="18"/>
          <w:szCs w:val="20"/>
        </w:rPr>
        <w:t xml:space="preserve"> (Fragmento). Acesso em: 10 jan. 2013.</w:t>
      </w:r>
    </w:p>
    <w:p w:rsidR="00F85984" w:rsidRPr="00A25AC8" w:rsidRDefault="00F85984" w:rsidP="00F85984">
      <w:pPr>
        <w:ind w:left="-993" w:right="-710"/>
        <w:jc w:val="both"/>
        <w:rPr>
          <w:rFonts w:ascii="Arial" w:hAnsi="Arial" w:cs="Arial"/>
          <w:sz w:val="18"/>
          <w:szCs w:val="20"/>
        </w:rPr>
      </w:pPr>
    </w:p>
    <w:p w:rsidR="00F85984" w:rsidRPr="00F85984" w:rsidRDefault="00F85984" w:rsidP="00F85984">
      <w:pPr>
        <w:tabs>
          <w:tab w:val="left" w:pos="2480"/>
        </w:tabs>
        <w:ind w:left="-993" w:right="-710"/>
        <w:jc w:val="both"/>
        <w:rPr>
          <w:rFonts w:ascii="Arial" w:hAnsi="Arial" w:cs="Arial"/>
          <w:color w:val="FF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p>
    <w:p w:rsidR="00F85984" w:rsidRPr="00F85984" w:rsidRDefault="00F85984" w:rsidP="00F85984">
      <w:pPr>
        <w:tabs>
          <w:tab w:val="left" w:pos="2480"/>
        </w:tabs>
        <w:ind w:left="-993" w:right="-710"/>
        <w:jc w:val="right"/>
        <w:rPr>
          <w:rFonts w:ascii="Arial" w:hAnsi="Arial" w:cs="Arial"/>
          <w:color w:val="000000"/>
          <w:sz w:val="20"/>
          <w:szCs w:val="20"/>
        </w:rPr>
      </w:pPr>
      <w:r w:rsidRPr="00F85984">
        <w:rPr>
          <w:rFonts w:ascii="Arial" w:hAnsi="Arial" w:cs="Arial"/>
          <w:color w:val="000000"/>
          <w:sz w:val="20"/>
          <w:szCs w:val="20"/>
        </w:rPr>
        <w:t>Disponível em:</w:t>
      </w:r>
    </w:p>
    <w:p w:rsidR="00F85984" w:rsidRPr="00F85984" w:rsidRDefault="00F85984" w:rsidP="00F85984">
      <w:pPr>
        <w:tabs>
          <w:tab w:val="left" w:pos="2480"/>
        </w:tabs>
        <w:ind w:left="-993" w:right="-710"/>
        <w:jc w:val="right"/>
        <w:rPr>
          <w:rFonts w:ascii="Arial" w:hAnsi="Arial" w:cs="Arial"/>
          <w:color w:val="000000"/>
          <w:sz w:val="20"/>
          <w:szCs w:val="20"/>
        </w:rPr>
      </w:pPr>
      <w:r w:rsidRPr="00F85984">
        <w:rPr>
          <w:rFonts w:ascii="Arial" w:hAnsi="Arial" w:cs="Arial"/>
          <w:color w:val="000000"/>
          <w:sz w:val="20"/>
          <w:szCs w:val="20"/>
        </w:rPr>
        <w:t>&lt;</w:t>
      </w:r>
      <w:hyperlink r:id="rId53" w:history="1">
        <w:r w:rsidRPr="00F85984">
          <w:rPr>
            <w:rStyle w:val="Hyperlink"/>
            <w:rFonts w:ascii="Arial" w:hAnsi="Arial" w:cs="Arial"/>
            <w:sz w:val="20"/>
            <w:szCs w:val="20"/>
            <w:shd w:val="clear" w:color="auto" w:fill="FFFFFF"/>
          </w:rPr>
          <w:t>http://www.google.com.br/imgres?imgurl=http://www.brasilescola.com/upload/e/exodo%2520rural2.jpg&amp;imgrefurl</w:t>
        </w:r>
      </w:hyperlink>
      <w:r w:rsidRPr="00F85984">
        <w:rPr>
          <w:rFonts w:ascii="Arial" w:hAnsi="Arial" w:cs="Arial"/>
          <w:color w:val="000000"/>
          <w:sz w:val="20"/>
          <w:szCs w:val="20"/>
        </w:rPr>
        <w:t>-/&gt;. Acesso em: 10 jan. 2013.</w:t>
      </w:r>
    </w:p>
    <w:p w:rsidR="00F85984" w:rsidRPr="00F85984" w:rsidRDefault="00F85984" w:rsidP="00F85984">
      <w:pPr>
        <w:tabs>
          <w:tab w:val="left" w:pos="2480"/>
        </w:tabs>
        <w:ind w:left="-993" w:right="-710"/>
        <w:jc w:val="both"/>
        <w:rPr>
          <w:rFonts w:ascii="Arial" w:hAnsi="Arial" w:cs="Arial"/>
          <w:color w:val="000000"/>
          <w:sz w:val="20"/>
          <w:szCs w:val="20"/>
          <w:shd w:val="clear" w:color="auto" w:fill="FFFFFF"/>
        </w:rPr>
      </w:pPr>
    </w:p>
    <w:p w:rsidR="00F85984" w:rsidRDefault="00F85984" w:rsidP="00F85984">
      <w:pPr>
        <w:tabs>
          <w:tab w:val="left" w:pos="2480"/>
        </w:tabs>
        <w:ind w:left="-993" w:right="-710"/>
        <w:jc w:val="both"/>
        <w:rPr>
          <w:rFonts w:ascii="Arial" w:hAnsi="Arial" w:cs="Arial"/>
          <w:color w:val="000000"/>
          <w:sz w:val="20"/>
          <w:szCs w:val="20"/>
          <w:shd w:val="clear" w:color="auto" w:fill="FFFFFF"/>
        </w:rPr>
      </w:pPr>
      <w:r w:rsidRPr="00F85984">
        <w:rPr>
          <w:rFonts w:ascii="Arial" w:hAnsi="Arial" w:cs="Arial"/>
          <w:color w:val="000000"/>
          <w:sz w:val="20"/>
          <w:szCs w:val="20"/>
          <w:shd w:val="clear" w:color="auto" w:fill="FFFFFF"/>
        </w:rPr>
        <w:t>Identifique e explique a causa do movimento migratório destacado na figura</w:t>
      </w:r>
    </w:p>
    <w:p w:rsidR="00A25AC8" w:rsidRPr="00F85984" w:rsidRDefault="00A25AC8" w:rsidP="00F85984">
      <w:pPr>
        <w:tabs>
          <w:tab w:val="left" w:pos="2480"/>
        </w:tabs>
        <w:ind w:left="-993" w:right="-710"/>
        <w:jc w:val="both"/>
        <w:rPr>
          <w:rFonts w:ascii="Arial" w:hAnsi="Arial" w:cs="Arial"/>
          <w:color w:val="000000"/>
          <w:sz w:val="20"/>
          <w:szCs w:val="20"/>
          <w:shd w:val="clear" w:color="auto" w:fill="FFFFFF"/>
        </w:rPr>
      </w:pPr>
    </w:p>
    <w:p w:rsidR="00A25AC8" w:rsidRPr="00F85984" w:rsidRDefault="00A25AC8" w:rsidP="00A25AC8">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ind w:left="-993" w:right="-710"/>
        <w:jc w:val="both"/>
        <w:rPr>
          <w:rFonts w:ascii="Arial" w:hAnsi="Arial" w:cs="Arial"/>
          <w:sz w:val="20"/>
          <w:szCs w:val="20"/>
        </w:rPr>
      </w:pPr>
    </w:p>
    <w:p w:rsidR="00A25AC8" w:rsidRDefault="00A25AC8" w:rsidP="00F85984">
      <w:pPr>
        <w:autoSpaceDE w:val="0"/>
        <w:autoSpaceDN w:val="0"/>
        <w:adjustRightInd w:val="0"/>
        <w:ind w:left="-993" w:right="-710"/>
        <w:jc w:val="both"/>
        <w:rPr>
          <w:rFonts w:ascii="Arial" w:hAnsi="Arial" w:cs="Arial"/>
          <w:sz w:val="20"/>
          <w:szCs w:val="20"/>
        </w:rPr>
      </w:pPr>
    </w:p>
    <w:p w:rsidR="00A25AC8" w:rsidRDefault="00A25AC8" w:rsidP="00F85984">
      <w:pPr>
        <w:autoSpaceDE w:val="0"/>
        <w:autoSpaceDN w:val="0"/>
        <w:adjustRightInd w:val="0"/>
        <w:ind w:left="-993" w:right="-710"/>
        <w:jc w:val="both"/>
        <w:rPr>
          <w:rFonts w:ascii="Arial" w:hAnsi="Arial" w:cs="Arial"/>
          <w:sz w:val="20"/>
          <w:szCs w:val="20"/>
        </w:rPr>
      </w:pPr>
    </w:p>
    <w:p w:rsidR="00A25AC8" w:rsidRDefault="00A25AC8" w:rsidP="00F85984">
      <w:pPr>
        <w:autoSpaceDE w:val="0"/>
        <w:autoSpaceDN w:val="0"/>
        <w:adjustRightInd w:val="0"/>
        <w:ind w:left="-993" w:right="-710"/>
        <w:jc w:val="both"/>
        <w:rPr>
          <w:rFonts w:ascii="Arial" w:hAnsi="Arial" w:cs="Arial"/>
          <w:sz w:val="20"/>
          <w:szCs w:val="20"/>
        </w:rPr>
      </w:pPr>
    </w:p>
    <w:p w:rsidR="00A25AC8" w:rsidRDefault="00A25AC8" w:rsidP="00F85984">
      <w:pPr>
        <w:autoSpaceDE w:val="0"/>
        <w:autoSpaceDN w:val="0"/>
        <w:adjustRightInd w:val="0"/>
        <w:ind w:left="-993" w:right="-710"/>
        <w:jc w:val="both"/>
        <w:rPr>
          <w:rFonts w:ascii="Arial" w:hAnsi="Arial" w:cs="Arial"/>
          <w:sz w:val="20"/>
          <w:szCs w:val="20"/>
        </w:rPr>
      </w:pPr>
    </w:p>
    <w:p w:rsidR="00A25AC8" w:rsidRDefault="00A25AC8" w:rsidP="00F85984">
      <w:pPr>
        <w:autoSpaceDE w:val="0"/>
        <w:autoSpaceDN w:val="0"/>
        <w:adjustRightInd w:val="0"/>
        <w:ind w:left="-993" w:right="-710"/>
        <w:jc w:val="both"/>
        <w:rPr>
          <w:rFonts w:ascii="Arial" w:hAnsi="Arial" w:cs="Arial"/>
          <w:sz w:val="20"/>
          <w:szCs w:val="20"/>
        </w:rPr>
      </w:pPr>
    </w:p>
    <w:p w:rsidR="00A25AC8" w:rsidRDefault="00A25AC8" w:rsidP="00F85984">
      <w:pPr>
        <w:autoSpaceDE w:val="0"/>
        <w:autoSpaceDN w:val="0"/>
        <w:adjustRightInd w:val="0"/>
        <w:ind w:left="-993" w:right="-710"/>
        <w:jc w:val="both"/>
        <w:rPr>
          <w:rFonts w:ascii="Arial" w:hAnsi="Arial" w:cs="Arial"/>
          <w:sz w:val="20"/>
          <w:szCs w:val="20"/>
        </w:rPr>
      </w:pPr>
    </w:p>
    <w:p w:rsidR="00A25AC8" w:rsidRDefault="00A25AC8" w:rsidP="00F85984">
      <w:pPr>
        <w:autoSpaceDE w:val="0"/>
        <w:autoSpaceDN w:val="0"/>
        <w:adjustRightInd w:val="0"/>
        <w:ind w:left="-993" w:right="-710"/>
        <w:jc w:val="both"/>
        <w:rPr>
          <w:rFonts w:ascii="Arial" w:hAnsi="Arial" w:cs="Arial"/>
          <w:sz w:val="20"/>
          <w:szCs w:val="20"/>
        </w:rPr>
      </w:pPr>
    </w:p>
    <w:p w:rsidR="00F85984" w:rsidRDefault="00F85984" w:rsidP="00F85984">
      <w:pPr>
        <w:autoSpaceDE w:val="0"/>
        <w:autoSpaceDN w:val="0"/>
        <w:adjustRightInd w:val="0"/>
        <w:ind w:left="-993" w:right="-710"/>
        <w:jc w:val="both"/>
        <w:rPr>
          <w:rFonts w:ascii="Arial" w:hAnsi="Arial" w:cs="Arial"/>
          <w:sz w:val="20"/>
          <w:szCs w:val="20"/>
          <w:shd w:val="clear" w:color="auto" w:fill="FFFFFF"/>
        </w:rPr>
      </w:pPr>
      <w:proofErr w:type="gramStart"/>
      <w:r w:rsidRPr="00F85984">
        <w:rPr>
          <w:rFonts w:ascii="Arial" w:hAnsi="Arial" w:cs="Arial"/>
          <w:sz w:val="20"/>
          <w:szCs w:val="20"/>
        </w:rPr>
        <w:lastRenderedPageBreak/>
        <w:t>48)</w:t>
      </w:r>
      <w:proofErr w:type="gramEnd"/>
      <w:r w:rsidRPr="00F85984">
        <w:rPr>
          <w:rFonts w:ascii="Arial" w:hAnsi="Arial" w:cs="Arial"/>
          <w:sz w:val="20"/>
          <w:szCs w:val="20"/>
        </w:rPr>
        <w:t xml:space="preserve"> Leia as informações a seguir sobre o tema: Brasil, segundo maior produtor de etanol, ilustra avanços nos </w:t>
      </w:r>
      <w:r w:rsidRPr="00F85984">
        <w:rPr>
          <w:rFonts w:ascii="Arial" w:hAnsi="Arial" w:cs="Arial"/>
          <w:sz w:val="20"/>
          <w:szCs w:val="20"/>
          <w:shd w:val="clear" w:color="auto" w:fill="FFFFFF"/>
        </w:rPr>
        <w:t>métodos de produção agrícola.</w:t>
      </w:r>
    </w:p>
    <w:p w:rsidR="00A25AC8" w:rsidRPr="00F85984" w:rsidRDefault="00A25AC8" w:rsidP="00F85984">
      <w:pPr>
        <w:autoSpaceDE w:val="0"/>
        <w:autoSpaceDN w:val="0"/>
        <w:adjustRightInd w:val="0"/>
        <w:ind w:left="-993" w:right="-710"/>
        <w:jc w:val="both"/>
        <w:rPr>
          <w:rFonts w:ascii="Arial" w:hAnsi="Arial" w:cs="Arial"/>
          <w:sz w:val="20"/>
          <w:szCs w:val="20"/>
        </w:rPr>
      </w:pPr>
    </w:p>
    <w:p w:rsidR="00F85984" w:rsidRPr="00F85984" w:rsidRDefault="00F85984" w:rsidP="00F85984">
      <w:pPr>
        <w:pBdr>
          <w:top w:val="single" w:sz="4" w:space="1" w:color="auto"/>
          <w:left w:val="single" w:sz="4" w:space="4" w:color="auto"/>
          <w:bottom w:val="single" w:sz="4" w:space="1" w:color="auto"/>
          <w:right w:val="single" w:sz="4" w:space="4" w:color="auto"/>
        </w:pBdr>
        <w:autoSpaceDE w:val="0"/>
        <w:autoSpaceDN w:val="0"/>
        <w:adjustRightInd w:val="0"/>
        <w:ind w:left="-993" w:right="-710"/>
        <w:jc w:val="both"/>
        <w:rPr>
          <w:rFonts w:ascii="Arial" w:hAnsi="Arial" w:cs="Arial"/>
          <w:sz w:val="20"/>
          <w:szCs w:val="20"/>
          <w:shd w:val="clear" w:color="auto" w:fill="FFFFFF"/>
        </w:rPr>
      </w:pPr>
      <w:r w:rsidRPr="00F85984">
        <w:rPr>
          <w:rFonts w:ascii="Arial" w:hAnsi="Arial" w:cs="Arial"/>
          <w:sz w:val="20"/>
          <w:szCs w:val="20"/>
          <w:shd w:val="clear" w:color="auto" w:fill="FFFFFF"/>
        </w:rPr>
        <w:t xml:space="preserve">Segundo o relatório de perspectivas agrícolas da Organização para a Alimentação e a Agricultura das Nações Unidas (FAO) e da Organização para a Cooperação e o Desenvolvimento Econômico (OCDE), o Brasil se tornará nos próximos anos o segundo produtor mundial de etanol e, em 2021, o etanol brasileiro derivado da cana-de-açúcar representará 51 bilhões de litros, ou seja, 28% da produção mundial. </w:t>
      </w:r>
    </w:p>
    <w:p w:rsidR="00F85984" w:rsidRPr="00F85984" w:rsidRDefault="00F85984" w:rsidP="00F85984">
      <w:pPr>
        <w:autoSpaceDE w:val="0"/>
        <w:autoSpaceDN w:val="0"/>
        <w:adjustRightInd w:val="0"/>
        <w:ind w:left="-993" w:right="-710"/>
        <w:jc w:val="both"/>
        <w:rPr>
          <w:rFonts w:ascii="Arial" w:hAnsi="Arial" w:cs="Arial"/>
          <w:sz w:val="20"/>
          <w:szCs w:val="20"/>
          <w:shd w:val="clear" w:color="auto" w:fill="FFFFFF"/>
        </w:rPr>
      </w:pPr>
    </w:p>
    <w:p w:rsidR="00F85984" w:rsidRPr="00F85984" w:rsidRDefault="00F85984" w:rsidP="00F85984">
      <w:pPr>
        <w:autoSpaceDE w:val="0"/>
        <w:autoSpaceDN w:val="0"/>
        <w:adjustRightInd w:val="0"/>
        <w:ind w:left="-993" w:right="-710"/>
        <w:jc w:val="right"/>
        <w:rPr>
          <w:rFonts w:ascii="Arial" w:hAnsi="Arial" w:cs="Arial"/>
          <w:sz w:val="20"/>
          <w:szCs w:val="20"/>
        </w:rPr>
      </w:pPr>
      <w:r w:rsidRPr="00F85984">
        <w:rPr>
          <w:rFonts w:ascii="Arial" w:hAnsi="Arial" w:cs="Arial"/>
          <w:sz w:val="20"/>
          <w:szCs w:val="20"/>
          <w:shd w:val="clear" w:color="auto" w:fill="FFFFFF"/>
        </w:rPr>
        <w:t>Disponível em: &lt;</w:t>
      </w:r>
      <w:hyperlink r:id="rId54" w:history="1">
        <w:r w:rsidRPr="00F85984">
          <w:rPr>
            <w:rStyle w:val="Hyperlink"/>
            <w:rFonts w:ascii="Arial" w:hAnsi="Arial" w:cs="Arial"/>
            <w:sz w:val="20"/>
            <w:szCs w:val="20"/>
          </w:rPr>
          <w:t>http://g1.globo.com/economia/agronegocios/noticia/2012/07/producao-agricola-precisa-crescer-60-ate-2050-diz-fao.html</w:t>
        </w:r>
      </w:hyperlink>
      <w:r w:rsidRPr="00F85984">
        <w:rPr>
          <w:rFonts w:ascii="Arial" w:hAnsi="Arial" w:cs="Arial"/>
          <w:sz w:val="20"/>
          <w:szCs w:val="20"/>
        </w:rPr>
        <w:t xml:space="preserve"> </w:t>
      </w:r>
      <w:r w:rsidRPr="00F85984">
        <w:rPr>
          <w:rFonts w:ascii="Arial" w:hAnsi="Arial" w:cs="Arial"/>
          <w:sz w:val="20"/>
          <w:szCs w:val="20"/>
          <w:shd w:val="clear" w:color="auto" w:fill="FFFFFF"/>
        </w:rPr>
        <w:t>-&gt; (Adaptação). Acesso em: 18 jan. 2013.</w:t>
      </w:r>
    </w:p>
    <w:p w:rsidR="00F85984" w:rsidRPr="00F85984" w:rsidRDefault="00F85984" w:rsidP="00F85984">
      <w:pPr>
        <w:ind w:left="-993" w:right="-710"/>
        <w:jc w:val="both"/>
        <w:rPr>
          <w:rFonts w:ascii="Arial" w:hAnsi="Arial" w:cs="Arial"/>
          <w:b/>
          <w:sz w:val="20"/>
          <w:szCs w:val="20"/>
        </w:rPr>
      </w:pPr>
    </w:p>
    <w:p w:rsidR="00F85984" w:rsidRPr="00F85984" w:rsidRDefault="00F85984" w:rsidP="00F85984">
      <w:pPr>
        <w:autoSpaceDE w:val="0"/>
        <w:autoSpaceDN w:val="0"/>
        <w:adjustRightInd w:val="0"/>
        <w:ind w:left="-993" w:right="-710"/>
        <w:jc w:val="both"/>
        <w:rPr>
          <w:rFonts w:ascii="Arial" w:hAnsi="Arial" w:cs="Arial"/>
          <w:sz w:val="20"/>
          <w:szCs w:val="20"/>
        </w:rPr>
      </w:pPr>
      <w:r w:rsidRPr="00F85984">
        <w:rPr>
          <w:rFonts w:ascii="Arial" w:hAnsi="Arial" w:cs="Arial"/>
          <w:sz w:val="20"/>
          <w:szCs w:val="20"/>
        </w:rPr>
        <w:t xml:space="preserve">Os novos </w:t>
      </w:r>
      <w:r w:rsidRPr="00F85984">
        <w:rPr>
          <w:rFonts w:ascii="Arial" w:hAnsi="Arial" w:cs="Arial"/>
          <w:sz w:val="20"/>
          <w:szCs w:val="20"/>
          <w:shd w:val="clear" w:color="auto" w:fill="FFFFFF"/>
        </w:rPr>
        <w:t>métodos de produção agrícola afetam positivamente e negativamente a economia e o meio ambiente brasileiro.</w:t>
      </w:r>
      <w:r w:rsidRPr="00F85984">
        <w:rPr>
          <w:rFonts w:ascii="Arial" w:hAnsi="Arial" w:cs="Arial"/>
          <w:sz w:val="20"/>
          <w:szCs w:val="20"/>
        </w:rPr>
        <w:t xml:space="preserve"> Explique um </w:t>
      </w:r>
      <w:r w:rsidRPr="00F85984">
        <w:rPr>
          <w:rFonts w:ascii="Arial" w:hAnsi="Arial" w:cs="Arial"/>
          <w:sz w:val="20"/>
          <w:szCs w:val="20"/>
          <w:shd w:val="clear" w:color="auto" w:fill="FFFFFF"/>
        </w:rPr>
        <w:t>efeito positivo na economia e um negativo no meio ambiente brasileiro.</w:t>
      </w:r>
      <w:r w:rsidRPr="00F85984">
        <w:rPr>
          <w:rFonts w:ascii="Arial" w:hAnsi="Arial" w:cs="Arial"/>
          <w:sz w:val="20"/>
          <w:szCs w:val="20"/>
        </w:rPr>
        <w:t xml:space="preserve">  </w:t>
      </w:r>
    </w:p>
    <w:p w:rsidR="00F85984" w:rsidRPr="00F85984" w:rsidRDefault="00F85984" w:rsidP="00F85984">
      <w:pPr>
        <w:ind w:left="-993" w:right="-710"/>
        <w:jc w:val="both"/>
        <w:rPr>
          <w:rFonts w:ascii="Arial" w:hAnsi="Arial" w:cs="Arial"/>
          <w:sz w:val="20"/>
          <w:szCs w:val="20"/>
        </w:rPr>
      </w:pPr>
    </w:p>
    <w:p w:rsidR="00A25AC8" w:rsidRPr="00F85984" w:rsidRDefault="00A25AC8" w:rsidP="00A25AC8">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A25AC8" w:rsidRPr="00F85984" w:rsidRDefault="00A25AC8" w:rsidP="00A25AC8">
      <w:pPr>
        <w:tabs>
          <w:tab w:val="num" w:pos="0"/>
        </w:tabs>
        <w:spacing w:line="360" w:lineRule="auto"/>
        <w:ind w:left="-993" w:right="-710"/>
        <w:rPr>
          <w:rStyle w:val="l6"/>
          <w:rFonts w:ascii="Arial" w:hAnsi="Arial" w:cs="Arial"/>
          <w:sz w:val="20"/>
          <w:szCs w:val="20"/>
          <w:bdr w:val="none" w:sz="0" w:space="0" w:color="auto" w:frame="1"/>
        </w:rPr>
      </w:pPr>
      <w:r w:rsidRPr="00F85984">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w:t>
      </w:r>
      <w:r w:rsidRPr="00F85984">
        <w:rPr>
          <w:rStyle w:val="l6"/>
          <w:rFonts w:ascii="Arial" w:hAnsi="Arial" w:cs="Arial"/>
          <w:sz w:val="20"/>
          <w:szCs w:val="20"/>
          <w:bdr w:val="none" w:sz="0" w:space="0" w:color="auto" w:frame="1"/>
        </w:rPr>
        <w:t>_______</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proofErr w:type="gramStart"/>
      <w:r w:rsidRPr="00F85984">
        <w:rPr>
          <w:rFonts w:ascii="Arial" w:hAnsi="Arial" w:cs="Arial"/>
          <w:sz w:val="20"/>
          <w:szCs w:val="20"/>
        </w:rPr>
        <w:t>49)</w:t>
      </w:r>
      <w:proofErr w:type="gramEnd"/>
      <w:r w:rsidRPr="00F85984">
        <w:rPr>
          <w:rFonts w:ascii="Arial" w:hAnsi="Arial" w:cs="Arial"/>
          <w:sz w:val="20"/>
          <w:szCs w:val="20"/>
        </w:rPr>
        <w:t xml:space="preserve"> O termo bioma pode ser conceituado como:</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a) O conjunto formado por seres bióticos e abióticos que interagem entre si, formando um sistema equilibrado.</w:t>
      </w:r>
    </w:p>
    <w:p w:rsidR="00F85984" w:rsidRPr="00F85984" w:rsidRDefault="00F85984" w:rsidP="00F85984">
      <w:pPr>
        <w:shd w:val="clear" w:color="auto" w:fill="FFFFFF"/>
        <w:ind w:left="-993" w:right="-710"/>
        <w:jc w:val="both"/>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b) O agregado de seres vivos que dependem um dos outros para sobreviver. É dividido em: produtores, consumidores e decompositores.</w:t>
      </w:r>
    </w:p>
    <w:p w:rsidR="00F85984" w:rsidRPr="00F85984" w:rsidRDefault="00F85984" w:rsidP="00F85984">
      <w:pPr>
        <w:shd w:val="clear" w:color="auto" w:fill="FFFFFF"/>
        <w:ind w:left="-993" w:right="-710"/>
        <w:jc w:val="both"/>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c) O conjunto composto por todos os seres vivos do planeta, exceto as plantas e as algas, que formam a flora.</w:t>
      </w:r>
    </w:p>
    <w:p w:rsidR="00F85984" w:rsidRPr="00F85984" w:rsidRDefault="00F85984" w:rsidP="00F85984">
      <w:pPr>
        <w:shd w:val="clear" w:color="auto" w:fill="FFFFFF"/>
        <w:ind w:left="-993" w:right="-710"/>
        <w:jc w:val="both"/>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d) O conjunto de vida vegetal e animal presentes em um ambiente que possui condições naturais parecidas e que historicamente foi influenciado pelo mesmo processo de formação.</w:t>
      </w:r>
    </w:p>
    <w:p w:rsidR="00F85984" w:rsidRPr="00F85984" w:rsidRDefault="00F85984" w:rsidP="00F85984">
      <w:pPr>
        <w:autoSpaceDE w:val="0"/>
        <w:autoSpaceDN w:val="0"/>
        <w:adjustRightInd w:val="0"/>
        <w:ind w:left="-993" w:right="-710"/>
        <w:jc w:val="both"/>
        <w:rPr>
          <w:rFonts w:ascii="Arial" w:hAnsi="Arial" w:cs="Arial"/>
          <w:sz w:val="20"/>
          <w:szCs w:val="20"/>
        </w:rPr>
      </w:pPr>
    </w:p>
    <w:p w:rsidR="00F85984" w:rsidRPr="00F85984" w:rsidRDefault="00F85984" w:rsidP="00F85984">
      <w:pPr>
        <w:ind w:left="-993" w:right="-710"/>
        <w:jc w:val="both"/>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proofErr w:type="gramStart"/>
      <w:r w:rsidRPr="00F85984">
        <w:rPr>
          <w:rFonts w:ascii="Arial" w:hAnsi="Arial" w:cs="Arial"/>
          <w:sz w:val="20"/>
          <w:szCs w:val="20"/>
        </w:rPr>
        <w:t>50)</w:t>
      </w:r>
      <w:proofErr w:type="gramEnd"/>
      <w:r w:rsidRPr="00F85984">
        <w:rPr>
          <w:rFonts w:ascii="Arial" w:hAnsi="Arial" w:cs="Arial"/>
          <w:sz w:val="20"/>
          <w:szCs w:val="20"/>
        </w:rPr>
        <w:t xml:space="preserve"> (UNESP-2014) Mata de terra firme, mata de várzea e igapó são formações vegetais típicas deste bioma. Em razão do processo de uso e ocupação do território brasileiro e das ações dirigidas à preservação dos recursos naturais realizadas nas últimas décadas, este bioma constitui-se também naquele que guarda as maiores extensões de floresta nativa no Brasil, ainda que seu desmatamento não tenha sido completamente cessado.</w:t>
      </w: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p>
    <w:p w:rsidR="00F85984" w:rsidRPr="00F85984" w:rsidRDefault="00F85984" w:rsidP="00F85984">
      <w:pPr>
        <w:pStyle w:val="NormalWeb"/>
        <w:shd w:val="clear" w:color="auto" w:fill="FFFFFF"/>
        <w:spacing w:before="0" w:beforeAutospacing="0" w:after="0" w:afterAutospacing="0"/>
        <w:ind w:left="-993" w:right="-710"/>
        <w:jc w:val="both"/>
        <w:rPr>
          <w:rFonts w:ascii="Arial" w:hAnsi="Arial" w:cs="Arial"/>
          <w:sz w:val="20"/>
          <w:szCs w:val="20"/>
        </w:rPr>
      </w:pPr>
      <w:r w:rsidRPr="00F85984">
        <w:rPr>
          <w:rFonts w:ascii="Arial" w:hAnsi="Arial" w:cs="Arial"/>
          <w:sz w:val="20"/>
          <w:szCs w:val="20"/>
        </w:rPr>
        <w:t>O texto refere-se ao bioma:</w:t>
      </w:r>
    </w:p>
    <w:p w:rsidR="00F85984" w:rsidRPr="00F85984" w:rsidRDefault="00F85984" w:rsidP="00F85984">
      <w:pPr>
        <w:shd w:val="clear" w:color="auto" w:fill="FFFFFF"/>
        <w:ind w:left="-993" w:right="-710"/>
        <w:jc w:val="both"/>
        <w:rPr>
          <w:rFonts w:ascii="Arial" w:hAnsi="Arial" w:cs="Arial"/>
          <w:sz w:val="20"/>
          <w:szCs w:val="20"/>
        </w:rPr>
      </w:pP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a) Cerrado.</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b) Mata Atlântica.</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c) Pampa.</w:t>
      </w:r>
    </w:p>
    <w:p w:rsidR="00F85984" w:rsidRPr="00F85984" w:rsidRDefault="00F85984" w:rsidP="00F85984">
      <w:pPr>
        <w:shd w:val="clear" w:color="auto" w:fill="FFFFFF"/>
        <w:ind w:left="-993" w:right="-710"/>
        <w:jc w:val="both"/>
        <w:rPr>
          <w:rFonts w:ascii="Arial" w:hAnsi="Arial" w:cs="Arial"/>
          <w:sz w:val="20"/>
          <w:szCs w:val="20"/>
        </w:rPr>
      </w:pPr>
      <w:r w:rsidRPr="00F85984">
        <w:rPr>
          <w:rFonts w:ascii="Arial" w:hAnsi="Arial" w:cs="Arial"/>
          <w:sz w:val="20"/>
          <w:szCs w:val="20"/>
        </w:rPr>
        <w:t>d) Amazônico.</w:t>
      </w:r>
    </w:p>
    <w:p w:rsidR="00F85984" w:rsidRPr="00F85984" w:rsidRDefault="00F85984" w:rsidP="00F85984">
      <w:pPr>
        <w:ind w:left="-993" w:right="-710"/>
        <w:jc w:val="both"/>
        <w:rPr>
          <w:rFonts w:ascii="Arial" w:hAnsi="Arial" w:cs="Arial"/>
          <w:sz w:val="20"/>
          <w:szCs w:val="20"/>
        </w:rPr>
      </w:pPr>
    </w:p>
    <w:p w:rsidR="00F85984" w:rsidRPr="00A05263" w:rsidRDefault="00F85984" w:rsidP="00F85984">
      <w:pPr>
        <w:spacing w:before="240"/>
        <w:jc w:val="both"/>
        <w:rPr>
          <w:rFonts w:ascii="Arial" w:hAnsi="Arial" w:cs="Arial"/>
          <w:sz w:val="20"/>
          <w:szCs w:val="20"/>
        </w:rPr>
      </w:pPr>
    </w:p>
    <w:p w:rsidR="00F85984" w:rsidRDefault="00F85984" w:rsidP="005712A0">
      <w:pPr>
        <w:jc w:val="both"/>
      </w:pPr>
    </w:p>
    <w:sectPr w:rsidR="00F85984" w:rsidSect="004F0B78">
      <w:pgSz w:w="11906" w:h="16838"/>
      <w:pgMar w:top="1418" w:right="1701" w:bottom="142"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A00DB"/>
    <w:multiLevelType w:val="hybridMultilevel"/>
    <w:tmpl w:val="EC1CB470"/>
    <w:lvl w:ilvl="0" w:tplc="0416000F">
      <w:start w:val="1"/>
      <w:numFmt w:val="decimal"/>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
    <w:nsid w:val="148C7439"/>
    <w:multiLevelType w:val="hybridMultilevel"/>
    <w:tmpl w:val="03180FE4"/>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2">
    <w:nsid w:val="156E4006"/>
    <w:multiLevelType w:val="hybridMultilevel"/>
    <w:tmpl w:val="6DC0D08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1AC5256E"/>
    <w:multiLevelType w:val="hybridMultilevel"/>
    <w:tmpl w:val="84367D6C"/>
    <w:lvl w:ilvl="0" w:tplc="844CEBAA">
      <w:start w:val="1"/>
      <w:numFmt w:val="upp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1A60FB0"/>
    <w:multiLevelType w:val="hybridMultilevel"/>
    <w:tmpl w:val="96E2F226"/>
    <w:lvl w:ilvl="0" w:tplc="ADBEF1A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6">
    <w:nsid w:val="25D928AB"/>
    <w:multiLevelType w:val="hybridMultilevel"/>
    <w:tmpl w:val="C9F0848A"/>
    <w:lvl w:ilvl="0" w:tplc="1088AFD2">
      <w:start w:val="1"/>
      <w:numFmt w:val="decimal"/>
      <w:lvlText w:val="%1."/>
      <w:lvlJc w:val="left"/>
      <w:pPr>
        <w:ind w:left="720" w:hanging="360"/>
      </w:pPr>
      <w:rPr>
        <w:rFonts w:ascii="Arial" w:eastAsiaTheme="minorHAns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E6F18AE"/>
    <w:multiLevelType w:val="hybridMultilevel"/>
    <w:tmpl w:val="F8A6971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364A7169"/>
    <w:multiLevelType w:val="hybridMultilevel"/>
    <w:tmpl w:val="8326C25E"/>
    <w:lvl w:ilvl="0" w:tplc="43849C4C">
      <w:start w:val="12"/>
      <w:numFmt w:val="decimal"/>
      <w:lvlText w:val="%1."/>
      <w:lvlJc w:val="left"/>
      <w:pPr>
        <w:ind w:left="360" w:hanging="360"/>
      </w:pPr>
      <w:rPr>
        <w:rFonts w:hint="default"/>
        <w:sz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3BFB40D3"/>
    <w:multiLevelType w:val="multilevel"/>
    <w:tmpl w:val="6694A3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363"/>
        </w:tabs>
        <w:ind w:left="363"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EBA2B1C"/>
    <w:multiLevelType w:val="hybridMultilevel"/>
    <w:tmpl w:val="3906E77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AFD026D"/>
    <w:multiLevelType w:val="hybridMultilevel"/>
    <w:tmpl w:val="3542B6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4D224876"/>
    <w:multiLevelType w:val="hybridMultilevel"/>
    <w:tmpl w:val="22B27640"/>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4">
    <w:nsid w:val="52472EE4"/>
    <w:multiLevelType w:val="hybridMultilevel"/>
    <w:tmpl w:val="D64242C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54B569B0"/>
    <w:multiLevelType w:val="hybridMultilevel"/>
    <w:tmpl w:val="1A161E46"/>
    <w:lvl w:ilvl="0" w:tplc="21FE6084">
      <w:start w:val="1"/>
      <w:numFmt w:val="upp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6">
    <w:nsid w:val="57034793"/>
    <w:multiLevelType w:val="hybridMultilevel"/>
    <w:tmpl w:val="CCF8CDB2"/>
    <w:lvl w:ilvl="0" w:tplc="04160017">
      <w:start w:val="1"/>
      <w:numFmt w:val="lowerLetter"/>
      <w:lvlText w:val="%1)"/>
      <w:lvlJc w:val="left"/>
      <w:pPr>
        <w:tabs>
          <w:tab w:val="num" w:pos="360"/>
        </w:tabs>
        <w:ind w:left="360" w:hanging="360"/>
      </w:pPr>
    </w:lvl>
    <w:lvl w:ilvl="1" w:tplc="04160019">
      <w:start w:val="1"/>
      <w:numFmt w:val="lowerLetter"/>
      <w:lvlText w:val="%2."/>
      <w:lvlJc w:val="left"/>
      <w:pPr>
        <w:tabs>
          <w:tab w:val="num" w:pos="1080"/>
        </w:tabs>
        <w:ind w:left="1080" w:hanging="360"/>
      </w:pPr>
    </w:lvl>
    <w:lvl w:ilvl="2" w:tplc="0416001B">
      <w:start w:val="1"/>
      <w:numFmt w:val="lowerRoman"/>
      <w:lvlText w:val="%3."/>
      <w:lvlJc w:val="right"/>
      <w:pPr>
        <w:tabs>
          <w:tab w:val="num" w:pos="1800"/>
        </w:tabs>
        <w:ind w:left="1800" w:hanging="18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17">
    <w:nsid w:val="5A012D14"/>
    <w:multiLevelType w:val="hybridMultilevel"/>
    <w:tmpl w:val="6A9C8148"/>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8">
    <w:nsid w:val="5BA511DF"/>
    <w:multiLevelType w:val="hybridMultilevel"/>
    <w:tmpl w:val="AAF62222"/>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9">
    <w:nsid w:val="64DB7DDE"/>
    <w:multiLevelType w:val="hybridMultilevel"/>
    <w:tmpl w:val="11B21D12"/>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0">
    <w:nsid w:val="674B6E0E"/>
    <w:multiLevelType w:val="hybridMultilevel"/>
    <w:tmpl w:val="645A472E"/>
    <w:lvl w:ilvl="0" w:tplc="4EB0156A">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1">
    <w:nsid w:val="6BCB0FA9"/>
    <w:multiLevelType w:val="hybridMultilevel"/>
    <w:tmpl w:val="8B907904"/>
    <w:lvl w:ilvl="0" w:tplc="2092FE5C">
      <w:start w:val="7"/>
      <w:numFmt w:val="decimal"/>
      <w:lvlText w:val="%1."/>
      <w:lvlJc w:val="left"/>
      <w:pPr>
        <w:tabs>
          <w:tab w:val="num" w:pos="1158"/>
        </w:tabs>
        <w:ind w:left="1158" w:hanging="360"/>
      </w:pPr>
      <w:rPr>
        <w:rFonts w:ascii="Times New Roman" w:eastAsia="Times New Roman" w:hAnsi="Times New Roman" w:cs="Times New Roman"/>
      </w:rPr>
    </w:lvl>
    <w:lvl w:ilvl="1" w:tplc="3D08BC5C">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2">
    <w:nsid w:val="70F81746"/>
    <w:multiLevelType w:val="hybridMultilevel"/>
    <w:tmpl w:val="FFC01E20"/>
    <w:lvl w:ilvl="0" w:tplc="04160017">
      <w:start w:val="1"/>
      <w:numFmt w:val="lowerLetter"/>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23">
    <w:nsid w:val="7C023134"/>
    <w:multiLevelType w:val="hybridMultilevel"/>
    <w:tmpl w:val="7BD87D26"/>
    <w:lvl w:ilvl="0" w:tplc="D3AE3FDE">
      <w:start w:val="1"/>
      <w:numFmt w:val="lowerLetter"/>
      <w:lvlText w:val="%1)"/>
      <w:lvlJc w:val="left"/>
      <w:pPr>
        <w:ind w:left="786"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4">
    <w:nsid w:val="7F4D11AF"/>
    <w:multiLevelType w:val="hybridMultilevel"/>
    <w:tmpl w:val="588EC07E"/>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9"/>
  </w:num>
  <w:num w:numId="2">
    <w:abstractNumId w:val="12"/>
  </w:num>
  <w:num w:numId="3">
    <w:abstractNumId w:val="10"/>
  </w:num>
  <w:num w:numId="4">
    <w:abstractNumId w:val="5"/>
  </w:num>
  <w:num w:numId="5">
    <w:abstractNumId w:val="6"/>
  </w:num>
  <w:num w:numId="6">
    <w:abstractNumId w:val="0"/>
  </w:num>
  <w:num w:numId="7">
    <w:abstractNumId w:val="8"/>
  </w:num>
  <w:num w:numId="8">
    <w:abstractNumId w:val="14"/>
  </w:num>
  <w:num w:numId="9">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2"/>
  </w:num>
  <w:num w:numId="18">
    <w:abstractNumId w:val="1"/>
  </w:num>
  <w:num w:numId="19">
    <w:abstractNumId w:val="18"/>
  </w:num>
  <w:num w:numId="20">
    <w:abstractNumId w:val="11"/>
  </w:num>
  <w:num w:numId="21">
    <w:abstractNumId w:val="24"/>
  </w:num>
  <w:num w:numId="22">
    <w:abstractNumId w:val="7"/>
  </w:num>
  <w:num w:numId="23">
    <w:abstractNumId w:val="15"/>
  </w:num>
  <w:num w:numId="24">
    <w:abstractNumId w:val="4"/>
  </w:num>
  <w:num w:numId="25">
    <w:abstractNumId w:val="3"/>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11"/>
    <w:rsid w:val="00000D55"/>
    <w:rsid w:val="00001461"/>
    <w:rsid w:val="00004450"/>
    <w:rsid w:val="0001126E"/>
    <w:rsid w:val="00011F6B"/>
    <w:rsid w:val="00033E85"/>
    <w:rsid w:val="00034C53"/>
    <w:rsid w:val="00047940"/>
    <w:rsid w:val="00054EC4"/>
    <w:rsid w:val="00086547"/>
    <w:rsid w:val="0009502B"/>
    <w:rsid w:val="000A4A08"/>
    <w:rsid w:val="000B65F0"/>
    <w:rsid w:val="000C588B"/>
    <w:rsid w:val="000D5BAF"/>
    <w:rsid w:val="00100288"/>
    <w:rsid w:val="001018EC"/>
    <w:rsid w:val="00113F3F"/>
    <w:rsid w:val="001217E0"/>
    <w:rsid w:val="00130DC1"/>
    <w:rsid w:val="001352C8"/>
    <w:rsid w:val="00140C38"/>
    <w:rsid w:val="00146DFA"/>
    <w:rsid w:val="001507A5"/>
    <w:rsid w:val="00157693"/>
    <w:rsid w:val="00157F63"/>
    <w:rsid w:val="00165584"/>
    <w:rsid w:val="00187ED7"/>
    <w:rsid w:val="00190BC4"/>
    <w:rsid w:val="00191295"/>
    <w:rsid w:val="0019259E"/>
    <w:rsid w:val="00193B4C"/>
    <w:rsid w:val="0019602A"/>
    <w:rsid w:val="0019624E"/>
    <w:rsid w:val="001A1499"/>
    <w:rsid w:val="001A60C5"/>
    <w:rsid w:val="001C4ACD"/>
    <w:rsid w:val="001C5211"/>
    <w:rsid w:val="001D04E1"/>
    <w:rsid w:val="001D16C2"/>
    <w:rsid w:val="001E34DA"/>
    <w:rsid w:val="002062AC"/>
    <w:rsid w:val="00221269"/>
    <w:rsid w:val="00230AFA"/>
    <w:rsid w:val="002423C5"/>
    <w:rsid w:val="002443B6"/>
    <w:rsid w:val="00253848"/>
    <w:rsid w:val="00267AAA"/>
    <w:rsid w:val="00271FEE"/>
    <w:rsid w:val="002819B8"/>
    <w:rsid w:val="002871C1"/>
    <w:rsid w:val="00287C05"/>
    <w:rsid w:val="0029799E"/>
    <w:rsid w:val="002A3452"/>
    <w:rsid w:val="002B0A39"/>
    <w:rsid w:val="002B243E"/>
    <w:rsid w:val="002B26FE"/>
    <w:rsid w:val="002B2902"/>
    <w:rsid w:val="002C3F97"/>
    <w:rsid w:val="002E57EE"/>
    <w:rsid w:val="002F79DD"/>
    <w:rsid w:val="00304522"/>
    <w:rsid w:val="00315BBE"/>
    <w:rsid w:val="003223C7"/>
    <w:rsid w:val="0032606A"/>
    <w:rsid w:val="00331E97"/>
    <w:rsid w:val="003337E3"/>
    <w:rsid w:val="00341859"/>
    <w:rsid w:val="00346BD6"/>
    <w:rsid w:val="0036146C"/>
    <w:rsid w:val="003615FC"/>
    <w:rsid w:val="00362538"/>
    <w:rsid w:val="003711F5"/>
    <w:rsid w:val="00371792"/>
    <w:rsid w:val="0037614E"/>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3349E"/>
    <w:rsid w:val="00436266"/>
    <w:rsid w:val="004408DC"/>
    <w:rsid w:val="0045604E"/>
    <w:rsid w:val="004852D7"/>
    <w:rsid w:val="004859FB"/>
    <w:rsid w:val="004871A0"/>
    <w:rsid w:val="0049277A"/>
    <w:rsid w:val="00492F01"/>
    <w:rsid w:val="004A222B"/>
    <w:rsid w:val="004A2CF4"/>
    <w:rsid w:val="004A2F97"/>
    <w:rsid w:val="004A338B"/>
    <w:rsid w:val="004A3DDF"/>
    <w:rsid w:val="004A4E23"/>
    <w:rsid w:val="004C4783"/>
    <w:rsid w:val="004C4C7B"/>
    <w:rsid w:val="004C63CB"/>
    <w:rsid w:val="004E08C6"/>
    <w:rsid w:val="004E2D89"/>
    <w:rsid w:val="004E2FE5"/>
    <w:rsid w:val="004F0B78"/>
    <w:rsid w:val="004F544D"/>
    <w:rsid w:val="00500007"/>
    <w:rsid w:val="00502D93"/>
    <w:rsid w:val="00504284"/>
    <w:rsid w:val="00535D79"/>
    <w:rsid w:val="005364DC"/>
    <w:rsid w:val="00541951"/>
    <w:rsid w:val="00546924"/>
    <w:rsid w:val="00554026"/>
    <w:rsid w:val="00554281"/>
    <w:rsid w:val="005660FB"/>
    <w:rsid w:val="005712A0"/>
    <w:rsid w:val="00582CF7"/>
    <w:rsid w:val="00582EF6"/>
    <w:rsid w:val="005870D5"/>
    <w:rsid w:val="00597FA8"/>
    <w:rsid w:val="005B1380"/>
    <w:rsid w:val="005C0973"/>
    <w:rsid w:val="005C59BC"/>
    <w:rsid w:val="005D5F98"/>
    <w:rsid w:val="005D6CD7"/>
    <w:rsid w:val="005E71C1"/>
    <w:rsid w:val="006000F4"/>
    <w:rsid w:val="00600181"/>
    <w:rsid w:val="00605DEA"/>
    <w:rsid w:val="0061040C"/>
    <w:rsid w:val="006171BF"/>
    <w:rsid w:val="00623CE1"/>
    <w:rsid w:val="00637470"/>
    <w:rsid w:val="00643CBB"/>
    <w:rsid w:val="00657666"/>
    <w:rsid w:val="0067378E"/>
    <w:rsid w:val="00673BBE"/>
    <w:rsid w:val="00683F31"/>
    <w:rsid w:val="0069514A"/>
    <w:rsid w:val="006A76DF"/>
    <w:rsid w:val="006C2B82"/>
    <w:rsid w:val="006C4898"/>
    <w:rsid w:val="006C5622"/>
    <w:rsid w:val="006C5DD8"/>
    <w:rsid w:val="006C6DF5"/>
    <w:rsid w:val="006D4813"/>
    <w:rsid w:val="006E2DFA"/>
    <w:rsid w:val="006F5E58"/>
    <w:rsid w:val="0071319C"/>
    <w:rsid w:val="007137B1"/>
    <w:rsid w:val="00717280"/>
    <w:rsid w:val="00731295"/>
    <w:rsid w:val="00732260"/>
    <w:rsid w:val="00746528"/>
    <w:rsid w:val="00760619"/>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3C6B"/>
    <w:rsid w:val="00825CAD"/>
    <w:rsid w:val="0083350B"/>
    <w:rsid w:val="008342AA"/>
    <w:rsid w:val="00842C3C"/>
    <w:rsid w:val="00855182"/>
    <w:rsid w:val="00861417"/>
    <w:rsid w:val="0086741E"/>
    <w:rsid w:val="00867811"/>
    <w:rsid w:val="00873186"/>
    <w:rsid w:val="00876F30"/>
    <w:rsid w:val="008A1792"/>
    <w:rsid w:val="008A22FD"/>
    <w:rsid w:val="008A40C9"/>
    <w:rsid w:val="008B5D6F"/>
    <w:rsid w:val="008C3E9F"/>
    <w:rsid w:val="008C6605"/>
    <w:rsid w:val="008C7589"/>
    <w:rsid w:val="008D195E"/>
    <w:rsid w:val="008F1EC5"/>
    <w:rsid w:val="008F61A0"/>
    <w:rsid w:val="00901DDF"/>
    <w:rsid w:val="009029A8"/>
    <w:rsid w:val="009210A7"/>
    <w:rsid w:val="00926F10"/>
    <w:rsid w:val="009409F2"/>
    <w:rsid w:val="00946B92"/>
    <w:rsid w:val="009472BC"/>
    <w:rsid w:val="00955B71"/>
    <w:rsid w:val="0096002F"/>
    <w:rsid w:val="00964D7A"/>
    <w:rsid w:val="0096516A"/>
    <w:rsid w:val="0098444B"/>
    <w:rsid w:val="009B4A43"/>
    <w:rsid w:val="009C1B2D"/>
    <w:rsid w:val="009C2ED7"/>
    <w:rsid w:val="009C70D4"/>
    <w:rsid w:val="009D40E9"/>
    <w:rsid w:val="00A020AE"/>
    <w:rsid w:val="00A13009"/>
    <w:rsid w:val="00A15F24"/>
    <w:rsid w:val="00A2342C"/>
    <w:rsid w:val="00A24599"/>
    <w:rsid w:val="00A25AC8"/>
    <w:rsid w:val="00A40648"/>
    <w:rsid w:val="00A41673"/>
    <w:rsid w:val="00A44F0F"/>
    <w:rsid w:val="00A47247"/>
    <w:rsid w:val="00A65515"/>
    <w:rsid w:val="00A77CEA"/>
    <w:rsid w:val="00A86DD6"/>
    <w:rsid w:val="00A91059"/>
    <w:rsid w:val="00A9762F"/>
    <w:rsid w:val="00AB08C6"/>
    <w:rsid w:val="00AB20EE"/>
    <w:rsid w:val="00AB312E"/>
    <w:rsid w:val="00AB400B"/>
    <w:rsid w:val="00AB5AAA"/>
    <w:rsid w:val="00AC1111"/>
    <w:rsid w:val="00AC7711"/>
    <w:rsid w:val="00AD1C39"/>
    <w:rsid w:val="00AD5548"/>
    <w:rsid w:val="00AD6E06"/>
    <w:rsid w:val="00AE53F3"/>
    <w:rsid w:val="00AF136F"/>
    <w:rsid w:val="00B002FB"/>
    <w:rsid w:val="00B00C25"/>
    <w:rsid w:val="00B10E5A"/>
    <w:rsid w:val="00B11ADC"/>
    <w:rsid w:val="00B1549A"/>
    <w:rsid w:val="00B279D1"/>
    <w:rsid w:val="00B46F3E"/>
    <w:rsid w:val="00B53E92"/>
    <w:rsid w:val="00B53F3E"/>
    <w:rsid w:val="00B614BD"/>
    <w:rsid w:val="00B71079"/>
    <w:rsid w:val="00B82472"/>
    <w:rsid w:val="00B85802"/>
    <w:rsid w:val="00BA29FD"/>
    <w:rsid w:val="00BB6047"/>
    <w:rsid w:val="00BC0497"/>
    <w:rsid w:val="00BC26AF"/>
    <w:rsid w:val="00BD0BA2"/>
    <w:rsid w:val="00BD5760"/>
    <w:rsid w:val="00BD678E"/>
    <w:rsid w:val="00BD6FE4"/>
    <w:rsid w:val="00C01498"/>
    <w:rsid w:val="00C058E6"/>
    <w:rsid w:val="00C20D1D"/>
    <w:rsid w:val="00C3113D"/>
    <w:rsid w:val="00C41DAE"/>
    <w:rsid w:val="00C45BFA"/>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446"/>
    <w:rsid w:val="00CD17C2"/>
    <w:rsid w:val="00CF0525"/>
    <w:rsid w:val="00D07368"/>
    <w:rsid w:val="00D07E95"/>
    <w:rsid w:val="00D2558E"/>
    <w:rsid w:val="00D4622D"/>
    <w:rsid w:val="00D55F2E"/>
    <w:rsid w:val="00D64C31"/>
    <w:rsid w:val="00D70D84"/>
    <w:rsid w:val="00D731F7"/>
    <w:rsid w:val="00D76252"/>
    <w:rsid w:val="00D85158"/>
    <w:rsid w:val="00D9688C"/>
    <w:rsid w:val="00D96E9C"/>
    <w:rsid w:val="00DB1774"/>
    <w:rsid w:val="00DB41A3"/>
    <w:rsid w:val="00DB6359"/>
    <w:rsid w:val="00DC0A11"/>
    <w:rsid w:val="00DD192D"/>
    <w:rsid w:val="00DD39D3"/>
    <w:rsid w:val="00DD3A68"/>
    <w:rsid w:val="00DD532C"/>
    <w:rsid w:val="00DE01DC"/>
    <w:rsid w:val="00DE14B3"/>
    <w:rsid w:val="00DF1D72"/>
    <w:rsid w:val="00DF74E1"/>
    <w:rsid w:val="00E100C4"/>
    <w:rsid w:val="00E13A16"/>
    <w:rsid w:val="00E14254"/>
    <w:rsid w:val="00E16FDD"/>
    <w:rsid w:val="00E1707E"/>
    <w:rsid w:val="00E26960"/>
    <w:rsid w:val="00E31CA6"/>
    <w:rsid w:val="00E34B97"/>
    <w:rsid w:val="00E46E16"/>
    <w:rsid w:val="00E539BF"/>
    <w:rsid w:val="00E5707D"/>
    <w:rsid w:val="00E62604"/>
    <w:rsid w:val="00E62AD0"/>
    <w:rsid w:val="00E62B0C"/>
    <w:rsid w:val="00E65AFF"/>
    <w:rsid w:val="00E81B98"/>
    <w:rsid w:val="00E94401"/>
    <w:rsid w:val="00E947A8"/>
    <w:rsid w:val="00E96AF2"/>
    <w:rsid w:val="00EB01BE"/>
    <w:rsid w:val="00EB65A0"/>
    <w:rsid w:val="00EC042C"/>
    <w:rsid w:val="00EC2E81"/>
    <w:rsid w:val="00ED18F8"/>
    <w:rsid w:val="00ED71C5"/>
    <w:rsid w:val="00EE3B5C"/>
    <w:rsid w:val="00EE744F"/>
    <w:rsid w:val="00EE79E9"/>
    <w:rsid w:val="00EF2AF7"/>
    <w:rsid w:val="00EF53E4"/>
    <w:rsid w:val="00F01AE1"/>
    <w:rsid w:val="00F31F87"/>
    <w:rsid w:val="00F42C49"/>
    <w:rsid w:val="00F46C8A"/>
    <w:rsid w:val="00F61DC0"/>
    <w:rsid w:val="00F85984"/>
    <w:rsid w:val="00F863F0"/>
    <w:rsid w:val="00FA703E"/>
    <w:rsid w:val="00FB3C5C"/>
    <w:rsid w:val="00FE0D28"/>
    <w:rsid w:val="00FE0F50"/>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qFormat/>
    <w:rsid w:val="0019624E"/>
    <w:rPr>
      <w:b/>
      <w:bCs/>
    </w:rPr>
  </w:style>
  <w:style w:type="table" w:styleId="Tabelacomgrade">
    <w:name w:val="Table Grid"/>
    <w:basedOn w:val="Tabelanormal"/>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 w:type="character" w:customStyle="1" w:styleId="apple-style-span">
    <w:name w:val="apple-style-span"/>
    <w:basedOn w:val="Fontepargpadro"/>
    <w:rsid w:val="008F1EC5"/>
  </w:style>
  <w:style w:type="character" w:customStyle="1" w:styleId="a">
    <w:name w:val="a"/>
    <w:basedOn w:val="Fontepargpadro"/>
    <w:rsid w:val="005712A0"/>
  </w:style>
  <w:style w:type="character" w:customStyle="1" w:styleId="l6">
    <w:name w:val="l6"/>
    <w:basedOn w:val="Fontepargpadro"/>
    <w:rsid w:val="005712A0"/>
  </w:style>
  <w:style w:type="character" w:customStyle="1" w:styleId="no-conversion">
    <w:name w:val="no-conversion"/>
    <w:basedOn w:val="Fontepargpadro"/>
    <w:rsid w:val="005712A0"/>
  </w:style>
  <w:style w:type="paragraph" w:styleId="Textodecomentrio">
    <w:name w:val="annotation text"/>
    <w:basedOn w:val="Normal"/>
    <w:link w:val="TextodecomentrioChar"/>
    <w:rsid w:val="00F85984"/>
    <w:pPr>
      <w:spacing w:after="200" w:line="276" w:lineRule="auto"/>
    </w:pPr>
    <w:rPr>
      <w:rFonts w:ascii="Calibri" w:eastAsia="Calibri" w:hAnsi="Calibri"/>
      <w:sz w:val="20"/>
      <w:szCs w:val="20"/>
      <w:lang w:eastAsia="en-US"/>
    </w:rPr>
  </w:style>
  <w:style w:type="character" w:customStyle="1" w:styleId="TextodecomentrioChar">
    <w:name w:val="Texto de comentário Char"/>
    <w:basedOn w:val="Fontepargpadro"/>
    <w:link w:val="Textodecomentrio"/>
    <w:rsid w:val="00F85984"/>
    <w:rPr>
      <w:rFonts w:ascii="Calibri" w:eastAsia="Calibri" w:hAnsi="Calibri" w:cs="Times New Roman"/>
      <w:sz w:val="20"/>
      <w:szCs w:val="20"/>
    </w:rPr>
  </w:style>
  <w:style w:type="paragraph" w:customStyle="1" w:styleId="textomedio">
    <w:name w:val="textomedio"/>
    <w:basedOn w:val="Normal"/>
    <w:rsid w:val="00F85984"/>
    <w:pPr>
      <w:spacing w:before="100" w:beforeAutospacing="1" w:after="100" w:afterAutospacing="1"/>
    </w:pPr>
  </w:style>
  <w:style w:type="paragraph" w:customStyle="1" w:styleId="default0">
    <w:name w:val="default"/>
    <w:basedOn w:val="Normal"/>
    <w:rsid w:val="00F8598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qFormat/>
    <w:rsid w:val="0019624E"/>
    <w:rPr>
      <w:b/>
      <w:bCs/>
    </w:rPr>
  </w:style>
  <w:style w:type="table" w:styleId="Tabelacomgrade">
    <w:name w:val="Table Grid"/>
    <w:basedOn w:val="Tabelanormal"/>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 w:type="character" w:customStyle="1" w:styleId="apple-style-span">
    <w:name w:val="apple-style-span"/>
    <w:basedOn w:val="Fontepargpadro"/>
    <w:rsid w:val="008F1EC5"/>
  </w:style>
  <w:style w:type="character" w:customStyle="1" w:styleId="a">
    <w:name w:val="a"/>
    <w:basedOn w:val="Fontepargpadro"/>
    <w:rsid w:val="005712A0"/>
  </w:style>
  <w:style w:type="character" w:customStyle="1" w:styleId="l6">
    <w:name w:val="l6"/>
    <w:basedOn w:val="Fontepargpadro"/>
    <w:rsid w:val="005712A0"/>
  </w:style>
  <w:style w:type="character" w:customStyle="1" w:styleId="no-conversion">
    <w:name w:val="no-conversion"/>
    <w:basedOn w:val="Fontepargpadro"/>
    <w:rsid w:val="005712A0"/>
  </w:style>
  <w:style w:type="paragraph" w:styleId="Textodecomentrio">
    <w:name w:val="annotation text"/>
    <w:basedOn w:val="Normal"/>
    <w:link w:val="TextodecomentrioChar"/>
    <w:rsid w:val="00F85984"/>
    <w:pPr>
      <w:spacing w:after="200" w:line="276" w:lineRule="auto"/>
    </w:pPr>
    <w:rPr>
      <w:rFonts w:ascii="Calibri" w:eastAsia="Calibri" w:hAnsi="Calibri"/>
      <w:sz w:val="20"/>
      <w:szCs w:val="20"/>
      <w:lang w:eastAsia="en-US"/>
    </w:rPr>
  </w:style>
  <w:style w:type="character" w:customStyle="1" w:styleId="TextodecomentrioChar">
    <w:name w:val="Texto de comentário Char"/>
    <w:basedOn w:val="Fontepargpadro"/>
    <w:link w:val="Textodecomentrio"/>
    <w:rsid w:val="00F85984"/>
    <w:rPr>
      <w:rFonts w:ascii="Calibri" w:eastAsia="Calibri" w:hAnsi="Calibri" w:cs="Times New Roman"/>
      <w:sz w:val="20"/>
      <w:szCs w:val="20"/>
    </w:rPr>
  </w:style>
  <w:style w:type="paragraph" w:customStyle="1" w:styleId="textomedio">
    <w:name w:val="textomedio"/>
    <w:basedOn w:val="Normal"/>
    <w:rsid w:val="00F85984"/>
    <w:pPr>
      <w:spacing w:before="100" w:beforeAutospacing="1" w:after="100" w:afterAutospacing="1"/>
    </w:pPr>
  </w:style>
  <w:style w:type="paragraph" w:customStyle="1" w:styleId="default0">
    <w:name w:val="default"/>
    <w:basedOn w:val="Normal"/>
    <w:rsid w:val="00F8598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873106710">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socioambiental.org/esp/bm/index.asp" TargetMode="External"/><Relationship Id="rId39" Type="http://schemas.openxmlformats.org/officeDocument/2006/relationships/image" Target="media/image17.png"/><Relationship Id="rId21" Type="http://schemas.openxmlformats.org/officeDocument/2006/relationships/hyperlink" Target="http://www.brasilescola.com/geografia/carvao-mineral-combustivel.htm" TargetMode="External"/><Relationship Id="rId34" Type="http://schemas.openxmlformats.org/officeDocument/2006/relationships/hyperlink" Target="http://www.google.com.br/imgres?hl=pt%20%20%20-" TargetMode="External"/><Relationship Id="rId42" Type="http://schemas.openxmlformats.org/officeDocument/2006/relationships/hyperlink" Target="http://br.monografias.com/trabalhos/migracoes-internacionais-transnacionalismo-atualidade/migracoes-internacionais-transnacionalismo-atualidade2.shtml" TargetMode="External"/><Relationship Id="rId47" Type="http://schemas.openxmlformats.org/officeDocument/2006/relationships/image" Target="media/image23.png"/><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http://www.vivaterra.org.br/florestaamazonica.htm" TargetMode="External"/><Relationship Id="rId17" Type="http://schemas.openxmlformats.org/officeDocument/2006/relationships/hyperlink" Target="http://noticias.uol.com.br/ultimas-noticias/agencia/2011/07/15/ibge-comprova-queda-da-migracao-no-brasil.jhtm%20-/" TargetMode="External"/><Relationship Id="rId25" Type="http://schemas.openxmlformats.org/officeDocument/2006/relationships/hyperlink" Target="http://www.google.com.br/imgres?hl=pt-PT&amp;sa=X&amp;biw=1280&amp;bih=645&amp;tbm=isch&amp;prmd=imvns&amp;tbnid=O3Qq6GS5ZYwRqM" TargetMode="External"/><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redeacqua.com.br/2011/11/brasil-ocupa-84%C2%AA-posicao-entre-187-paises-no-idh-2011/" TargetMode="External"/><Relationship Id="rId20" Type="http://schemas.openxmlformats.org/officeDocument/2006/relationships/hyperlink" Target="https://www.google.com.br/search?q=migra&#231;&#227;o&amp;hl=pt-PT&amp;prmd=imvns&amp;source=lnms&amp;tbm=isch&amp;sa=X&amp;ei=sCp0UIuAGonO9ATsqoDwAQ&amp;sqi" TargetMode="External"/><Relationship Id="rId29"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hyperlink" Target="http://g1.globo.com/economia/agronegocios/noticia/2012/07/producao-agricola-precisa-crescer-60-ate-2050-diz-fao.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1.globo.com/brasil/noticia/2011/10/brasil-precisa-melhorar-qualidade-de-vida-e-diminuir-desigualdade-diz-onu.html" TargetMode="External"/><Relationship Id="rId24" Type="http://schemas.openxmlformats.org/officeDocument/2006/relationships/image" Target="media/image8.png"/><Relationship Id="rId32" Type="http://schemas.openxmlformats.org/officeDocument/2006/relationships/hyperlink" Target="http://pt.wikipedia.org/wiki/Etnia"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jpeg"/><Relationship Id="rId53" Type="http://schemas.openxmlformats.org/officeDocument/2006/relationships/hyperlink" Target="http://www.google.com.br/imgres?imgurl=http://www.brasilescola.com/upload/e/exodo%2520rural2.jpg&amp;imgrefur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geografiaparatodos.com.br/index.php?pag=sl26" TargetMode="External"/><Relationship Id="rId28" Type="http://schemas.openxmlformats.org/officeDocument/2006/relationships/hyperlink" Target="http://www.google.com.br/imgres?imgurl=http://www.socioambiental.org/esp/bm/img/m_01.gif&amp;imgrefurl" TargetMode="External"/><Relationship Id="rId36" Type="http://schemas.openxmlformats.org/officeDocument/2006/relationships/image" Target="media/image14.jpeg"/><Relationship Id="rId49" Type="http://schemas.openxmlformats.org/officeDocument/2006/relationships/hyperlink" Target="http://www.brasilescola.com/brasil/problemas-ambientais-sociais-decorrentes-urbanizacao.htm" TargetMode="External"/><Relationship Id="rId10" Type="http://schemas.openxmlformats.org/officeDocument/2006/relationships/hyperlink" Target="http://www.brasilescola.com/brasil/as-regioes-geoeconomicas-brasil.htm-/" TargetMode="Externa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hyperlink" Target="http://www.google.com.br/imgres?hl=pt-PT&amp;sa=X&amp;tbo=d&amp;biw=1280&amp;bih=645&amp;tbm=isch&amp;tbnid=rtBd33EY3vVd4M:&amp;imgrefurl=http://envolverde.com.br/ips/inter-press-service-reportagens/detidos-na-fronteira-oriental-parte-2/&amp;docid=S9tDCZa8QIXf6M&amp;imgurl" TargetMode="External"/><Relationship Id="rId52" Type="http://schemas.openxmlformats.org/officeDocument/2006/relationships/hyperlink" Target="http://www.mundoeducacao.com.br/geografia/migracao.htm-/"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pt.wikipedia.org/wiki/Ficheiro:Amazon_rainforest.jpg" TargetMode="External"/><Relationship Id="rId22" Type="http://schemas.openxmlformats.org/officeDocument/2006/relationships/hyperlink" Target="http://educacao.uol.com.br/disciplinas/geografia/concentracao-e-desconcentracao-industrial-sao-paulo-e-centro-industrial-do-pais.htm" TargetMode="External"/><Relationship Id="rId27" Type="http://schemas.openxmlformats.org/officeDocument/2006/relationships/image" Target="media/image9.png"/><Relationship Id="rId30" Type="http://schemas.openxmlformats.org/officeDocument/2006/relationships/hyperlink" Target="http://www.ibge.gov.br/ibgeteen/pesquisas/demograficas.html%20-/"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75425-9B69-4487-AC86-C52582813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6074</Words>
  <Characters>32804</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MECANOGRAFIA</cp:lastModifiedBy>
  <cp:revision>2</cp:revision>
  <cp:lastPrinted>2018-04-20T14:24:00Z</cp:lastPrinted>
  <dcterms:created xsi:type="dcterms:W3CDTF">2018-05-21T20:53:00Z</dcterms:created>
  <dcterms:modified xsi:type="dcterms:W3CDTF">2018-05-21T20:53:00Z</dcterms:modified>
</cp:coreProperties>
</file>