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C" w:rsidRPr="00514F88" w:rsidRDefault="00C7213C" w:rsidP="00C7213C">
      <w:pPr>
        <w:rPr>
          <w:rFonts w:ascii="Arial" w:hAnsi="Arial" w:cs="Arial"/>
          <w:sz w:val="20"/>
          <w:szCs w:val="20"/>
        </w:rPr>
      </w:pPr>
      <w:r w:rsidRPr="00514F8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7700828" wp14:editId="3FF59AD5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F8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41AEFA" wp14:editId="0EE27F3F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17145" t="10795" r="14605" b="13970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13C" w:rsidRPr="00770405" w:rsidRDefault="00C7213C" w:rsidP="00C7213C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13C" w:rsidRPr="00770405" w:rsidRDefault="00C7213C" w:rsidP="00C7213C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ERICK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13C" w:rsidRDefault="00C7213C" w:rsidP="00C721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QUÍMICA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 </w:t>
                              </w:r>
                            </w:p>
                            <w:proofErr w:type="gramEnd"/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13C" w:rsidRDefault="00C7213C" w:rsidP="00C7213C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13C" w:rsidRDefault="00C7213C" w:rsidP="00C7213C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13C" w:rsidRDefault="00C7213C" w:rsidP="00C7213C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13C" w:rsidRDefault="00C7213C" w:rsidP="00C721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13C" w:rsidRPr="00770405" w:rsidRDefault="00C7213C" w:rsidP="00C7213C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213C" w:rsidRPr="00CD17C2" w:rsidRDefault="00C7213C" w:rsidP="00C721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er8IA&#10;AADbAAAADwAAAGRycy9kb3ducmV2LnhtbERPTWsCMRC9F/ofwgheimaVVmQ1ihQEoQXptoLehmTc&#10;XdxM1iTV9d+bQsHbPN7nzJedbcSFfKgdKxgNMxDE2pmaSwU/3+vBFESIyAYbx6TgRgGWi+enOebG&#10;XfmLLkUsRQrhkKOCKsY2lzLoiiyGoWuJE3d03mJM0JfSeLymcNvIcZZNpMWaU0OFLb1XpE/Fr1Xw&#10;8jqxZrc/3/yh+NjvtlO9+gxaqX6vW81AROriQ/zv3pg0/w3+fk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l6vwgAAANsAAAAPAAAAAAAAAAAAAAAAAJgCAABkcnMvZG93&#10;bnJldi54bWxQSwUGAAAAAAQABAD1AAAAhw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vvcQA&#10;AADbAAAADwAAAGRycy9kb3ducmV2LnhtbESPzW7CMBCE70i8g7VIvRGbHhBKcRBqRX8kOEC59LaN&#10;lzgiXkexIenb10hI3HY1883OLleDa8SVulB71jDLFAji0puaKw3H7810ASJEZIONZ9LwRwFWxXi0&#10;xNz4nvd0PcRKpBAOOWqwMba5lKG05DBkviVO2sl3DmNau0qaDvsU7hr5rNRcOqw5XbDY0qul8ny4&#10;uFSDLv3PtlQWF8PHlzv9Ht93b0rrp8mwfgERaYgP853+NImbw+2XNI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r73EAAAA2wAAAA8AAAAAAAAAAAAAAAAAmAIAAGRycy9k&#10;b3ducmV2LnhtbFBLBQYAAAAABAAEAPUAAACJAwAAAAA=&#10;" filled="f" fillcolor="#0c9" strokeweight="1pt">
                  <v:textbox inset="1.84081mm,0,0,0">
                    <w:txbxContent>
                      <w:p w:rsidR="00C7213C" w:rsidRPr="00770405" w:rsidRDefault="00C7213C" w:rsidP="00C7213C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KJsMA&#10;AADbAAAADwAAAGRycy9kb3ducmV2LnhtbESPQWsCMRCF74L/IYzQmyZ6qLIaRSy1LdhD1Yu3cTNu&#10;FjeTZRPd7b83QqG3Gd773rxZrDpXiTs1ofSsYTxSIIhzb0ouNBwP78MZiBCRDVaeScMvBVgt+70F&#10;Zsa3/EP3fSxECuGQoQYbY51JGXJLDsPI18RJu/jGYUxrU0jTYJvCXSUnSr1KhyWnCxZr2ljKr/ub&#10;SzXo1p52ubI46z6+3OV83H6/Ka1fBt16DiJSF//Nf/SnSdwUnr+kA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KJsMAAADbAAAADwAAAAAAAAAAAAAAAACYAgAAZHJzL2Rv&#10;d25yZXYueG1sUEsFBgAAAAAEAAQA9QAAAIgDAAAAAA==&#10;" filled="f" fillcolor="#0c9" strokeweight="1pt">
                  <v:textbox inset="1.84081mm,0,0,0">
                    <w:txbxContent>
                      <w:p w:rsidR="00C7213C" w:rsidRPr="00770405" w:rsidRDefault="00C7213C" w:rsidP="00C7213C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ERICK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C7213C" w:rsidRDefault="00C7213C" w:rsidP="00C7213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QUÍMICA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 </w:t>
                        </w:r>
                      </w:p>
                      <w:proofErr w:type="gramEnd"/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C7213C" w:rsidRDefault="00C7213C" w:rsidP="00C7213C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7213C" w:rsidRDefault="00C7213C" w:rsidP="00C7213C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7213C" w:rsidRDefault="00C7213C" w:rsidP="00C7213C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a/8MA&#10;AADbAAAADwAAAGRycy9kb3ducmV2LnhtbESPwWrDMBBE74X8g9hAb7UcF4pxrYQQCITc4raE3LbW&#10;1ha1VsZSbOfvo0Chx2Fm3jDlZradGGnwxrGCVZKCIK6dNtwo+PzYv+QgfEDW2DkmBTfysFkvnkos&#10;tJv4RGMVGhEh7AtU0IbQF1L6uiWLPnE9cfR+3GAxRDk0Ug84RbjtZJamb9Ki4bjQYk+7lurf6moV&#10;5Lc8e/2ej+czX2x6/aqM33ZGqeflvH0HEWgO/+G/9kEryDJ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ta/8MAAADbAAAADwAAAAAAAAAAAAAAAACYAgAAZHJzL2Rv&#10;d25yZXYueG1sUEsFBgAAAAAEAAQA9QAAAIgDAAAAAA==&#10;" filled="f" fillcolor="#0c9" strokeweight="1pt">
                  <v:textbox inset=".5mm,.5mm,.5mm,11.5mm">
                    <w:txbxContent>
                      <w:p w:rsidR="00C7213C" w:rsidRDefault="00C7213C" w:rsidP="00C7213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J4sIA&#10;AADbAAAADwAAAGRycy9kb3ducmV2LnhtbESPzWrDMBCE74G+g9hCL6GR6kA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YniwgAAANsAAAAPAAAAAAAAAAAAAAAAAJgCAABkcnMvZG93&#10;bnJldi54bWxQSwUGAAAAAAQABAD1AAAAhwMAAAAA&#10;" filled="f" fillcolor="#0c9" strokeweight="1pt">
                  <v:textbox inset="1.84081mm,0,0,0">
                    <w:txbxContent>
                      <w:p w:rsidR="00C7213C" w:rsidRPr="00770405" w:rsidRDefault="00C7213C" w:rsidP="00C7213C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ACsMA&#10;AADbAAAADwAAAGRycy9kb3ducmV2LnhtbESPS2vDMBCE74H+B7GF3BK5Jk/XciglISW3xiHnjbV+&#10;UGtlLNVx/n1VKPQ4zMw3TLobTSsG6l1jWcHLPAJBXFjdcKXgkh9mGxDOI2tsLZOCBznYZU+TFBNt&#10;7/xJw9lXIkDYJaig9r5LpHRFTQbd3HbEwSttb9AH2VdS93gPcNPKOIpW0mDDYaHGjt5rKr7O30bB&#10;rTw8Lsfh1OX7jV2Wexdv1/lVqenz+PYKwtPo/8N/7Q+tIF7A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pACsMAAADbAAAADwAAAAAAAAAAAAAAAACYAgAAZHJzL2Rv&#10;d25yZXYueG1sUEsFBgAAAAAEAAQA9QAAAIgDAAAAAA==&#10;" filled="f" fillcolor="#0c9" strokeweight="1pt">
                  <v:textbox inset="1.84081mm,0,0,0">
                    <w:txbxContent>
                      <w:p w:rsidR="00C7213C" w:rsidRPr="00CD17C2" w:rsidRDefault="00C7213C" w:rsidP="00C721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</v:group>
            </w:pict>
          </mc:Fallback>
        </mc:AlternateContent>
      </w: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01. (Covest-2006) Uma solução composta por duas colheres de sopa de açúcar (34,2g) e uma colher de sopa de água (18,0 g) foi preparada. Sabendo que: </w:t>
      </w:r>
      <w:proofErr w:type="spellStart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MMsacarose</w:t>
      </w:r>
      <w:proofErr w:type="spellEnd"/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= 342,0g mol</w:t>
      </w:r>
      <w:r w:rsidRPr="00C7213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t-BR"/>
        </w:rPr>
        <w:t>-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1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MMágua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= 18,0 g mol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-1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Pfsacarose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= 184 °C e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Pfágua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= 0 °C, podemos dizer que: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1)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A água é o solvente, e o açúcar o soluto.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2)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O açúcar é o solvente, uma vez que sua massa é maior que a da água.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3)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À temperatura ambiente o açúcar não pode ser con</w:t>
      </w:r>
      <w:bookmarkStart w:id="0" w:name="_GoBack"/>
      <w:bookmarkEnd w:id="0"/>
      <w:r w:rsidRPr="00C7213C">
        <w:rPr>
          <w:rFonts w:ascii="Arial" w:eastAsia="Times New Roman" w:hAnsi="Arial" w:cs="Arial"/>
          <w:sz w:val="20"/>
          <w:szCs w:val="20"/>
          <w:lang w:eastAsia="pt-BR"/>
        </w:rPr>
        <w:t>siderado solvente por ser um composto sólido.</w:t>
      </w: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Está(</w:t>
      </w:r>
      <w:proofErr w:type="spellStart"/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ão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) correta(s):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a) 1 apenas     b) 2 apenas     c) 3 apenas     d) 1 e 3 apenas      e) 1, 2 e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02. A solubilidade do K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Cr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7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, a 20ºC, é de 12g/100g de água. Sabendo que uma solução foi preparada dissolvendo-se 20g do sal em 100g de água a 60ºC e que depois, sem manter em repouso, ela foi resfriada a 20ºC, podemos afirmar que: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a) todo sal continuou na solução.         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b) todo sal passou a formar um corpo de chão.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c) 8g de sal foi depositado no fundo do recipiente.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d) 12g do sal foi depositado no fundo do recipiente.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e) 31g do sal passou a formar um corpo de chão.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03. Após a evaporação de toda a água de 25g de uma solução saturada (sem corpo de fundo) da substância </w:t>
      </w:r>
      <w:r w:rsidRPr="00C721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, pesou-se o resíduo sólido, obtendo-se 5g. Se, na mesma temperatura do experimento anterior, adicionarmos 80g da substância </w:t>
      </w:r>
      <w:r w:rsidRPr="00C721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X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em 300g de água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, teremos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uma solução: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a) insaturada.     </w:t>
      </w: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b) saturada sem corpo de fundo.   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  <w:proofErr w:type="gramEnd"/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c) saturada com 5g de corpo de fundo.</w:t>
      </w: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d) saturada com 20g de corpo de fundo.   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  <w:proofErr w:type="gramEnd"/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e) supersaturada.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04. Observe a seqüência abaixo, em que o sistema I se encontra a 25°C com 100g de água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.:</w:t>
      </w:r>
      <w:proofErr w:type="gramEnd"/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 wp14:anchorId="0E6CC964" wp14:editId="7E76B3AD">
            <wp:extent cx="2664460" cy="930275"/>
            <wp:effectExtent l="0" t="0" r="2540" b="3175"/>
            <wp:docPr id="13" name="Imagem 13" descr="http://3.bp.blogspot.com/-Bq21PQ8XuKg/UR5zqCv7e4I/AAAAAAAAAaw/44eJr5fUhqw/s280/imagem2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Bq21PQ8XuKg/UR5zqCv7e4I/AAAAAAAAAaw/44eJr5fUhqw/s280/imagem2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Analise agora as seguintes afirmativas:</w:t>
      </w:r>
    </w:p>
    <w:p w:rsidR="008B4FE2" w:rsidRPr="00C7213C" w:rsidRDefault="008B4F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B4FE2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I. A 25°C, a solubilidade do sal é de 20g/100g de água.     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  <w:proofErr w:type="gramEnd"/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II. O sistema III é uma solução supersaturada.</w:t>
      </w:r>
    </w:p>
    <w:p w:rsidR="008B4FE2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III. O sistema I é uma solução insaturada.     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  <w:proofErr w:type="gramEnd"/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IV. Colocando-se um cristal de sal no sistema III, este se transformará rapidamente no sistema I.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Está(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ao) correta(s) somente a(s) afirmativa(s):</w:t>
      </w:r>
    </w:p>
    <w:p w:rsidR="008B4FE2" w:rsidRPr="00C7213C" w:rsidRDefault="008B4F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a) II e IV.      b) I e III.      c) I e II.     d) I, II e III.      e) II, III e IV.</w:t>
      </w:r>
    </w:p>
    <w:p w:rsidR="008B4FE2" w:rsidRDefault="008B4F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B4FE2" w:rsidRPr="00C7213C" w:rsidRDefault="008B4F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05. (PUC/CAMPINAS-SP) Adicionando-se separadamente, 40g de cada um dos sais em 100g de água. À temperatura de 40°C, quais sais estão totalmente dissolvidos em água?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Vide gráfico ao final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8B4FE2" w:rsidRPr="00C7213C" w:rsidRDefault="008B4F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8B4FE2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a) KNO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NaNO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   b)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proofErr w:type="spellEnd"/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e NaNO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    c)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KC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proofErr w:type="spellEnd"/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e KNO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    d) Ce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(SO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KC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    e)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proofErr w:type="spellEnd"/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e Ce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(SO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 wp14:anchorId="2AD7F673" wp14:editId="3A166455">
            <wp:extent cx="2664460" cy="1907540"/>
            <wp:effectExtent l="0" t="0" r="2540" b="0"/>
            <wp:docPr id="12" name="Imagem 12" descr="http://3.bp.blogspot.com/-E_zDWBkhnBc/UR5z84FdnCI/AAAAAAAAAa4/y1SLbywMHcw/s280/imagem3.b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E_zDWBkhnBc/UR5z84FdnCI/AAAAAAAAAa4/y1SLbywMHcw/s280/imagem3.bm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06. As curvas de solubilidade dos sais </w:t>
      </w:r>
      <w:proofErr w:type="spellStart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proofErr w:type="spellEnd"/>
      <w:proofErr w:type="gramEnd"/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e NH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l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estão representadas no gráfico abaixo. Com base nesse gráfico, é falso afirmar que em 100g de H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O: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 wp14:anchorId="0813E075" wp14:editId="7D96983B">
            <wp:extent cx="2664460" cy="1434465"/>
            <wp:effectExtent l="0" t="0" r="2540" b="0"/>
            <wp:docPr id="11" name="Imagem 11" descr="http://1.bp.blogspot.com/-QL0QeNEB_fU/UR50OiWe4bI/AAAAAAAAAbA/vc-EPyv6Ceg/s280/imagem4.b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QL0QeNEB_fU/UR50OiWe4bI/AAAAAAAAAbA/vc-EPyv6Ceg/s280/imagem4.bm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a) dissolve-se maior massa de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NH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proofErr w:type="gramEnd"/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que de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proofErr w:type="spellEnd"/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a 20°C.</w:t>
      </w:r>
    </w:p>
    <w:p w:rsidR="008C793F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proofErr w:type="spellStart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proofErr w:type="spellEnd"/>
      <w:proofErr w:type="gramEnd"/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é mais solúvel que NH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l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a 60°C.      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proofErr w:type="spellStart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proofErr w:type="spellEnd"/>
      <w:proofErr w:type="gramEnd"/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é menos solúvel que NH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l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a 40°C.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d) 30g de qualquer um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desse sais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são totalmente dissolvidos a 40°C.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e) a quantidade de </w:t>
      </w:r>
      <w:proofErr w:type="spellStart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proofErr w:type="spellEnd"/>
      <w:proofErr w:type="gramEnd"/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dissolvida a 80°C é maior que 40°C.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07. (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COVEST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/02/2ª fase) A fenilalanina é um aminoácido utilizado como adoçante dietético. O gráfico abaixo representa a variação da solubilidade em água da fenilalanina com relação à temperatura. Determine o volume de água, em mililitros (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), necessário para dissolver completamente 3,0 g da fenilalanina à temperatura de 40 °C. Considere que a densidade da água a 40 °C é 1,0 kg/L.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 wp14:anchorId="155B0453" wp14:editId="5FC1A56A">
            <wp:extent cx="2553970" cy="1750060"/>
            <wp:effectExtent l="0" t="0" r="0" b="2540"/>
            <wp:docPr id="10" name="Imagem 10" descr="http://1.bp.blogspot.com/-FeuHWXlRsRU/UR50iEEoEOI/AAAAAAAAAbI/UvizzCXkE9U/s1600/imagem5.b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FeuHWXlRsRU/UR50iEEoEOI/AAAAAAAAAbI/UvizzCXkE9U/s1600/imagem5.bm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lastRenderedPageBreak/>
        <w:t>08. (Covest-98) O gráfico abaixo representa a variação de solubilidade em água, em função da temperatura, para algumas substâncias. Qual dessas substâncias libera maior quantidade de calor por mol quando é dissolvida?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 wp14:anchorId="22F3B55E" wp14:editId="7A81932A">
            <wp:extent cx="3200400" cy="1780204"/>
            <wp:effectExtent l="0" t="0" r="0" b="0"/>
            <wp:docPr id="9" name="Imagem 9" descr="http://3.bp.blogspot.com/-YzUynfXVM_I/UR50xZlUmgI/AAAAAAAAAbQ/nheGhn6P3qQ/s280/imagem6.bm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YzUynfXVM_I/UR50xZlUmgI/AAAAAAAAAbQ/nheGhn6P3qQ/s280/imagem6.bm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352" cy="177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09. (FUVEST-SP) Considere duas latas do mesmo refrigerante, uma versão “diet” e outra versão comum. Ambas contêm o mesmo volume de líquido (300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) e têm a mesma massa quando vazias. A composição do refrigerante é a mesma em ambas, exceto por uma diferença: a versão comum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, contém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certa quantidade de açúcar, enquanto a versão “diet” não contém açúcar (apenas massa desprezível de um adoçante artificial). Pesando-se duas latas fechadas do refrigerante, foram obtidos os seguintes resultados: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 wp14:anchorId="57F79F0D" wp14:editId="519DAC09">
            <wp:extent cx="4261873" cy="857250"/>
            <wp:effectExtent l="0" t="0" r="5715" b="0"/>
            <wp:docPr id="8" name="Imagem 8" descr="http://3.bp.blogspot.com/-qzz99RoiZvA/UR51Dh7kH5I/AAAAAAAAAbY/aneDPMVLoQo/s280/imagem7.bm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qzz99RoiZvA/UR51Dh7kH5I/AAAAAAAAAbY/aneDPMVLoQo/s280/imagem7.bmp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168" cy="86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793F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Por esses dados, pode-se concluir que a concentração, em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g/L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, de açúcar no refrigerante comum é de, aproximadamente:</w:t>
      </w:r>
    </w:p>
    <w:p w:rsidR="008C793F" w:rsidRPr="00C7213C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a) 0,020g/L.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b) 0,050g/L.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c) 1,1g/L.    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d) 20g/L.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 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e) 50g/L.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10.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Um certo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remédio contém 30g de um componente ativo </w:t>
      </w:r>
      <w:r w:rsidRPr="00C721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X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dissolvido num determinado volume de solvente, constituindo 150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solução. Ao analisar o resultado do exame de laboratório de um paciente, o médico concluiu que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o doente precisa de 3g do componente ativo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C721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X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por dia, dividido em 3 doses, ou seja, de 8 em 8 horas. Que volume do medicamento deve ser ingerido pelo paciente a cada 8 horas para cumprir a determinação do médico?</w:t>
      </w:r>
    </w:p>
    <w:p w:rsidR="008C793F" w:rsidRPr="00C7213C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a) 50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mL.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b) 100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mL.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c) 5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mL.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d) 10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mL.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e) 12 </w:t>
      </w:r>
      <w:proofErr w:type="spellStart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11. Uma solução aquosa com concentração de 20g/litro apresenta: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a) 20 g de soluto dissolvidos em 1 litro de água.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b) 40 g de soluto dissolvidos em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0,5 litro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solução.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c) 10 g de soluto dissolvidos em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0,5 litro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solução.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d) 40 g de soluto dissolvidos em 4,0 litros de solução.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e) 10 g de soluto dissolvidos em 2,0 litros de solução.</w:t>
      </w: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793F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793F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793F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793F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793F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793F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793F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793F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793F" w:rsidRPr="00C7213C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12. (Mackenzie – SP) Têm-se cinco recipientes contendo soluções aquosas de cloreto de sódio.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 wp14:anchorId="28DDA7D8" wp14:editId="5A7CC363">
            <wp:extent cx="2664460" cy="930275"/>
            <wp:effectExtent l="0" t="0" r="2540" b="3175"/>
            <wp:docPr id="7" name="Imagem 7" descr="http://4.bp.blogspot.com/-eb7oFAqKCgA/UR51PXtlpGI/AAAAAAAAAbg/vgcZYJB7Ymc/s280/imagem8.bm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eb7oFAqKCgA/UR51PXtlpGI/AAAAAAAAAbg/vgcZYJB7Ymc/s280/imagem8.bmp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É correto afirmar que: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a) o recipiente 5 contém a solução menos concentrada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b) o recipiente 1 contém a solução mais concentrada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c) somente os recipientes 3 e 4 contêm soluções de igual concentração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d) as cinco soluções têm a mesma concentração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e) o recipiente 5 contém a solução mais concentrada</w:t>
      </w:r>
    </w:p>
    <w:p w:rsidR="008C793F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13. (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UFRN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-RN) Uma das potencialidades econômicas do Rio Grande do Norte é a produção de sal marinho. O cloreto de sódio é obtido a partir da água do mar nas salinas construídas nas proximidades do litoral. De modo geral, a água do mar percorre diversos tanques de cristalização até alcançar uma concentração determinada. Suponha que, numa das etapas do processo, um técnico retirou 3 amostras de 500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um tanque de cristalização, realizou a evaporação com cada amostra e anotou a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massade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sal resultante na tabela a seguir: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 wp14:anchorId="7F609676" wp14:editId="3779237B">
            <wp:extent cx="3042920" cy="709295"/>
            <wp:effectExtent l="0" t="0" r="5080" b="0"/>
            <wp:docPr id="6" name="Imagem 6" descr="http://2.bp.blogspot.com/-iylNV2EpEF4/UR51tD1EkhI/AAAAAAAAAbo/t7nGGf689ZQ/s1600/imagem9.bm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iylNV2EpEF4/UR51tD1EkhI/AAAAAAAAAbo/t7nGGf689ZQ/s1600/imagem9.bmp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 concentração média das amostras será de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a) 48 g/L.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b) 44 g/L.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c) 42 g/L.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d) 40 g/L.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e) 50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g/L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14. (Covest-2004) O rótulo de um frasco diz que ele contém uma solução 1,5 molar de </w:t>
      </w:r>
      <w:proofErr w:type="spellStart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NaI</w:t>
      </w:r>
      <w:proofErr w:type="spellEnd"/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em água.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Issoquer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dizer que a solução contém: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a) 1,5 mol de </w:t>
      </w:r>
      <w:proofErr w:type="spellStart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NaI</w:t>
      </w:r>
      <w:proofErr w:type="spellEnd"/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/ quilograma de solução.     b) 1,5 mol de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NaI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/ litro de solução.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c) 1,5 mol de </w:t>
      </w:r>
      <w:proofErr w:type="spellStart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NaI</w:t>
      </w:r>
      <w:proofErr w:type="spellEnd"/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/ quilograma de água.          d) 1,5 mol de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NaI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/ litro de água.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e) 1,5 mol de </w:t>
      </w:r>
      <w:proofErr w:type="spellStart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NaI</w:t>
      </w:r>
      <w:proofErr w:type="spellEnd"/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/ mol de água.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15. (UPE-2004-Q2) Analisando quantitativamente um sistema formado por soluções aquosas de cloreto de sódio, sulfato de sódio e fosfato de sódio, constatou-se a existência de: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8C793F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012623" cy="666750"/>
            <wp:effectExtent l="0" t="0" r="6985" b="0"/>
            <wp:docPr id="27" name="Imagem 27" descr="http://4.bp.blogspot.com/-UrXGro2_Zu8/UR516uvxf_I/AAAAAAAAAbw/vI6eJW9SdXY/s1600/imagem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4.bp.blogspot.com/-UrXGro2_Zu8/UR516uvxf_I/AAAAAAAAAbw/vI6eJW9SdXY/s1600/imagem10.b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62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Baseado nos dados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, pode-se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concluir que a concentração de PO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3–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no sistema é: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a) 0,525 mol/L.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   b) 0,12 mol/L.     c) 0,36 mol/L.     d) 0,24 mol/L.     e) 0,04 mol/L.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16. A molaridade do íon Mg2+ e do (PO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3-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numa solução 0,4 molar de Mg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(PO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é,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respectivamente: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a) 2 e 3.     b) 3 e 2.     c) 2,4 e 2,4.    d) 0,4 e 0,4.     e) 1,2 e 0,8.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17.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(UFPE) Uma solução de um sulfato contém uma concentração 1,0 mol/L de íons sulfato (SO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2–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)  Podemos afirmar que esta solução pode conter: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a) íons alumínio (Al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3+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) numa concentração 2/3 mol/L.    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íons férrico (Fe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3+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) numa concentração 1,0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mol/L.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c) íons cloreto (C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1–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) numa concentração 2,0 mol/L.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d) íons nitrato (NO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1–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) numa concentração 2/3 mol/L.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e) íons bário (Ba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2+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) numa concentração 4/3 mol/L.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18. (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COVEST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/04/2ª fase) A água oxigenada ou peróxido de hidrogênio (H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), é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vendida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nas farmácias com concentrações em termos de “volumes”, que correspondem à relação entre o volume de gás 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, liberado após completa decomposição do H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, e o volume da solução aquosa. Sabendo que a equação química de decomposição da água oxigenada é H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aq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) → H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O(g) + 1/2 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(g), calcule a concentração molar de uma solução de água oxigenada de 24,4 volumes a 25°C e 1 atm. Dado: R = 0,082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atm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x L / K x mol.</w:t>
      </w: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Pr="00C7213C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19. A concentração do cloreto de sódio na água do mar é, em média, de 2,95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g/L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. Assim sendo, a molaridade desse sal na água do mar é aproximadamente:</w:t>
      </w: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Dados: Na = 23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u.m.a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.; 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l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= 35,5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u.m.a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D0F3E" w:rsidRPr="00C7213C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0,050 mol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/L.     b) 0,295 mol/L.     c) 2,950 mol/L.     d) 5,000 mol/L.     e) 5,850 mol/L.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20. A glicose, fórmula molecular C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6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H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12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6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, quando presente na urina, pode ter sua concentração determinada pela medida da intensidade da cor resultante da sua reação com um reagente específico, o ácido 3,5 -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dinitrossalicílico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, conforme ilustrado na figura: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 wp14:anchorId="5CB57CE3" wp14:editId="3984F95D">
            <wp:extent cx="2727325" cy="1797050"/>
            <wp:effectExtent l="0" t="0" r="0" b="0"/>
            <wp:docPr id="4" name="Imagem 4" descr="http://1.bp.blogspot.com/-ZusIk8SLt74/UR52IMM79-I/AAAAAAAAAb4/ehLoeHsPRPY/s1600/imagem11.bm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ZusIk8SLt74/UR52IMM79-I/AAAAAAAAAb4/ehLoeHsPRPY/s1600/imagem11.bm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Imaginemos que uma amostra de urina,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submetida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ao tratamento mencionado, tenha apresentado uma intensidade de cor igual a 0,2 na escala do gráfico. É, então, correto afirmar que: </w:t>
      </w: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Dado: Massa molar da glicose: 180g/mol. A quantidade de matéria (nº de mols) é dada por: n = m / M sendo m: massa; M = massa molar.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a) a concentração de glicose corresponde a 7,5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g/L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urina.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b) a amostra apresenta aproximadamente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0,028 mol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glicose por litro.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c) a intensidade da cor, na figura, diminui com o aumento da concentração de glicose na amostra.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d) a intensidade da cor da amostra não está relacionada com a concentração de glicose.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e) a presença de glicose na urina é impossível, uma vez que ela não forma soluções aquosas.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21. Num refrigerante tipo “cola”, a análise química determinou uma concentração de ácido fosfórico igual a 0,245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g/L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. a concentração de ácido fosfórico em mol/L, nesse refrigerante, é igual a: Dado: massa molar do ácido fosfórico = 98 g/mol.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a) 0,0025 mol/L.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   b) 0,0050 mol/L.     c) 0,025 mol/L.     d) 0,050 mol/L.     e) 0,250 mol/L.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22. Numa diluição de uma solução, podemos afirmar que: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a) A massa do solvente permanece constante.     b) A massa do soluto permanece constante.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c) O volume da solução permanece constante.   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  <w:proofErr w:type="gramEnd"/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d) A molaridade da solução permanece constante.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e) A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molalidade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da solução permanece constante.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23. (Covest-91) Quantos mililitros de água devem ser adicionados a 400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uma solução 3,00 mol/L de ácido nítrico para fornecer uma solução que é 2,0 mol/L deste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ácido ?</w:t>
      </w:r>
      <w:proofErr w:type="gramEnd"/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a) 100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mL.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b) 200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mL.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c) 300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mL.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d) 400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mL.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e) 500 </w:t>
      </w:r>
      <w:proofErr w:type="spellStart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24. (UNICAP-2007/Q2)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1 L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solução 0, 1M de A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(SO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foi preparada em laboratório e armazenada em um recipiente apropriado. Sobre a solução preparada pode-se afirmar que:</w:t>
      </w:r>
    </w:p>
    <w:p w:rsidR="00CD0F3E" w:rsidRPr="00C7213C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0 0 O número de mols do soluto, presente na solução, é igual a 2 (dois).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1 1 A solução contém mais de 33g de soluto.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2 2 Transferindo 25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da solução para um balão volumétrico de 250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e completando-se seu volume com água, a solução resultante fica quatro vezes mais diluída.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3 3 Separando a solução em dois recipientes, contendo quantidades iguais da mesma, cada nova solução terá uma concentração de soluto que vale metade da quantidade inicial.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4 4 Se o soluto A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2(SO4)3 apresentar-se 20% dissociado a concentração dos íons A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3+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será 0,04 M.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25. A partir do esquema de diluições representado a seguir, qual será a concentração no frasco D, após a execução das operações indicadas na seqüência de 1 a 5?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 wp14:anchorId="3D5F4A04" wp14:editId="0BA73E25">
            <wp:extent cx="2664460" cy="1955165"/>
            <wp:effectExtent l="0" t="0" r="2540" b="6985"/>
            <wp:docPr id="3" name="Imagem 3" descr="http://4.bp.blogspot.com/-bTCmyoiU-nE/UR52XcqNnzI/AAAAAAAAAcA/y1_BKDViEN0/s280/imagem12.bmp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bTCmyoiU-nE/UR52XcqNnzI/AAAAAAAAAcA/y1_BKDViEN0/s280/imagem12.bmp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a) 0,075 mol/L.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   b) 0,75 mol/L.     c) 1,0 mol/L.     d) 0,1 mol/L.     e) 7,5 mol/L.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26. A respeito das soluções: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0 0 Quando diluímos uma solução, estamos aumentando o número de mol do soluto.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1 1 Quando diluímos uma solução, estamos aumentando o número de mol do solvente.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2 2 Na evaporação de uma solução aquosa de um composto iônico, o número de mols do soluto não se altera.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3 3 Quando misturamos duas soluções de mesmo soluto, porém com molaridades diferentes, a solução final apresenta uma molaridade com valor intermediário às molaridades iniciais.</w:t>
      </w: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4 4 Ao misturarmos soluções de solutos diferentes, sem que haja reação, na verdade o que ocorre é uma simples diluição de cada um dos solutos.</w:t>
      </w: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Pr="00C7213C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27. (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COVEST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/ 10) Um bom vinho apresenta uma graduação alcoólica de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cerca de 13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% (v/v). Levando-se em consideração que a densidade do etanol é 0,789 g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gramEnd"/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-1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, a concentração de etanol, em mol L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-1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, do vinho em questão, será (assinale o inteiro mais próximo): Dados: C = 12 g mol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-1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, H = 1 g mol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-1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e O = 16 g mol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-1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28. (IME) Oleum, ou ácido sulfúrico fumegante, é obtido através da absorção do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trióxido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enxofre por ácido sulfúrico. Ao se misturar oleum com água obtém-se ácido sulfúrico concentrado. Supondo que uma indústria tenha comprado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100Kg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oleum com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conentração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em peso de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trióxido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enxofre de 20% e de ácido sulfúrico de 80%, calcule a quantidade de água que deve ser adicionada para que seja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obitdo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ácido sulfúrico com concentração de 95% em peso.</w:t>
      </w: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Dados: Massas Atômicas (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u.m.a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):</w:t>
      </w:r>
    </w:p>
    <w:p w:rsidR="00CD0F3E" w:rsidRPr="00C7213C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S= 32, O= 16 e H= 1.</w:t>
      </w: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42Kg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    b) 300Kg     c) 100Kg     d) 45Kg     e) 104,5Kg</w:t>
      </w: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0F3E" w:rsidRDefault="00CD0F3E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29. Julgue os itens:</w:t>
      </w:r>
    </w:p>
    <w:tbl>
      <w:tblPr>
        <w:tblW w:w="9370" w:type="dxa"/>
        <w:jc w:val="center"/>
        <w:tblInd w:w="-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334"/>
      </w:tblGrid>
      <w:tr w:rsidR="00C7213C" w:rsidRPr="00C7213C" w:rsidTr="00CD0F3E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7213C">
            <w:pPr>
              <w:spacing w:after="0" w:line="240" w:lineRule="auto"/>
              <w:ind w:left="-709" w:right="-85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0 0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D0F3E">
            <w:pPr>
              <w:spacing w:after="0" w:line="240" w:lineRule="auto"/>
              <w:ind w:right="133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quantidade máxima de </w:t>
            </w:r>
            <w:proofErr w:type="spellStart"/>
            <w:proofErr w:type="gramStart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NaCl</w:t>
            </w:r>
            <w:proofErr w:type="spellEnd"/>
            <w:proofErr w:type="gramEnd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que se pode dissolver em 100g de água é de 36g, a 20°C. Nessa temperatura, foi preparada uma solução contendo 29,3g de </w:t>
            </w:r>
            <w:proofErr w:type="spellStart"/>
            <w:proofErr w:type="gramStart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NaCl</w:t>
            </w:r>
            <w:proofErr w:type="spellEnd"/>
            <w:proofErr w:type="gramEnd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100g de água. Podemos dizer que a solução preparada é uma solução saturada.</w:t>
            </w:r>
          </w:p>
        </w:tc>
      </w:tr>
      <w:tr w:rsidR="00C7213C" w:rsidRPr="00C7213C" w:rsidTr="00CD0F3E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7213C">
            <w:pPr>
              <w:spacing w:after="0" w:line="240" w:lineRule="auto"/>
              <w:ind w:left="-709" w:right="-85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D0F3E">
            <w:pPr>
              <w:spacing w:after="0" w:line="240" w:lineRule="auto"/>
              <w:ind w:right="133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7213C" w:rsidRPr="00C7213C" w:rsidTr="00CD0F3E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7213C">
            <w:pPr>
              <w:spacing w:after="0" w:line="240" w:lineRule="auto"/>
              <w:ind w:left="-709" w:right="-85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D0F3E">
            <w:pPr>
              <w:spacing w:after="0" w:line="240" w:lineRule="auto"/>
              <w:ind w:right="133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À temperatura ambiente, misturam-se </w:t>
            </w:r>
            <w:proofErr w:type="gramStart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100mL</w:t>
            </w:r>
            <w:proofErr w:type="gramEnd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uma solução aquosa de MgSO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4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concentração 0,20mol/L com 50mL de uma solução aquosa do mesmo sal, porém, de concentração 0,40mol/L. A concentração (em relação ao MgSO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4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da solução resultante será de 0,27 mol/L.</w:t>
            </w:r>
          </w:p>
        </w:tc>
      </w:tr>
      <w:tr w:rsidR="00C7213C" w:rsidRPr="00C7213C" w:rsidTr="00CD0F3E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7213C">
            <w:pPr>
              <w:spacing w:after="0" w:line="240" w:lineRule="auto"/>
              <w:ind w:left="-709" w:right="-85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D0F3E">
            <w:pPr>
              <w:spacing w:after="0" w:line="240" w:lineRule="auto"/>
              <w:ind w:right="133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7213C" w:rsidRPr="00C7213C" w:rsidTr="00CD0F3E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7213C">
            <w:pPr>
              <w:spacing w:after="0" w:line="240" w:lineRule="auto"/>
              <w:ind w:left="-709" w:right="-85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D0F3E">
            <w:pPr>
              <w:spacing w:after="0" w:line="240" w:lineRule="auto"/>
              <w:ind w:right="133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hidrólise do DNA (ácido </w:t>
            </w:r>
            <w:proofErr w:type="spellStart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desoxiribonucléico</w:t>
            </w:r>
            <w:proofErr w:type="spellEnd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libera, entre outros compostos, ácido fosfórico, H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3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4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A quantidade desse ácido pode ser determinada por sua reação com </w:t>
            </w:r>
            <w:proofErr w:type="spellStart"/>
            <w:proofErr w:type="gramStart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NaOH</w:t>
            </w:r>
            <w:proofErr w:type="spellEnd"/>
            <w:proofErr w:type="gramEnd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em água:</w:t>
            </w:r>
          </w:p>
          <w:p w:rsidR="00C7213C" w:rsidRPr="00C7213C" w:rsidRDefault="00C7213C" w:rsidP="00CD0F3E">
            <w:pPr>
              <w:spacing w:after="0" w:line="240" w:lineRule="auto"/>
              <w:ind w:right="133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3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4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+ 3 </w:t>
            </w:r>
            <w:proofErr w:type="spellStart"/>
            <w:proofErr w:type="gramStart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NaOH</w:t>
            </w:r>
            <w:proofErr w:type="spellEnd"/>
            <w:proofErr w:type="gramEnd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sym w:font="Symbol" w:char="F0AE"/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3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4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+ 3 H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2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  <w:p w:rsidR="00C7213C" w:rsidRPr="00C7213C" w:rsidRDefault="00C7213C" w:rsidP="00CD0F3E">
            <w:pPr>
              <w:spacing w:after="0" w:line="240" w:lineRule="auto"/>
              <w:ind w:right="133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Para isto, gastou-se 30 </w:t>
            </w:r>
            <w:proofErr w:type="spellStart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solução aquosa 1,0 mol/L de </w:t>
            </w:r>
            <w:proofErr w:type="spellStart"/>
            <w:proofErr w:type="gramStart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NaOH</w:t>
            </w:r>
            <w:proofErr w:type="spellEnd"/>
            <w:proofErr w:type="gramEnd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 quantidade de H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3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4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assim determinada é igual a </w:t>
            </w:r>
            <w:proofErr w:type="gramStart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 mol</w:t>
            </w:r>
            <w:proofErr w:type="gramEnd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C7213C" w:rsidRPr="00C7213C" w:rsidTr="00CD0F3E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7213C">
            <w:pPr>
              <w:spacing w:after="0" w:line="240" w:lineRule="auto"/>
              <w:ind w:left="-709" w:right="-85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7213C">
            <w:pPr>
              <w:spacing w:after="0" w:line="240" w:lineRule="auto"/>
              <w:ind w:left="-709" w:right="-85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7213C" w:rsidRPr="00C7213C" w:rsidTr="00CD0F3E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7213C">
            <w:pPr>
              <w:spacing w:after="0" w:line="240" w:lineRule="auto"/>
              <w:ind w:left="-709" w:right="-85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D0F3E">
            <w:pPr>
              <w:spacing w:after="0" w:line="240" w:lineRule="auto"/>
              <w:ind w:right="133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 análise química de um suco de laranja, determinou-se uma concentração de ácido ascórbico (C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6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8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6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igual a 264 </w:t>
            </w:r>
            <w:proofErr w:type="gramStart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mg</w:t>
            </w:r>
            <w:proofErr w:type="gramEnd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/L. Nesse suco, a concentração de ácido ascórbico, em mol/L, é igual a 1,5×10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>-2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C7213C" w:rsidRPr="00C7213C" w:rsidTr="00CD0F3E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7213C">
            <w:pPr>
              <w:spacing w:after="0" w:line="240" w:lineRule="auto"/>
              <w:ind w:left="-709" w:right="-85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D0F3E">
            <w:pPr>
              <w:spacing w:after="0" w:line="240" w:lineRule="auto"/>
              <w:ind w:right="133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7213C" w:rsidRPr="00C7213C" w:rsidTr="00CD0F3E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7213C">
            <w:pPr>
              <w:spacing w:after="0" w:line="240" w:lineRule="auto"/>
              <w:ind w:left="-709" w:right="-85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13C" w:rsidRPr="00C7213C" w:rsidRDefault="00C7213C" w:rsidP="00CD0F3E">
            <w:pPr>
              <w:spacing w:after="0" w:line="240" w:lineRule="auto"/>
              <w:ind w:right="133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Tem-se 50 </w:t>
            </w:r>
            <w:proofErr w:type="spellStart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solução 0,1 M de nitrato de Prata (</w:t>
            </w:r>
            <w:proofErr w:type="gramStart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AgNO</w:t>
            </w:r>
            <w:r w:rsidRPr="00C7213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3</w:t>
            </w:r>
            <w:proofErr w:type="gramEnd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). Ao se adicionar 150 </w:t>
            </w:r>
            <w:proofErr w:type="spellStart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C721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água destilada à solução, esta passará a ter a concentração de 0,025 M.</w:t>
            </w:r>
          </w:p>
        </w:tc>
      </w:tr>
    </w:tbl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2B4AE2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. (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UEMS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-MS) A figura a seguir ilustra um equipamento bastante utilizado nos laboratórios de química.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 wp14:anchorId="20C8AF6A" wp14:editId="4DFE28E8">
            <wp:extent cx="993140" cy="1655445"/>
            <wp:effectExtent l="0" t="0" r="0" b="1905"/>
            <wp:docPr id="1" name="Imagem 1" descr="http://2.bp.blogspot.com/-y1mvzvccj6Q/UR53NcvpzyI/AAAAAAAAAcQ/OF5ABWLZTm0/s1600/imagem14.bmp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y1mvzvccj6Q/UR53NcvpzyI/AAAAAAAAAcQ/OF5ABWLZTm0/s1600/imagem14.bmp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Com relação a esse equipamento é correto afirmar que: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a) É usado na separação de compostos heterogêneos de sólidos e líquidos.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b) É utilizado nos processos de separação de misturas heterogêneas de líquidos.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c) É constituído de béquer e proveta.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d) É usado para determinar a densidade de líquidos imiscíveis.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e) É utilizado para realizar titulações.</w:t>
      </w: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32. (UPE-2009-Q2) A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titulometria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é utilizada comumente em laboratório, na análise química quantitativa. Em relação à análise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titulométrica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, é CORRETO afirmar que: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a) após o término de uma titulação, o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pH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da solução resultante é igual a 7, quaisquer que sejam os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titulantes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e as amostras utilizadas.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b) a solução usada como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titulante</w:t>
      </w:r>
      <w:proofErr w:type="spellEnd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, seja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ela ácido forte ou base fraca, não pode ser incolor, pois, se assim o fosse, dificultaria a identificação do ponto de equilíbrio.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c) tecnicamente é incorreto usar como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titulante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uma solução de ácido acético 0,001 mol/L, para titular uma solução de hidróxido de sódio concentrada.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d) na titulação do ácido acetilsalicílico, utilizando-se como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titulante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o hidróxido de sódio, o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pH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no ponto de equivalência será menor que 7.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e) a fenolftaleína é o indicador universal apropriado para a realização de todas as titulações, desde que a temperatura do laboratório não ultrapasse 20ºC.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33. (UPE/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SSA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) O vinagre é uma solução aquosa diluída na qual predomina o ácido acético, CH3COOH. Para determinar a percentagem massa/volume do referido ácido no vinagre, realiza-se uma titulação, utilizando-se uma solução padronizada de hidróxido de sódio 0,10 mol/L. Para isso, diluem-se 10,0mL de vinagre com água destilada em um balão volumétrico de 100,0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até a aferição. Foram gastos na titulação 5,0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do hidróxido utilizados como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titulante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, para titular uma alíquota de 10,0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da solução diluída. A percentagem massa/volume do vinagre analisado é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Dados: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ma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(C) =12u, </w:t>
      </w:r>
      <w:proofErr w:type="spellStart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ma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O) =16u,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ma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( Na) = 23u,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ma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( H) = 1u</w:t>
      </w: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A) 6% B) 2% C) 4% D) 5% E) 3%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34. (Covest-2009) O vinagre comercial contém ácido acético (CH3COOH). Na titulação de 6,0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vinagre comercial com densidade 1,01 g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gramEnd"/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-1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, gastaram-se 10,0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uma solução 0,40 mol L</w:t>
      </w:r>
      <w:r w:rsidRPr="00C7213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-1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hidróxido de sódio (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NaOH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). Qual é a porcentagem de ácido acético contido no vinagre analisado?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(Dados: C = 12, H = 1 e O = 16). Anote o inteiro mais próximo.</w:t>
      </w:r>
    </w:p>
    <w:p w:rsid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4AE2" w:rsidRPr="00C7213C" w:rsidRDefault="002B4AE2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>35. Quando se adiciona uma solução de cloreto de cálcio a uma solução de carbonato de sódio forma-se uma solução de carbonato de cálcio insolúvel (utilizado como giz), de acordo com a equação: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C721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CaC</w:t>
      </w:r>
      <w:r w:rsidRPr="00C7213C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l</w:t>
      </w:r>
      <w:r w:rsidRPr="00C7213C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t-BR"/>
        </w:rPr>
        <w:t>2</w:t>
      </w:r>
      <w:proofErr w:type="gramEnd"/>
      <w:r w:rsidRPr="00C721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+ Na</w:t>
      </w:r>
      <w:r w:rsidRPr="00C7213C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</w:t>
      </w:r>
      <w:r w:rsidRPr="00C7213C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t-BR"/>
        </w:rPr>
        <w:t>3</w:t>
      </w:r>
      <w:r w:rsidRPr="00C721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→  CaCO</w:t>
      </w:r>
      <w:r w:rsidRPr="00C7213C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t-BR"/>
        </w:rPr>
        <w:t>3</w:t>
      </w:r>
      <w:r w:rsidRPr="00C721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+ 2 </w:t>
      </w:r>
      <w:proofErr w:type="spellStart"/>
      <w:r w:rsidRPr="00C721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NaC</w:t>
      </w:r>
      <w:r w:rsidRPr="00C7213C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l</w:t>
      </w:r>
      <w:proofErr w:type="spellEnd"/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Para reagir completamente com 50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de solução 0,15 mol/L de Na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>CO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, é necessário um volume de solução 0,25 mol/L de 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CaC</w:t>
      </w:r>
      <w:r w:rsidRPr="00C7213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</w:t>
      </w:r>
      <w:r w:rsidRPr="00C7213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 igual a:</w:t>
      </w:r>
    </w:p>
    <w:p w:rsidR="00C7213C" w:rsidRPr="00C7213C" w:rsidRDefault="00C7213C" w:rsidP="00C7213C">
      <w:pPr>
        <w:spacing w:after="0" w:line="240" w:lineRule="auto"/>
        <w:ind w:left="-709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a) 15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,0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mL.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     b) 25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,0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mL.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     c) 30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,0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mL.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     d) 50</w:t>
      </w:r>
      <w:proofErr w:type="gram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,0</w:t>
      </w:r>
      <w:proofErr w:type="gram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>mL.</w:t>
      </w:r>
      <w:proofErr w:type="spellEnd"/>
      <w:r w:rsidRPr="00C721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     </w:t>
      </w:r>
      <w:r w:rsidRPr="00C7213C">
        <w:rPr>
          <w:rFonts w:ascii="Arial" w:eastAsia="Times New Roman" w:hAnsi="Arial" w:cs="Arial"/>
          <w:sz w:val="20"/>
          <w:szCs w:val="20"/>
          <w:lang w:eastAsia="pt-BR"/>
        </w:rPr>
        <w:t xml:space="preserve">e) 75,5 </w:t>
      </w:r>
      <w:proofErr w:type="spellStart"/>
      <w:proofErr w:type="gramStart"/>
      <w:r w:rsidRPr="00C7213C">
        <w:rPr>
          <w:rFonts w:ascii="Arial" w:eastAsia="Times New Roman" w:hAnsi="Arial" w:cs="Arial"/>
          <w:sz w:val="20"/>
          <w:szCs w:val="20"/>
          <w:lang w:eastAsia="pt-BR"/>
        </w:rPr>
        <w:t>mL</w:t>
      </w:r>
      <w:proofErr w:type="spellEnd"/>
      <w:proofErr w:type="gramEnd"/>
      <w:r w:rsidRPr="00C7213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60915" w:rsidRPr="00C7213C" w:rsidRDefault="00D60915" w:rsidP="00C7213C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sectPr w:rsidR="00D60915" w:rsidRPr="00C7213C" w:rsidSect="00C7213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3C"/>
    <w:rsid w:val="000D5E10"/>
    <w:rsid w:val="002B4AE2"/>
    <w:rsid w:val="004657C3"/>
    <w:rsid w:val="008758AA"/>
    <w:rsid w:val="008B4FE2"/>
    <w:rsid w:val="008C793F"/>
    <w:rsid w:val="00C7213C"/>
    <w:rsid w:val="00CD0F3E"/>
    <w:rsid w:val="00D6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72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213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7213C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13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7213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7213C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7213C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72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213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7213C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13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7213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7213C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7213C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.bp.blogspot.com/-FeuHWXlRsRU/UR50iEEoEOI/AAAAAAAAAbI/UvizzCXkE9U/s1600/imagem5.bmp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4.bp.blogspot.com/-bTCmyoiU-nE/UR52XcqNnzI/AAAAAAAAAcA/y1_BKDViEN0/s1600/imagem12.bm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2.bp.blogspot.com/-iylNV2EpEF4/UR51tD1EkhI/AAAAAAAAAbo/t7nGGf689ZQ/s1600/imagem9.bmp" TargetMode="External"/><Relationship Id="rId7" Type="http://schemas.openxmlformats.org/officeDocument/2006/relationships/hyperlink" Target="http://3.bp.blogspot.com/-Bq21PQ8XuKg/UR5zqCv7e4I/AAAAAAAAAaw/44eJr5fUhqw/s1600/imagem2.bmp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3.bp.blogspot.com/-qzz99RoiZvA/UR51Dh7kH5I/AAAAAAAAAbY/aneDPMVLoQo/s1600/imagem7.bmp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1.bp.blogspot.com/-QL0QeNEB_fU/UR50OiWe4bI/AAAAAAAAAbA/vc-EPyv6Ceg/s1600/imagem4.bmp" TargetMode="External"/><Relationship Id="rId24" Type="http://schemas.openxmlformats.org/officeDocument/2006/relationships/hyperlink" Target="http://1.bp.blogspot.com/-ZusIk8SLt74/UR52IMM79-I/AAAAAAAAAb4/ehLoeHsPRPY/s1600/imagem11.b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.bp.blogspot.com/-YzUynfXVM_I/UR50xZlUmgI/AAAAAAAAAbQ/nheGhn6P3qQ/s1600/imagem6.bmp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2.bp.blogspot.com/-y1mvzvccj6Q/UR53NcvpzyI/AAAAAAAAAcQ/OF5ABWLZTm0/s1600/imagem14.bmp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4.bp.blogspot.com/-eb7oFAqKCgA/UR51PXtlpGI/AAAAAAAAAbg/vgcZYJB7Ymc/s1600/imagem8.bm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3.bp.blogspot.com/-E_zDWBkhnBc/UR5z84FdnCI/AAAAAAAAAa4/y1SLbywMHcw/s1600/imagem3.bmp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AFAB-5273-43AA-A1C2-729F2DED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2563</Words>
  <Characters>13845</Characters>
  <Application>Microsoft Office Word</Application>
  <DocSecurity>0</DocSecurity>
  <Lines>115</Lines>
  <Paragraphs>32</Paragraphs>
  <ScaleCrop>false</ScaleCrop>
  <Company/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MECANOGRAFIA</dc:creator>
  <cp:lastModifiedBy>MECANOGRAFIA</cp:lastModifiedBy>
  <cp:revision>2</cp:revision>
  <dcterms:created xsi:type="dcterms:W3CDTF">2018-04-13T17:11:00Z</dcterms:created>
  <dcterms:modified xsi:type="dcterms:W3CDTF">2018-04-13T17:11:00Z</dcterms:modified>
</cp:coreProperties>
</file>