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92DA208" wp14:editId="46AE00AC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3B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13335" t="15875" r="18415" b="18415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FE35EC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LAÉRCIO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FE35EC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GEOGRAFIA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E935E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3naDOFIFAABk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h+sQA&#10;AADaAAAADwAAAGRycy9kb3ducmV2LnhtbESPQWsCMRSE74X+h/AEL0Wz2iKyGkUKgtCCdFtBb4/k&#10;ubu4eVmTVNd/bwoFj8PMfMPMl51txIV8qB0rGA0zEMTamZpLBT/f68EURIjIBhvHpOBGAZaL56c5&#10;5sZd+YsuRSxFgnDIUUEVY5tLGXRFFsPQtcTJOzpvMSbpS2k8XhPcNnKcZRNpsea0UGFL7xXpU/Fr&#10;Fby8TazZ7c83fyg+9rvtVK8+g1aq3+tWMxCRuvgI/7c3RsEr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IfrEAAAA2gAAAA8AAAAAAAAAAAAAAAAAmAIAAGRycy9k&#10;b3ducmV2LnhtbFBLBQYAAAAABAAEAPUAAACJAwAAAAA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sUb8A&#10;AADaAAAADwAAAGRycy9kb3ducmV2LnhtbERPTWsCMRC9C/6HMEJvmihFZDWKWGpbsIeqF2/jZtws&#10;bibLJrrbf2+EQo+P971Yda4Sd2pC6VnDeKRAEOfelFxoOB7ehzMQISIbrDyThl8KsFr2ewvMjG/5&#10;h+77WIgUwiFDDTbGOpMy5JYchpGviRN38Y3DmGBTSNNgm8JdJSdKTaXDklODxZo2lvLr/ubSDLq1&#10;p12uLM66jy93OR+3329K65dBt56DiNTFf/Gf+9NoeIXnleQH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s2xRvwAAANoAAAAPAAAAAAAAAAAAAAAAAJgCAABkcnMvZG93bnJl&#10;di54bWxQSwUGAAAAAAQABAD1AAAAhAMAAAAA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Jyr8A&#10;AADaAAAADwAAAGRycy9kb3ducmV2LnhtbERPTWsCMRC9C/6HMEJvmihUZDWKWGpbsIeqF2/jZtws&#10;bibLJrrbf2+EQo+P971Yda4Sd2pC6VnDeKRAEOfelFxoOB7ehzMQISIbrDyThl8KsFr2ewvMjG/5&#10;h+77WIgUwiFDDTbGOpMy5JYchpGviRN38Y3DmGBTSNNgm8JdJSdKTaXDklODxZo2lvLr/ubSDLq1&#10;p12uLM66jy93OR+3329K65dBt56DiNTFf/Gf+9NoeIXnleQH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/8nKvwAAANoAAAAPAAAAAAAAAAAAAAAAAJgCAABkcnMvZG93bnJl&#10;di54bWxQSwUGAAAAAAQABAD1AAAAhAMAAAAA&#10;" filled="f" fillcolor="#0c9" strokeweight="1pt">
                  <v:textbox inset="1.84081mm,0,0,0">
                    <w:txbxContent>
                      <w:p w:rsidR="00271FEE" w:rsidRPr="00770405" w:rsidRDefault="00FE35EC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LAÉRCIO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FE35EC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GEOGRAFIA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GA8AA&#10;AADaAAAADwAAAGRycy9kb3ducmV2LnhtbESP3YrCMBSE7wXfIZyFvRFN9EKl2yiLIIiwiD8PcGjO&#10;tsXmpCSxrW+/WRC8HGbmGybfDrYRHflQO9YwnykQxIUzNZcabtf9dA0iRGSDjWPS8KQA2814lGNm&#10;XM9n6i6xFAnCIUMNVYxtJmUoKrIYZq4lTt6v8xZjkr6UxmOf4LaRC6WW0mLNaaHClnYVFffLwybK&#10;XZ16b1XT7R/c/ZA51ocJav35MXx/gYg0xHf41T4YDS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8GA8AAAADa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E935E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rrs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EIv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auu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3WMEA&#10;AADbAAAADwAAAGRycy9kb3ducmV2LnhtbERPTWvCQBC9F/wPyxS81U0Dtpq6ihRDi7ca8TxmJ9nQ&#10;7GzIbpP477tCobd5vM/Z7CbbioF63zhW8LxIQBCXTjdcKzgX+dMKhA/IGlvHpOBGHnbb2cMGM+1G&#10;/qLhFGoRQ9hnqMCE0GVS+tKQRb9wHXHkKtdbDBH2tdQ9jjHctjJNkhdpseHYYLCjd0Pl9+nHKrhW&#10;+e38MRy74rByy+rg0/VrcVFq/jjt30AEmsK/+M/9qeP8FO6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Dt1j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E35EC" w:rsidRDefault="00FE35EC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O espaço mundial é muito amplo apresentando regiões ou áreas muito diferentes. Quais são os critérios mais utilizados para dividir o mundo?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Qual a importância da Antártica para os países que estabelecem bases nessa região?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Entre 1945 e 1970, ocorreu a maior prosperidade do capitalismo. Explique por quê.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O socialismo e o capitalismo são modos de produção contraditórios. Explique por quê.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 xml:space="preserve"> Explique a que se refere o “socialismo real”.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Explique como surgiram os movimentos e as entidades de defesa do meio ambiente.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Um termo muito utilizado no contexto do processo de globalização é o de “Aldeia Global”. Explique a que se refere este termo.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O que é globalização?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Escreva o porquê do nome Novo Continente ou Novo Mundo parta designar o continente americano.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Fisicamente, o continente americano está dividido em três porções. Cite-as.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Explique a origem geológica do continente americano.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Como era organizada a sociedade indígena na América do Norte?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Caracterize os povos pré-colombianos.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Cite os fatores que influenciaram na organização do continente</w:t>
      </w:r>
      <w:proofErr w:type="gramStart"/>
      <w:r>
        <w:t xml:space="preserve">  </w:t>
      </w:r>
      <w:proofErr w:type="gramEnd"/>
      <w:r>
        <w:t>americano a partir da chegada dos europeus.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Vários fatores contribuíram para a expansão européia. Quais os objetivos que impulsionaram as Grandes Navegações, especialmente as portuguesas e as espanholas.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Por que é importante estudar as formas de ocupação colonial para a caracterização das Américas hoje?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O modelo econômico exportador, introduzido pelos portugueses e espanhóis no continente americano, ocasionou uma serie de conseqüências. Cite-as.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Explique as diferenças entre a colonização de povoamento e a colonização de exploração.</w:t>
      </w:r>
    </w:p>
    <w:p w:rsidR="00E935E5" w:rsidRDefault="00E935E5" w:rsidP="00E935E5">
      <w:pPr>
        <w:spacing w:after="200" w:line="276" w:lineRule="auto"/>
        <w:ind w:right="-568"/>
        <w:jc w:val="both"/>
      </w:pP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A atual estrutura espacial do território estadunidense teve origem com a grande modernização industrial da segunda metade do século XIX. Explique.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Cite os fatores que desencadearam a industrialização estadunidense.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O apogeu do crescimento industrial dos Estados Unidos ocorreu no século XX, na década de 1920. Explique.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Explique o crescimento das economias latino-americanas (industrialização) e quando ocorreu.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 xml:space="preserve">Por que o crescimento econômico do pós-guerra não eliminou a pobreza nas maiores economias da </w:t>
      </w:r>
      <w:proofErr w:type="spellStart"/>
      <w:r>
        <w:t>America</w:t>
      </w:r>
      <w:proofErr w:type="spellEnd"/>
      <w:r>
        <w:t xml:space="preserve"> latina? Explique.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 xml:space="preserve">O crescimento econômico da </w:t>
      </w:r>
      <w:proofErr w:type="spellStart"/>
      <w:r>
        <w:t>America</w:t>
      </w:r>
      <w:proofErr w:type="spellEnd"/>
      <w:r>
        <w:t xml:space="preserve"> Latina desacelerou a partir de 1980. Cite os fatores que provocaram essa desaceleração e quais suas conseqüências.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Explique como ocorreu a industrialização nos Estados Unidos.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 xml:space="preserve"> O processo de industrialização, iniciado na Inglaterra, foi afetando as pessoas que moravam no campo. Explique por quê.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 xml:space="preserve">O </w:t>
      </w:r>
      <w:proofErr w:type="spellStart"/>
      <w:r>
        <w:t>toyotismo</w:t>
      </w:r>
      <w:proofErr w:type="spellEnd"/>
      <w:r>
        <w:t xml:space="preserve"> não é uma técnica de produção, é a combinação de dois princípios. Quais são esses princípios.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>O declínio do fordismo ocorreu a partir da segunda metade do século XX. Quais fatores contribuíram com isso.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 xml:space="preserve">Quais fatores impulsionaram a urbanização dos países da </w:t>
      </w:r>
      <w:r>
        <w:t>América</w:t>
      </w:r>
      <w:bookmarkStart w:id="0" w:name="_GoBack"/>
      <w:bookmarkEnd w:id="0"/>
      <w:r>
        <w:t>?</w:t>
      </w:r>
    </w:p>
    <w:p w:rsidR="00E935E5" w:rsidRDefault="00E935E5" w:rsidP="00E935E5">
      <w:pPr>
        <w:pStyle w:val="PargrafodaLista"/>
        <w:ind w:left="-567" w:right="-568"/>
        <w:jc w:val="both"/>
      </w:pPr>
    </w:p>
    <w:p w:rsidR="00E935E5" w:rsidRDefault="00E935E5" w:rsidP="00E935E5">
      <w:pPr>
        <w:pStyle w:val="PargrafodaLista"/>
        <w:numPr>
          <w:ilvl w:val="0"/>
          <w:numId w:val="6"/>
        </w:numPr>
        <w:spacing w:after="200" w:line="276" w:lineRule="auto"/>
        <w:ind w:left="-567" w:right="-568"/>
        <w:jc w:val="both"/>
      </w:pPr>
      <w:r>
        <w:t xml:space="preserve">Explique o fenômeno da </w:t>
      </w:r>
      <w:r>
        <w:t>conturbação</w:t>
      </w:r>
      <w:r>
        <w:t>.</w:t>
      </w:r>
    </w:p>
    <w:p w:rsidR="00FE35EC" w:rsidRPr="00D07368" w:rsidRDefault="00FE35EC" w:rsidP="00E935E5">
      <w:pPr>
        <w:ind w:left="-567" w:right="-568"/>
        <w:jc w:val="both"/>
        <w:rPr>
          <w:rFonts w:ascii="Arial" w:hAnsi="Arial" w:cs="Arial"/>
          <w:sz w:val="20"/>
          <w:szCs w:val="20"/>
        </w:rPr>
      </w:pPr>
    </w:p>
    <w:sectPr w:rsidR="00FE35EC" w:rsidRPr="00D07368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CAD"/>
    <w:multiLevelType w:val="hybridMultilevel"/>
    <w:tmpl w:val="99B8D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D5565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03BB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35E5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E0D28"/>
    <w:rsid w:val="00FE35EC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BBE4-756E-4E67-94B7-6C0880C6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3</cp:revision>
  <cp:lastPrinted>2017-08-18T12:07:00Z</cp:lastPrinted>
  <dcterms:created xsi:type="dcterms:W3CDTF">2018-04-10T20:28:00Z</dcterms:created>
  <dcterms:modified xsi:type="dcterms:W3CDTF">2018-04-10T20:29:00Z</dcterms:modified>
</cp:coreProperties>
</file>