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9129B9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78526C">
                      <w:rPr>
                        <w:sz w:val="20"/>
                      </w:rPr>
                      <w:t>BENEDITO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78526C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ATIVIDADE DE RECUPERAÇÃO - PORTUGUÊS</w:t>
                    </w:r>
                    <w:r w:rsidR="00201055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78526C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B43C2A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901DDF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DE </w:t>
      </w:r>
      <w:r w:rsidR="00C55D9A">
        <w:rPr>
          <w:rFonts w:ascii="Arial" w:hAnsi="Arial" w:cs="Arial"/>
          <w:b/>
          <w:sz w:val="20"/>
          <w:szCs w:val="20"/>
        </w:rPr>
        <w:t>QUESTÕES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01055">
        <w:rPr>
          <w:rFonts w:ascii="Arial" w:hAnsi="Arial" w:cs="Arial"/>
          <w:b/>
          <w:sz w:val="20"/>
          <w:szCs w:val="20"/>
        </w:rPr>
        <w:t>08</w:t>
      </w:r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01AE1" w:rsidRDefault="00F01AE1" w:rsidP="00964D7A">
      <w:pPr>
        <w:ind w:left="-851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b/>
          <w:bCs/>
          <w:sz w:val="20"/>
          <w:szCs w:val="20"/>
        </w:rPr>
        <w:t>A liberdade do Goleiro Bruno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 xml:space="preserve">Rafael </w:t>
      </w:r>
      <w:proofErr w:type="spellStart"/>
      <w:r w:rsidRPr="0078526C">
        <w:rPr>
          <w:rFonts w:ascii="Arial" w:hAnsi="Arial" w:cs="Arial"/>
          <w:sz w:val="20"/>
          <w:szCs w:val="20"/>
        </w:rPr>
        <w:t>Chaia</w:t>
      </w:r>
      <w:proofErr w:type="spellEnd"/>
    </w:p>
    <w:p w:rsidR="0078526C" w:rsidRPr="0078526C" w:rsidRDefault="0078526C" w:rsidP="0078526C">
      <w:pPr>
        <w:ind w:left="-993" w:right="-994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http://www.raphaelchaia.com.br/2017/03/a-liberdade-do-goleiro-bruno.html</w:t>
      </w:r>
    </w:p>
    <w:p w:rsidR="0078526C" w:rsidRPr="0078526C" w:rsidRDefault="0078526C" w:rsidP="0078526C">
      <w:pPr>
        <w:ind w:left="-993" w:right="-994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center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B90FC0" wp14:editId="439E1357">
            <wp:extent cx="2905125" cy="3048000"/>
            <wp:effectExtent l="0" t="0" r="9525" b="0"/>
            <wp:docPr id="2" name="Imagem 2" descr="https://4.bp.blogspot.com/-zahh5Q-p2to/WMnmNCqoyLI/AAAAAAAAC9w/1G_7Vc2EzxAyQQiOaEihAOSidtM5WBwSACLcB/s320/liberdad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zahh5Q-p2to/WMnmNCqoyLI/AAAAAAAAC9w/1G_7Vc2EzxAyQQiOaEihAOSidtM5WBwSACLcB/s320/liberdad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 xml:space="preserve">O carnaval passou, e muitas pessoas ainda estão compartilhando com revolta a notícia acerca da soltura recente do goleiro Bruno. Pra quem não lembra, o </w:t>
      </w:r>
      <w:proofErr w:type="spellStart"/>
      <w:r w:rsidRPr="0078526C">
        <w:rPr>
          <w:rFonts w:ascii="Arial" w:hAnsi="Arial" w:cs="Arial"/>
          <w:sz w:val="20"/>
          <w:szCs w:val="20"/>
        </w:rPr>
        <w:t>ex-goleiro</w:t>
      </w:r>
      <w:proofErr w:type="spellEnd"/>
      <w:r w:rsidRPr="0078526C">
        <w:rPr>
          <w:rFonts w:ascii="Arial" w:hAnsi="Arial" w:cs="Arial"/>
          <w:sz w:val="20"/>
          <w:szCs w:val="20"/>
        </w:rPr>
        <w:t xml:space="preserve"> do Flamengo foi condenado a uma pena de 22 anos e </w:t>
      </w:r>
      <w:proofErr w:type="gramStart"/>
      <w:r w:rsidRPr="0078526C">
        <w:rPr>
          <w:rFonts w:ascii="Arial" w:hAnsi="Arial" w:cs="Arial"/>
          <w:sz w:val="20"/>
          <w:szCs w:val="20"/>
        </w:rPr>
        <w:t>3</w:t>
      </w:r>
      <w:proofErr w:type="gramEnd"/>
      <w:r w:rsidRPr="0078526C">
        <w:rPr>
          <w:rFonts w:ascii="Arial" w:hAnsi="Arial" w:cs="Arial"/>
          <w:sz w:val="20"/>
          <w:szCs w:val="20"/>
        </w:rPr>
        <w:t xml:space="preserve"> meses pelo sequestro e homicídio de Eliza </w:t>
      </w:r>
      <w:proofErr w:type="spellStart"/>
      <w:r w:rsidRPr="0078526C">
        <w:rPr>
          <w:rFonts w:ascii="Arial" w:hAnsi="Arial" w:cs="Arial"/>
          <w:sz w:val="20"/>
          <w:szCs w:val="20"/>
        </w:rPr>
        <w:t>Samudio</w:t>
      </w:r>
      <w:proofErr w:type="spellEnd"/>
      <w:r w:rsidRPr="0078526C">
        <w:rPr>
          <w:rFonts w:ascii="Arial" w:hAnsi="Arial" w:cs="Arial"/>
          <w:sz w:val="20"/>
          <w:szCs w:val="20"/>
        </w:rPr>
        <w:t xml:space="preserve">, em 2010. Na semana passada, por decisão do Ministro Marco Aurélio de Melo, o goleiro foi posto em liberdade depois de </w:t>
      </w:r>
      <w:proofErr w:type="gramStart"/>
      <w:r w:rsidRPr="0078526C">
        <w:rPr>
          <w:rFonts w:ascii="Arial" w:hAnsi="Arial" w:cs="Arial"/>
          <w:sz w:val="20"/>
          <w:szCs w:val="20"/>
        </w:rPr>
        <w:t>6</w:t>
      </w:r>
      <w:proofErr w:type="gramEnd"/>
      <w:r w:rsidRPr="0078526C">
        <w:rPr>
          <w:rFonts w:ascii="Arial" w:hAnsi="Arial" w:cs="Arial"/>
          <w:sz w:val="20"/>
          <w:szCs w:val="20"/>
        </w:rPr>
        <w:t xml:space="preserve"> anos e 7 meses de cumprimento da pena. A imprensa, em boa parte, divulgou como se o STF tivesse mandado soltá-lo simplesmente, e como se ele não devesse mais nada pra Justiça.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Não é bem assim. 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 xml:space="preserve">É importante saber que, na época da condenação, Bruno, por meio de seu advogado, recorreu da sentença. Foi determinado que ele </w:t>
      </w:r>
      <w:proofErr w:type="gramStart"/>
      <w:r w:rsidRPr="0078526C">
        <w:rPr>
          <w:rFonts w:ascii="Arial" w:hAnsi="Arial" w:cs="Arial"/>
          <w:sz w:val="20"/>
          <w:szCs w:val="20"/>
        </w:rPr>
        <w:t>deveria</w:t>
      </w:r>
      <w:proofErr w:type="gramEnd"/>
      <w:r w:rsidRPr="0078526C">
        <w:rPr>
          <w:rFonts w:ascii="Arial" w:hAnsi="Arial" w:cs="Arial"/>
          <w:sz w:val="20"/>
          <w:szCs w:val="20"/>
        </w:rPr>
        <w:t xml:space="preserve"> aguardar o julgamento do recurso preso preventivamente, e as razões de apelação foram encaminhadas para o Tribunal de Justiça de Minas Gerais. Ocorre que o </w:t>
      </w:r>
      <w:proofErr w:type="spellStart"/>
      <w:r w:rsidRPr="0078526C">
        <w:rPr>
          <w:rFonts w:ascii="Arial" w:hAnsi="Arial" w:cs="Arial"/>
          <w:sz w:val="20"/>
          <w:szCs w:val="20"/>
        </w:rPr>
        <w:t>TJMG</w:t>
      </w:r>
      <w:proofErr w:type="spellEnd"/>
      <w:r w:rsidRPr="0078526C">
        <w:rPr>
          <w:rFonts w:ascii="Arial" w:hAnsi="Arial" w:cs="Arial"/>
          <w:sz w:val="20"/>
          <w:szCs w:val="20"/>
        </w:rPr>
        <w:t>, passado todo esse tempo, ainda não analisou o recurso do goleiro. O réu estava cumprindo provisoriamente sua pena todo esse tempo. 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O fundamento da prisão preventiva está no art. 312 do Código de Processo Penal, a saber: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i/>
          <w:iCs/>
          <w:sz w:val="20"/>
          <w:szCs w:val="20"/>
        </w:rPr>
        <w:lastRenderedPageBreak/>
        <w:t>Art. 312. A prisão preventiva poderá ser decretada como garantia da ordem pública, da ordem econômica, por conveniência da instrução criminal, ou para assegurar a aplicação da lei penal, quando houver prova da existência do crime e indício suficiente de autoria. 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i/>
          <w:iCs/>
          <w:sz w:val="20"/>
          <w:szCs w:val="20"/>
        </w:rPr>
        <w:t xml:space="preserve">Ainda que não haja um prazo máximo de duração para essa prisão provisória, nota-se que há um </w:t>
      </w:r>
      <w:proofErr w:type="spellStart"/>
      <w:r w:rsidRPr="0078526C">
        <w:rPr>
          <w:rFonts w:ascii="Arial" w:hAnsi="Arial" w:cs="Arial"/>
          <w:i/>
          <w:iCs/>
          <w:sz w:val="20"/>
          <w:szCs w:val="20"/>
        </w:rPr>
        <w:t>extrapolamento</w:t>
      </w:r>
      <w:proofErr w:type="spellEnd"/>
      <w:r w:rsidRPr="0078526C">
        <w:rPr>
          <w:rFonts w:ascii="Arial" w:hAnsi="Arial" w:cs="Arial"/>
          <w:i/>
          <w:iCs/>
          <w:sz w:val="20"/>
          <w:szCs w:val="20"/>
        </w:rPr>
        <w:t xml:space="preserve"> do razoável para a análise da apelação do réu. Além do mais, </w:t>
      </w:r>
      <w:proofErr w:type="gramStart"/>
      <w:r w:rsidRPr="0078526C">
        <w:rPr>
          <w:rFonts w:ascii="Arial" w:hAnsi="Arial" w:cs="Arial"/>
          <w:i/>
          <w:iCs/>
          <w:sz w:val="20"/>
          <w:szCs w:val="20"/>
        </w:rPr>
        <w:t>nenhum dos requisitos do supracitado artigo resistem</w:t>
      </w:r>
      <w:proofErr w:type="gramEnd"/>
      <w:r w:rsidRPr="0078526C">
        <w:rPr>
          <w:rFonts w:ascii="Arial" w:hAnsi="Arial" w:cs="Arial"/>
          <w:i/>
          <w:iCs/>
          <w:sz w:val="20"/>
          <w:szCs w:val="20"/>
        </w:rPr>
        <w:t xml:space="preserve"> por tanto tempo, o que enseja o fim de sua decretação. Cabe ainda destacar que a prisão provisória deve ser excepcional, e não regra. 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Soma-se a isso o fato de que, pelo art. 5°, inciso LVII da Constituição Federal, "ninguém será considerado culpado até o trânsito em julgado da sentença penal condenatória". O Pacto de São José da Costa Rica também assevera nesse sentido, em seu art. 8°, 2, que "toda pessoa acusada de delito tem direito a que se presuma sua inocência enquanto não se comprove legalmente a sua culpa". 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 xml:space="preserve">O que o STF fez simplesmente foi reconhecer, por força de Habeas Corpus, que o tempo de análise do recurso não está sendo razoável - e não está sendo mesmo, já se passaram quase sete anos! -, e determinou que ele, o réu, aguarde em liberdade o julgamento final do recurso ("liberdade", pois </w:t>
      </w:r>
      <w:proofErr w:type="gramStart"/>
      <w:r w:rsidRPr="0078526C">
        <w:rPr>
          <w:rFonts w:ascii="Arial" w:hAnsi="Arial" w:cs="Arial"/>
          <w:sz w:val="20"/>
          <w:szCs w:val="20"/>
        </w:rPr>
        <w:t>está</w:t>
      </w:r>
      <w:proofErr w:type="gramEnd"/>
      <w:r w:rsidRPr="0078526C">
        <w:rPr>
          <w:rFonts w:ascii="Arial" w:hAnsi="Arial" w:cs="Arial"/>
          <w:sz w:val="20"/>
          <w:szCs w:val="20"/>
        </w:rPr>
        <w:t xml:space="preserve"> em uma espécie de regime domiciliar, monitorado 24 horas com </w:t>
      </w:r>
      <w:proofErr w:type="spellStart"/>
      <w:r w:rsidRPr="0078526C">
        <w:rPr>
          <w:rFonts w:ascii="Arial" w:hAnsi="Arial" w:cs="Arial"/>
          <w:sz w:val="20"/>
          <w:szCs w:val="20"/>
        </w:rPr>
        <w:t>tornozeleira</w:t>
      </w:r>
      <w:proofErr w:type="spellEnd"/>
      <w:r w:rsidRPr="0078526C">
        <w:rPr>
          <w:rFonts w:ascii="Arial" w:hAnsi="Arial" w:cs="Arial"/>
          <w:sz w:val="20"/>
          <w:szCs w:val="20"/>
        </w:rPr>
        <w:t xml:space="preserve">, não pode sair de casa). Caso seja confirmada a sentença condenatória, deverá retomar a execução da pena imediatamente, mas até lá, vige ainda a presunção de inocência. O erro foi do </w:t>
      </w:r>
      <w:proofErr w:type="spellStart"/>
      <w:r w:rsidRPr="0078526C">
        <w:rPr>
          <w:rFonts w:ascii="Arial" w:hAnsi="Arial" w:cs="Arial"/>
          <w:sz w:val="20"/>
          <w:szCs w:val="20"/>
        </w:rPr>
        <w:t>TJMG</w:t>
      </w:r>
      <w:proofErr w:type="spellEnd"/>
      <w:r w:rsidRPr="0078526C">
        <w:rPr>
          <w:rFonts w:ascii="Arial" w:hAnsi="Arial" w:cs="Arial"/>
          <w:sz w:val="20"/>
          <w:szCs w:val="20"/>
        </w:rPr>
        <w:t xml:space="preserve"> que não julgou antes esse recurso. Simples assim.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 xml:space="preserve">Claro que uma notícia dessa natureza pode causar choques desnecessários se divulgada de forma errada, mas é importante deixar claro que o réu não está livre, ele ainda está aguardando julgamento de seu recurso, e ainda pode voltar a ser preso para cumprir o saldo restante da sua pena. O que me surpreende negativamente é quantidade absurda de desinformação acerca do caso pululando na internet, como se a soltura do réu fosse </w:t>
      </w:r>
      <w:proofErr w:type="gramStart"/>
      <w:r w:rsidRPr="0078526C">
        <w:rPr>
          <w:rFonts w:ascii="Arial" w:hAnsi="Arial" w:cs="Arial"/>
          <w:sz w:val="20"/>
          <w:szCs w:val="20"/>
        </w:rPr>
        <w:t>a</w:t>
      </w:r>
      <w:proofErr w:type="gramEnd"/>
      <w:r w:rsidRPr="0078526C">
        <w:rPr>
          <w:rFonts w:ascii="Arial" w:hAnsi="Arial" w:cs="Arial"/>
          <w:sz w:val="20"/>
          <w:szCs w:val="20"/>
        </w:rPr>
        <w:t xml:space="preserve"> celebração máxima da impunidade. É uma completa falta de pura e simples checagem dos fatos, afinal, bastaria uma rápida leitura da decisão do Ministro - coisa que aparentemente quase ninguém que comentou a notícia fez -, para notar que não há nada de errado com os aspectos legais da decisão. 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 xml:space="preserve">Fatos, dados e evidências, </w:t>
      </w:r>
      <w:proofErr w:type="gramStart"/>
      <w:r w:rsidRPr="0078526C">
        <w:rPr>
          <w:rFonts w:ascii="Arial" w:hAnsi="Arial" w:cs="Arial"/>
          <w:sz w:val="20"/>
          <w:szCs w:val="20"/>
        </w:rPr>
        <w:t>pessoal</w:t>
      </w:r>
      <w:proofErr w:type="gramEnd"/>
      <w:r w:rsidRPr="0078526C">
        <w:rPr>
          <w:rFonts w:ascii="Arial" w:hAnsi="Arial" w:cs="Arial"/>
          <w:sz w:val="20"/>
          <w:szCs w:val="20"/>
        </w:rPr>
        <w:t>. Não dá pra discutir nada fora desses três elementos.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78526C">
        <w:rPr>
          <w:rFonts w:ascii="Arial" w:hAnsi="Arial" w:cs="Arial"/>
          <w:b/>
          <w:bCs/>
          <w:sz w:val="20"/>
          <w:szCs w:val="20"/>
        </w:rPr>
        <w:t>) Em relação ao texto, é correto afirmar: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I - A prisão provisória, segundo o Código Penal, tem um prazo máximo de aplicação e, como o goleiro Bruno já cumpriu pena superior à prevista nessa modalidade, tem direito à liberdade.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II - Conforme o autor do texto, para que possamos discutir qualquer situação de forma coerente, devemos sempre levar em conta os fatos, os dados e as evidências.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III - Conforme o que foi apresentado no texto, o goleiro poderá voltar para a prisão caso o recurso interposto por ele seja negado.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a) Todas estão corretas.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b) Nenhuma está correta.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c) Apenas a I está correta.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d) Apenas a II está correta.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e) II e III estão corretas. 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2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>) Releia o seguinte trecho: "</w:t>
      </w:r>
      <w:r w:rsidRPr="0078526C">
        <w:rPr>
          <w:rFonts w:ascii="Arial" w:hAnsi="Arial" w:cs="Arial"/>
          <w:sz w:val="20"/>
          <w:szCs w:val="20"/>
        </w:rPr>
        <w:t>O carnaval passou, e muitas pessoas ainda estão compartilhando </w:t>
      </w:r>
      <w:r w:rsidRPr="0078526C">
        <w:rPr>
          <w:rFonts w:ascii="Arial" w:hAnsi="Arial" w:cs="Arial"/>
          <w:sz w:val="20"/>
          <w:szCs w:val="20"/>
          <w:u w:val="single"/>
        </w:rPr>
        <w:t>com revolta</w:t>
      </w:r>
      <w:r w:rsidRPr="0078526C">
        <w:rPr>
          <w:rFonts w:ascii="Arial" w:hAnsi="Arial" w:cs="Arial"/>
          <w:sz w:val="20"/>
          <w:szCs w:val="20"/>
        </w:rPr>
        <w:t> a notícia acerca da soltura recente do goleiro Bruno." (1º parágrafo). </w:t>
      </w:r>
      <w:r w:rsidRPr="0078526C">
        <w:rPr>
          <w:rFonts w:ascii="Arial" w:hAnsi="Arial" w:cs="Arial"/>
          <w:bCs/>
          <w:sz w:val="20"/>
          <w:szCs w:val="20"/>
        </w:rPr>
        <w:t>Qual a relevância da expressão destacada para o contexto do texto?</w:t>
      </w:r>
    </w:p>
    <w:p w:rsidR="0078526C" w:rsidRPr="0078526C" w:rsidRDefault="0078526C" w:rsidP="0078526C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3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>) O autor do texto apresenta uma justificativa para a soltura do goleiro Bruno. Que justificativa é essa e em que ela se baseia?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4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>) Por que, de acordo com o autor, o tempo de análise de recurso não está sendo razoável?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5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>) O que acontecerá se a sentença for condenatória?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6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>) De quem foi o erro, segundo o autor, em relação ao caso do goleiro e por quê?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7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>) Por que o autor emprega um ponto de interrogação no título? Justifique sua resposta com um trecho do texto.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8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>) Com que sentido foi usado, no texto, o termo sentença?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9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>) O texto foi escrito por um advogado. Baseado em que ele fundamenta seus argumentos?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sz w:val="20"/>
          <w:szCs w:val="20"/>
        </w:rPr>
        <w:t>1</w:t>
      </w:r>
      <w:r w:rsidRPr="0078526C">
        <w:rPr>
          <w:rFonts w:ascii="Arial" w:hAnsi="Arial" w:cs="Arial"/>
          <w:bCs/>
          <w:sz w:val="20"/>
          <w:szCs w:val="20"/>
        </w:rPr>
        <w:t>0)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 xml:space="preserve"> Em relação à substituição vocabular, analise as afirmações abaixo e assinale a alternativa correta: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lastRenderedPageBreak/>
        <w:t>I - "Além do mais, nenhum dos requisitos do supracitado artigo resistem por tanto tempo, o que enseja o fim de sua decretação." (5º parágrafo) </w:t>
      </w:r>
      <w:r w:rsidRPr="0078526C">
        <w:rPr>
          <w:rFonts w:ascii="Arial" w:hAnsi="Arial" w:cs="Arial"/>
          <w:i/>
          <w:iCs/>
          <w:sz w:val="20"/>
          <w:szCs w:val="20"/>
        </w:rPr>
        <w:t>- </w:t>
      </w:r>
      <w:r w:rsidRPr="0078526C">
        <w:rPr>
          <w:rFonts w:ascii="Arial" w:hAnsi="Arial" w:cs="Arial"/>
          <w:sz w:val="20"/>
          <w:szCs w:val="20"/>
        </w:rPr>
        <w:t>poderíamos reescrever essa frase, sem prejuízo de sentido, da seguinte forma: "Além do mais, nenhuma exigência do supracitado artigo resiste por tanto tempo, o que torna possível o fim de sua imposição".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II - "Caso seja confirmada a sentença condenatória, deverá retomar a execução da pena imediatamente, mas até lá, </w:t>
      </w:r>
      <w:r w:rsidRPr="0078526C">
        <w:rPr>
          <w:rFonts w:ascii="Arial" w:hAnsi="Arial" w:cs="Arial"/>
          <w:sz w:val="20"/>
          <w:szCs w:val="20"/>
          <w:u w:val="single"/>
        </w:rPr>
        <w:t>vige</w:t>
      </w:r>
      <w:r w:rsidRPr="0078526C">
        <w:rPr>
          <w:rFonts w:ascii="Arial" w:hAnsi="Arial" w:cs="Arial"/>
          <w:sz w:val="20"/>
          <w:szCs w:val="20"/>
        </w:rPr>
        <w:t> ainda a presunção de inocência." (7º parágrafo)</w:t>
      </w:r>
      <w:proofErr w:type="gramStart"/>
      <w:r w:rsidRPr="0078526C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78526C">
        <w:rPr>
          <w:rFonts w:ascii="Arial" w:hAnsi="Arial" w:cs="Arial"/>
          <w:sz w:val="20"/>
          <w:szCs w:val="20"/>
        </w:rPr>
        <w:t>- O termo destacado é sinônimo de vigora, prevalece.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 xml:space="preserve">III - </w:t>
      </w:r>
      <w:proofErr w:type="gramStart"/>
      <w:r w:rsidRPr="0078526C">
        <w:rPr>
          <w:rFonts w:ascii="Arial" w:hAnsi="Arial" w:cs="Arial"/>
          <w:sz w:val="20"/>
          <w:szCs w:val="20"/>
        </w:rPr>
        <w:t>"O Pacto de São José da Costa Rica também </w:t>
      </w:r>
      <w:r w:rsidRPr="0078526C">
        <w:rPr>
          <w:rFonts w:ascii="Arial" w:hAnsi="Arial" w:cs="Arial"/>
          <w:sz w:val="20"/>
          <w:szCs w:val="20"/>
          <w:u w:val="single"/>
        </w:rPr>
        <w:t>assevera</w:t>
      </w:r>
      <w:r w:rsidRPr="0078526C">
        <w:rPr>
          <w:rFonts w:ascii="Arial" w:hAnsi="Arial" w:cs="Arial"/>
          <w:sz w:val="20"/>
          <w:szCs w:val="20"/>
        </w:rPr>
        <w:t> nesse sentido, em seu art. 8°, 2, que "toda pessoa acusada de delito tem direito a que se presuma sua inocência enquanto não se comprove legalmente a sua culpa".</w:t>
      </w:r>
      <w:proofErr w:type="gramEnd"/>
      <w:r w:rsidRPr="0078526C">
        <w:rPr>
          <w:rFonts w:ascii="Arial" w:hAnsi="Arial" w:cs="Arial"/>
          <w:sz w:val="20"/>
          <w:szCs w:val="20"/>
        </w:rPr>
        <w:t xml:space="preserve"> (6º parágrafo) - o termo destacado é sinônimo de intolerância.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a) Todas as alternativas estão incorretas.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b) Apenas a alternativa III está incorreta.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c) Todas estão corretas.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d) As alternativas I e II estão incorretas.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e) Apenas a alternativa II está correta.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11)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> </w:t>
      </w:r>
      <w:r w:rsidRPr="0078526C">
        <w:rPr>
          <w:rFonts w:ascii="Arial" w:hAnsi="Arial" w:cs="Arial"/>
          <w:sz w:val="20"/>
          <w:szCs w:val="20"/>
        </w:rPr>
        <w:t>"O que me surpreende negativamente é quantidade absurda de desinformação acerca do caso </w:t>
      </w:r>
      <w:r w:rsidRPr="0078526C">
        <w:rPr>
          <w:rFonts w:ascii="Arial" w:hAnsi="Arial" w:cs="Arial"/>
          <w:sz w:val="20"/>
          <w:szCs w:val="20"/>
          <w:u w:val="single"/>
        </w:rPr>
        <w:t>pululando</w:t>
      </w:r>
      <w:r w:rsidRPr="0078526C">
        <w:rPr>
          <w:rFonts w:ascii="Arial" w:hAnsi="Arial" w:cs="Arial"/>
          <w:sz w:val="20"/>
          <w:szCs w:val="20"/>
        </w:rPr>
        <w:t> na internet, como se a soltura do réu fosse a celebração máxima da impunidade.". </w:t>
      </w:r>
      <w:r w:rsidRPr="0078526C">
        <w:rPr>
          <w:rFonts w:ascii="Arial" w:hAnsi="Arial" w:cs="Arial"/>
          <w:bCs/>
          <w:sz w:val="20"/>
          <w:szCs w:val="20"/>
        </w:rPr>
        <w:t>O que significa o termo destacado, nessa frase?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12)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 xml:space="preserve"> Sabendo que o prefixo -DES acrescenta à palavra um sentido de negação, transcreva, do texto, duas palavras que exemplifiquem isso: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13)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 xml:space="preserve"> Transcreva, do texto, duas frases nominais.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14)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 xml:space="preserve"> Análise as informações abaixo e assinale a alternativa correta: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a) "O carnaval passou, e muitas pessoas ainda </w:t>
      </w:r>
      <w:r w:rsidRPr="0078526C">
        <w:rPr>
          <w:rFonts w:ascii="Arial" w:hAnsi="Arial" w:cs="Arial"/>
          <w:sz w:val="20"/>
          <w:szCs w:val="20"/>
          <w:u w:val="single"/>
        </w:rPr>
        <w:t>estão compartilhando</w:t>
      </w:r>
      <w:r w:rsidRPr="0078526C">
        <w:rPr>
          <w:rFonts w:ascii="Arial" w:hAnsi="Arial" w:cs="Arial"/>
          <w:sz w:val="20"/>
          <w:szCs w:val="20"/>
        </w:rPr>
        <w:t> com revolta a notícia acerca da soltura recente do goleiro Bruno." - O sujeito do verbo destacado, nessa frase, é "O carnaval".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>b) "É importante saber que, na época da condenação, Bruno, por meio de seu advogado, recorreu da sentença." - "Bruno" é o sujeito referente à oração "recorreu".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78526C">
        <w:rPr>
          <w:rFonts w:ascii="Arial" w:hAnsi="Arial" w:cs="Arial"/>
          <w:sz w:val="20"/>
          <w:szCs w:val="20"/>
        </w:rPr>
        <w:t xml:space="preserve">c) "O erro foi do </w:t>
      </w:r>
      <w:proofErr w:type="spellStart"/>
      <w:r w:rsidRPr="0078526C">
        <w:rPr>
          <w:rFonts w:ascii="Arial" w:hAnsi="Arial" w:cs="Arial"/>
          <w:sz w:val="20"/>
          <w:szCs w:val="20"/>
        </w:rPr>
        <w:t>TJMG</w:t>
      </w:r>
      <w:proofErr w:type="spellEnd"/>
      <w:r w:rsidRPr="0078526C">
        <w:rPr>
          <w:rFonts w:ascii="Arial" w:hAnsi="Arial" w:cs="Arial"/>
          <w:sz w:val="20"/>
          <w:szCs w:val="20"/>
        </w:rPr>
        <w:t xml:space="preserve"> que não julgou antes esse recurso." - o sujeito relativo à oração "foi" é </w:t>
      </w:r>
      <w:proofErr w:type="spellStart"/>
      <w:r w:rsidRPr="0078526C">
        <w:rPr>
          <w:rFonts w:ascii="Arial" w:hAnsi="Arial" w:cs="Arial"/>
          <w:sz w:val="20"/>
          <w:szCs w:val="20"/>
        </w:rPr>
        <w:t>TJMG</w:t>
      </w:r>
      <w:proofErr w:type="spellEnd"/>
      <w:r w:rsidRPr="0078526C">
        <w:rPr>
          <w:rFonts w:ascii="Arial" w:hAnsi="Arial" w:cs="Arial"/>
          <w:sz w:val="20"/>
          <w:szCs w:val="20"/>
        </w:rPr>
        <w:t>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15)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 xml:space="preserve"> Há, no primeiro parágrafo, um substantivo sobrecomum. Transcreva-o.</w:t>
      </w: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8526C" w:rsidRPr="0078526C" w:rsidRDefault="0078526C" w:rsidP="0078526C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8526C">
        <w:rPr>
          <w:rFonts w:ascii="Arial" w:hAnsi="Arial" w:cs="Arial"/>
          <w:bCs/>
          <w:sz w:val="20"/>
          <w:szCs w:val="20"/>
        </w:rPr>
        <w:t>16)</w:t>
      </w:r>
      <w:proofErr w:type="gramEnd"/>
      <w:r w:rsidRPr="0078526C">
        <w:rPr>
          <w:rFonts w:ascii="Arial" w:hAnsi="Arial" w:cs="Arial"/>
          <w:bCs/>
          <w:sz w:val="20"/>
          <w:szCs w:val="20"/>
        </w:rPr>
        <w:t xml:space="preserve"> No 7º parágrafo há um substantivo derivado. Transcreva-o e indique de qual substantivo ele deriva.</w:t>
      </w:r>
    </w:p>
    <w:p w:rsidR="009129B9" w:rsidRDefault="009129B9" w:rsidP="00900F90">
      <w:pPr>
        <w:shd w:val="clear" w:color="auto" w:fill="FEFEFE"/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b/>
          <w:bCs/>
          <w:sz w:val="20"/>
          <w:szCs w:val="20"/>
        </w:rPr>
        <w:t xml:space="preserve">Na filha dos outros é refresco, né, Marco </w:t>
      </w: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Aurélio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> 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 xml:space="preserve">Numa decisão absurda e de forte cunho político, ministro do STF dá liberdade a assassino </w:t>
      </w:r>
      <w:proofErr w:type="gramStart"/>
      <w:r w:rsidRPr="00900F90">
        <w:rPr>
          <w:rFonts w:ascii="Arial" w:hAnsi="Arial" w:cs="Arial"/>
          <w:sz w:val="20"/>
          <w:szCs w:val="20"/>
        </w:rPr>
        <w:t>confesso</w:t>
      </w:r>
      <w:proofErr w:type="gramEnd"/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900F90">
          <w:rPr>
            <w:rFonts w:ascii="Arial" w:hAnsi="Arial" w:cs="Arial"/>
            <w:sz w:val="20"/>
            <w:szCs w:val="20"/>
          </w:rPr>
          <w:t xml:space="preserve">Ricardo </w:t>
        </w:r>
        <w:proofErr w:type="spellStart"/>
        <w:r w:rsidRPr="00900F90">
          <w:rPr>
            <w:rFonts w:ascii="Arial" w:hAnsi="Arial" w:cs="Arial"/>
            <w:sz w:val="20"/>
            <w:szCs w:val="20"/>
          </w:rPr>
          <w:t>Kertzman</w:t>
        </w:r>
        <w:proofErr w:type="spellEnd"/>
        <w:r w:rsidRPr="00900F90">
          <w:rPr>
            <w:rFonts w:ascii="Arial" w:hAnsi="Arial" w:cs="Arial"/>
            <w:sz w:val="20"/>
            <w:szCs w:val="20"/>
          </w:rPr>
          <w:t xml:space="preserve"> &amp; Amigos</w:t>
        </w:r>
      </w:hyperlink>
      <w:r w:rsidRPr="00900F90">
        <w:rPr>
          <w:rFonts w:ascii="Arial" w:hAnsi="Arial" w:cs="Arial"/>
          <w:sz w:val="20"/>
          <w:szCs w:val="20"/>
        </w:rPr>
        <w:t> </w:t>
      </w:r>
      <w:proofErr w:type="spellStart"/>
      <w:r w:rsidRPr="00900F90">
        <w:rPr>
          <w:rFonts w:ascii="Arial" w:hAnsi="Arial" w:cs="Arial"/>
          <w:sz w:val="20"/>
          <w:szCs w:val="20"/>
        </w:rPr>
        <w:fldChar w:fldCharType="begin"/>
      </w:r>
      <w:r w:rsidRPr="00900F90">
        <w:rPr>
          <w:rFonts w:ascii="Arial" w:hAnsi="Arial" w:cs="Arial"/>
          <w:sz w:val="20"/>
          <w:szCs w:val="20"/>
        </w:rPr>
        <w:instrText xml:space="preserve"> HYPERLINK "http://blogs.uai.com.br/opiniaosemmedo/category/blogueiros/" </w:instrText>
      </w:r>
      <w:r w:rsidRPr="00900F90">
        <w:rPr>
          <w:rFonts w:ascii="Arial" w:hAnsi="Arial" w:cs="Arial"/>
          <w:sz w:val="20"/>
          <w:szCs w:val="20"/>
        </w:rPr>
        <w:fldChar w:fldCharType="separate"/>
      </w:r>
      <w:r w:rsidRPr="00900F90">
        <w:rPr>
          <w:rFonts w:ascii="Arial" w:hAnsi="Arial" w:cs="Arial"/>
          <w:sz w:val="20"/>
          <w:szCs w:val="20"/>
        </w:rPr>
        <w:t>blogueiros</w:t>
      </w:r>
      <w:proofErr w:type="spellEnd"/>
      <w:r w:rsidRPr="00900F90">
        <w:rPr>
          <w:rFonts w:ascii="Arial" w:hAnsi="Arial" w:cs="Arial"/>
          <w:sz w:val="20"/>
          <w:szCs w:val="20"/>
        </w:rPr>
        <w:fldChar w:fldCharType="end"/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900F90">
          <w:rPr>
            <w:rFonts w:ascii="Arial" w:hAnsi="Arial" w:cs="Arial"/>
            <w:sz w:val="20"/>
            <w:szCs w:val="20"/>
          </w:rPr>
          <w:t>http://blogs.uai.com.br/opiniaosemmedo/2017/02/24/na-filha-dos-outros-e-refresco-ne-marco-aurelio/</w:t>
        </w:r>
      </w:hyperlink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center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ECC003" wp14:editId="6B8F23A1">
            <wp:extent cx="3048000" cy="2514600"/>
            <wp:effectExtent l="0" t="0" r="0" b="0"/>
            <wp:docPr id="3" name="Imagem 3" descr="https://4.bp.blogspot.com/-oCO8cpV1OjI/WL8rFD5YkOI/AAAAAAAAC9U/rjqGcwYub-o3J2pZeijkkRv5EkL9viFfgCLcB/s320/justica1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CO8cpV1OjI/WL8rFD5YkOI/AAAAAAAAC9U/rjqGcwYub-o3J2pZeijkkRv5EkL9viFfgCLcB/s320/justica1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Marco Aurélio Mello, ministro do STF, é pai. Sua filha Letícia, 40 anos, é desembargadora do TRF da 2ª região, sediada no Rio de Janeiro. Foi nomeada por Dilma Rousseff, logicamente por sua capacidade e sem qualquer interferência do Papi Soberano. Mania chata essa nossa de achar que filhos de influentes e poderosos só “chegam lá” por conta dos sobrenomes. Maldade</w:t>
      </w:r>
      <w:proofErr w:type="gramStart"/>
      <w:r w:rsidRPr="00900F90">
        <w:rPr>
          <w:rFonts w:ascii="Arial" w:hAnsi="Arial" w:cs="Arial"/>
          <w:sz w:val="20"/>
          <w:szCs w:val="20"/>
        </w:rPr>
        <w:t>, viu</w:t>
      </w:r>
      <w:proofErr w:type="gramEnd"/>
      <w:r w:rsidRPr="00900F90">
        <w:rPr>
          <w:rFonts w:ascii="Arial" w:hAnsi="Arial" w:cs="Arial"/>
          <w:sz w:val="20"/>
          <w:szCs w:val="20"/>
        </w:rPr>
        <w:t>? Credo.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129B9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 xml:space="preserve">Eu sou pai. Sophia, uma molequinha sensacional de 11 anos é o farol a me iluminar a vida. Alegre, amorosa e, </w:t>
      </w:r>
      <w:proofErr w:type="gramStart"/>
      <w:r w:rsidRPr="00900F90">
        <w:rPr>
          <w:rFonts w:ascii="Arial" w:hAnsi="Arial" w:cs="Arial"/>
          <w:sz w:val="20"/>
          <w:szCs w:val="20"/>
        </w:rPr>
        <w:t>como</w:t>
      </w:r>
      <w:proofErr w:type="gramEnd"/>
      <w:r w:rsidRPr="00900F90">
        <w:rPr>
          <w:rFonts w:ascii="Arial" w:hAnsi="Arial" w:cs="Arial"/>
          <w:sz w:val="20"/>
          <w:szCs w:val="20"/>
        </w:rPr>
        <w:t xml:space="preserve"> </w:t>
      </w:r>
    </w:p>
    <w:p w:rsidR="009129B9" w:rsidRDefault="009129B9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00F90">
        <w:rPr>
          <w:rFonts w:ascii="Arial" w:hAnsi="Arial" w:cs="Arial"/>
          <w:sz w:val="20"/>
          <w:szCs w:val="20"/>
        </w:rPr>
        <w:lastRenderedPageBreak/>
        <w:t xml:space="preserve">o pai, pra lá de geniosa. Sempre a levo na escola e sempre vamos ouvindo música. Uma dela, uma minha. Esperta que só, dia destes me perguntou, vejam vocês, por </w:t>
      </w:r>
      <w:proofErr w:type="gramStart"/>
      <w:r w:rsidRPr="00900F90">
        <w:rPr>
          <w:rFonts w:ascii="Arial" w:hAnsi="Arial" w:cs="Arial"/>
          <w:sz w:val="20"/>
          <w:szCs w:val="20"/>
        </w:rPr>
        <w:t>que que</w:t>
      </w:r>
      <w:proofErr w:type="gramEnd"/>
      <w:r w:rsidRPr="00900F90">
        <w:rPr>
          <w:rFonts w:ascii="Arial" w:hAnsi="Arial" w:cs="Arial"/>
          <w:sz w:val="20"/>
          <w:szCs w:val="20"/>
        </w:rPr>
        <w:t xml:space="preserve"> a cada vez que ela escolhe funk eu veto, já que lhe ensinei o significado de democracia e tolerância. Pois é. Sophia já descobriu que democracia é um conceito relativo, </w:t>
      </w:r>
      <w:proofErr w:type="spellStart"/>
      <w:r w:rsidRPr="00900F90">
        <w:rPr>
          <w:rFonts w:ascii="Arial" w:hAnsi="Arial" w:cs="Arial"/>
          <w:sz w:val="20"/>
          <w:szCs w:val="20"/>
        </w:rPr>
        <w:t>hehehe</w:t>
      </w:r>
      <w:proofErr w:type="spellEnd"/>
      <w:r w:rsidRPr="00900F90">
        <w:rPr>
          <w:rFonts w:ascii="Arial" w:hAnsi="Arial" w:cs="Arial"/>
          <w:sz w:val="20"/>
          <w:szCs w:val="20"/>
        </w:rPr>
        <w:t>.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Pois bem. Hoje meu caminho se cruzou com o de Marco Aurélio. Não pela nossa zelosa paternidade; ele com o empreguismo da filha, eu com a educação musical da minha. Mas no abuso de poder. Na nossa capacidade comum de desprezar o justo e as regras sociais estabelecidas, em nome da nossa própria lei, do nosso próprio julgamento. A diferença, meus caros, é que minha arbitrariedade sobre minha filha não produz cadáveres, tampouco significa salvo-conduto para assassinos cruéis.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900F90">
          <w:rPr>
            <w:rFonts w:ascii="Arial" w:hAnsi="Arial" w:cs="Arial"/>
            <w:sz w:val="20"/>
            <w:szCs w:val="20"/>
          </w:rPr>
          <w:t>Conforme noticiou o Portal UAI</w:t>
        </w:r>
      </w:hyperlink>
      <w:r w:rsidRPr="00900F9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00F90">
        <w:rPr>
          <w:rFonts w:ascii="Arial" w:hAnsi="Arial" w:cs="Arial"/>
          <w:sz w:val="20"/>
          <w:szCs w:val="20"/>
        </w:rPr>
        <w:t>o valente Capa-preta</w:t>
      </w:r>
      <w:proofErr w:type="gramEnd"/>
      <w:r w:rsidRPr="00900F90">
        <w:rPr>
          <w:rFonts w:ascii="Arial" w:hAnsi="Arial" w:cs="Arial"/>
          <w:sz w:val="20"/>
          <w:szCs w:val="20"/>
        </w:rPr>
        <w:t xml:space="preserve"> mandou soltar o </w:t>
      </w:r>
      <w:proofErr w:type="spellStart"/>
      <w:r w:rsidRPr="00900F90">
        <w:rPr>
          <w:rFonts w:ascii="Arial" w:hAnsi="Arial" w:cs="Arial"/>
          <w:sz w:val="20"/>
          <w:szCs w:val="20"/>
        </w:rPr>
        <w:t>ex-goleiro</w:t>
      </w:r>
      <w:proofErr w:type="spellEnd"/>
      <w:r w:rsidRPr="00900F90">
        <w:rPr>
          <w:rFonts w:ascii="Arial" w:hAnsi="Arial" w:cs="Arial"/>
          <w:sz w:val="20"/>
          <w:szCs w:val="20"/>
        </w:rPr>
        <w:t xml:space="preserve"> Bruno, assassino confesso e condenado a mais de 20 anos de prisão. Usando sua caneta cega e sua interpretação seletiva das leis, Marco Aurélio justificou sua decisão no fiel cumprimento da letra legal. Curioso é que este mesmo senhor, sobretudo recentemente, usou e abusou da própria interpretação mandando os parágrafos da Constituição para bem longe, e não foi tão fiel assim aos ditames legais. Aliás, o que mais temos assistido ultimamente é ao STF, supostamente o guardião da Carta Magna, reescrever as leis, legislar e até mesmo administrar. Os ministros Barroso e </w:t>
      </w:r>
      <w:proofErr w:type="spellStart"/>
      <w:r w:rsidRPr="00900F90">
        <w:rPr>
          <w:rFonts w:ascii="Arial" w:hAnsi="Arial" w:cs="Arial"/>
          <w:sz w:val="20"/>
          <w:szCs w:val="20"/>
        </w:rPr>
        <w:t>Lewandowski</w:t>
      </w:r>
      <w:proofErr w:type="spellEnd"/>
      <w:r w:rsidRPr="00900F90">
        <w:rPr>
          <w:rFonts w:ascii="Arial" w:hAnsi="Arial" w:cs="Arial"/>
          <w:sz w:val="20"/>
          <w:szCs w:val="20"/>
        </w:rPr>
        <w:t>, então, nem se fala.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 xml:space="preserve">Mas por que Marco Aurélio mandou soltar Bruno, afinal? “Ah, Ricardo, porque existe previsão legal para tanto”. É mesmo? E por que, então, não </w:t>
      </w:r>
      <w:proofErr w:type="gramStart"/>
      <w:r w:rsidRPr="00900F90">
        <w:rPr>
          <w:rFonts w:ascii="Arial" w:hAnsi="Arial" w:cs="Arial"/>
          <w:sz w:val="20"/>
          <w:szCs w:val="20"/>
        </w:rPr>
        <w:t>manda</w:t>
      </w:r>
      <w:proofErr w:type="gramEnd"/>
      <w:r w:rsidRPr="00900F90">
        <w:rPr>
          <w:rFonts w:ascii="Arial" w:hAnsi="Arial" w:cs="Arial"/>
          <w:sz w:val="20"/>
          <w:szCs w:val="20"/>
        </w:rPr>
        <w:t xml:space="preserve"> soltar os demais 200 mil presos provisórios?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Simples. Porque são anônimos, não são notícia e, sobretudo, porque não servem à “causa” de alguns togados: a feroz cruzada contra, como é mesmo</w:t>
      </w:r>
      <w:proofErr w:type="gramStart"/>
      <w:r w:rsidRPr="00900F90">
        <w:rPr>
          <w:rFonts w:ascii="Arial" w:hAnsi="Arial" w:cs="Arial"/>
          <w:sz w:val="20"/>
          <w:szCs w:val="20"/>
        </w:rPr>
        <w:t>?,</w:t>
      </w:r>
      <w:proofErr w:type="gramEnd"/>
      <w:r w:rsidRPr="00900F90">
        <w:rPr>
          <w:rFonts w:ascii="Arial" w:hAnsi="Arial" w:cs="Arial"/>
          <w:sz w:val="20"/>
          <w:szCs w:val="20"/>
        </w:rPr>
        <w:t xml:space="preserve"> “as prisões alongadas que têm encontro marcado com esta Corte”, como declarou recentemente Gilmar Mendes. A verdade, amigos, é uma só: Marco Aurélio está se lixando para Bruno. O que quer mesmo é mandar seu recado ao juiz Sérgio Moro e aqueles que defendem as prisões preventivas da Operação Lava Jato, mesmo que à custa da liberdade de um assassino cruel, condenado por homicídio triplamente qualificado e ocultação de cadáver, além de sequestro e cárcere privado do próprio filho que ele teve com </w:t>
      </w:r>
      <w:proofErr w:type="spellStart"/>
      <w:r w:rsidRPr="00900F90">
        <w:rPr>
          <w:rFonts w:ascii="Arial" w:hAnsi="Arial" w:cs="Arial"/>
          <w:sz w:val="20"/>
          <w:szCs w:val="20"/>
        </w:rPr>
        <w:t>Elize</w:t>
      </w:r>
      <w:proofErr w:type="spellEnd"/>
      <w:r w:rsidRPr="00900F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F90">
        <w:rPr>
          <w:rFonts w:ascii="Arial" w:hAnsi="Arial" w:cs="Arial"/>
          <w:sz w:val="20"/>
          <w:szCs w:val="20"/>
        </w:rPr>
        <w:t>Samudio</w:t>
      </w:r>
      <w:proofErr w:type="spellEnd"/>
      <w:r w:rsidRPr="00900F90">
        <w:rPr>
          <w:rFonts w:ascii="Arial" w:hAnsi="Arial" w:cs="Arial"/>
          <w:sz w:val="20"/>
          <w:szCs w:val="20"/>
        </w:rPr>
        <w:t>.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Assim decidiu Marco Aurélio: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 xml:space="preserve">“O clamor social surge como elemento neutro, insuficiente a respaldar a preventiva. Por fim, colocou-se em segundo plano o fato de o paciente ser primário e possuir bons antecedentes. Tem-se a insubsistência das premissas lançadas. A esta altura, sem culpa formada, o paciente está preso há </w:t>
      </w:r>
      <w:proofErr w:type="gramStart"/>
      <w:r w:rsidRPr="00900F90">
        <w:rPr>
          <w:rFonts w:ascii="Arial" w:hAnsi="Arial" w:cs="Arial"/>
          <w:sz w:val="20"/>
          <w:szCs w:val="20"/>
        </w:rPr>
        <w:t>6</w:t>
      </w:r>
      <w:proofErr w:type="gramEnd"/>
      <w:r w:rsidRPr="00900F90">
        <w:rPr>
          <w:rFonts w:ascii="Arial" w:hAnsi="Arial" w:cs="Arial"/>
          <w:sz w:val="20"/>
          <w:szCs w:val="20"/>
        </w:rPr>
        <w:t xml:space="preserve"> anos e 7 meses. Nada, absolutamente nada, justifica tal fato.”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Entenderam agora o título que escolhi para este post?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>) A ironia é a figura de linguagem que consiste no emprego de uma palavra ou expressão de forma que ela tenha um sentido diferente do habitual e produza um humor sutil. Para que a ironia funcione, esse jogo com as palavras deve ser feito com elegância, de uma maneira que não deixe transparecer imediatamente a intenção. Baseado neste conceito</w:t>
      </w: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, transcreva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>, do texto, dois exemplos onde esse recurso foi empregado.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>) Metáfora é uma figura de linguagem que produz sentidos figurados por meio de comparações implícitas. Transcreva, do texto, a metáfora usada pelo autor para referir-se à sua filha e explique o sentido da mesma.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>) Em determinado trecho do texto o autor afirma que seu caminho se cruzou com o de Marco Aurélio. De que forma isso aconteceu? Explique: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4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>) Qual é, de acordo com o autor, a diferença entre a "arbitrariedade" praticada por ele e pelo ministro?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>) O autor usa duas expressões para se referir ao ministro Marco Aurélio Melo. Quais são?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6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>) Observe o seguinte trecho: "</w:t>
      </w:r>
      <w:r w:rsidRPr="00900F90">
        <w:rPr>
          <w:rFonts w:ascii="Arial" w:hAnsi="Arial" w:cs="Arial"/>
          <w:sz w:val="20"/>
          <w:szCs w:val="20"/>
        </w:rPr>
        <w:t>Aliás, o que mais temos assistido ultimamente é ao STF, supostamente o guardião da </w:t>
      </w:r>
      <w:r w:rsidRPr="00900F90">
        <w:rPr>
          <w:rFonts w:ascii="Arial" w:hAnsi="Arial" w:cs="Arial"/>
          <w:sz w:val="20"/>
          <w:szCs w:val="20"/>
          <w:u w:val="single"/>
        </w:rPr>
        <w:t>Carta Magna</w:t>
      </w:r>
      <w:r w:rsidRPr="00900F90">
        <w:rPr>
          <w:rFonts w:ascii="Arial" w:hAnsi="Arial" w:cs="Arial"/>
          <w:sz w:val="20"/>
          <w:szCs w:val="20"/>
        </w:rPr>
        <w:t> [...]" (4º parágrafo).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a) Ao que se refere o termo destacado?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b) Qual é, de acordo com o autor, a função do STF? Explique: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 xml:space="preserve">) Por quais crimes o </w:t>
      </w:r>
      <w:proofErr w:type="spellStart"/>
      <w:r w:rsidRPr="00900F90">
        <w:rPr>
          <w:rFonts w:ascii="Arial" w:hAnsi="Arial" w:cs="Arial"/>
          <w:b/>
          <w:bCs/>
          <w:sz w:val="20"/>
          <w:szCs w:val="20"/>
        </w:rPr>
        <w:t>ex-goleiro</w:t>
      </w:r>
      <w:proofErr w:type="spellEnd"/>
      <w:r w:rsidRPr="00900F90">
        <w:rPr>
          <w:rFonts w:ascii="Arial" w:hAnsi="Arial" w:cs="Arial"/>
          <w:b/>
          <w:bCs/>
          <w:sz w:val="20"/>
          <w:szCs w:val="20"/>
        </w:rPr>
        <w:t xml:space="preserve"> Bruno foi condenado?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8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 xml:space="preserve">) Qual é, de acordo com o texto, o verdadeiro objetivo do ministro com a liberação do </w:t>
      </w:r>
      <w:proofErr w:type="spellStart"/>
      <w:r w:rsidRPr="00900F90">
        <w:rPr>
          <w:rFonts w:ascii="Arial" w:hAnsi="Arial" w:cs="Arial"/>
          <w:b/>
          <w:bCs/>
          <w:sz w:val="20"/>
          <w:szCs w:val="20"/>
        </w:rPr>
        <w:t>ex-goleiro</w:t>
      </w:r>
      <w:proofErr w:type="spellEnd"/>
      <w:r w:rsidRPr="00900F90">
        <w:rPr>
          <w:rFonts w:ascii="Arial" w:hAnsi="Arial" w:cs="Arial"/>
          <w:b/>
          <w:bCs/>
          <w:sz w:val="20"/>
          <w:szCs w:val="20"/>
        </w:rPr>
        <w:t>?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9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 xml:space="preserve">) No seguinte </w:t>
      </w:r>
      <w:proofErr w:type="spellStart"/>
      <w:r w:rsidRPr="00900F90">
        <w:rPr>
          <w:rFonts w:ascii="Arial" w:hAnsi="Arial" w:cs="Arial"/>
          <w:b/>
          <w:bCs/>
          <w:sz w:val="20"/>
          <w:szCs w:val="20"/>
        </w:rPr>
        <w:t>trecho:"</w:t>
      </w:r>
      <w:r w:rsidRPr="00900F90">
        <w:rPr>
          <w:rFonts w:ascii="Arial" w:hAnsi="Arial" w:cs="Arial"/>
          <w:sz w:val="20"/>
          <w:szCs w:val="20"/>
        </w:rPr>
        <w:t>“Ah</w:t>
      </w:r>
      <w:proofErr w:type="spellEnd"/>
      <w:r w:rsidRPr="00900F90">
        <w:rPr>
          <w:rFonts w:ascii="Arial" w:hAnsi="Arial" w:cs="Arial"/>
          <w:sz w:val="20"/>
          <w:szCs w:val="20"/>
        </w:rPr>
        <w:t>, Ricardo, porque existe previsão legal para tanto”</w:t>
      </w:r>
      <w:r w:rsidRPr="00900F90">
        <w:rPr>
          <w:rFonts w:ascii="Arial" w:hAnsi="Arial" w:cs="Arial"/>
          <w:b/>
          <w:bCs/>
          <w:sz w:val="20"/>
          <w:szCs w:val="20"/>
        </w:rPr>
        <w:t xml:space="preserve">." (5º parágrafo). </w:t>
      </w: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Na sua opinião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 xml:space="preserve"> e com base nos fatos, qual é essa "previsão legal" citada pelo autor do texto?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lastRenderedPageBreak/>
        <w:t>10)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 xml:space="preserve"> Observe a seguinte passagem do texto: </w:t>
      </w:r>
      <w:r w:rsidRPr="00900F90">
        <w:rPr>
          <w:rFonts w:ascii="Arial" w:hAnsi="Arial" w:cs="Arial"/>
          <w:sz w:val="20"/>
          <w:szCs w:val="20"/>
        </w:rPr>
        <w:t>"Porque são anônimos, não são notícia e, sobretudo, porque não servem à “causa” de alguns togados:[...]"</w:t>
      </w:r>
      <w:r w:rsidRPr="00900F90">
        <w:rPr>
          <w:rFonts w:ascii="Arial" w:hAnsi="Arial" w:cs="Arial"/>
          <w:b/>
          <w:bCs/>
          <w:sz w:val="20"/>
          <w:szCs w:val="20"/>
        </w:rPr>
        <w:t>(6º parágrafo)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 xml:space="preserve">a) Quem </w:t>
      </w:r>
      <w:proofErr w:type="gramStart"/>
      <w:r w:rsidRPr="00900F90">
        <w:rPr>
          <w:rFonts w:ascii="Arial" w:hAnsi="Arial" w:cs="Arial"/>
          <w:sz w:val="20"/>
          <w:szCs w:val="20"/>
        </w:rPr>
        <w:t>são</w:t>
      </w:r>
      <w:proofErr w:type="gramEnd"/>
      <w:r w:rsidRPr="00900F90">
        <w:rPr>
          <w:rFonts w:ascii="Arial" w:hAnsi="Arial" w:cs="Arial"/>
          <w:sz w:val="20"/>
          <w:szCs w:val="20"/>
        </w:rPr>
        <w:t xml:space="preserve"> os "anônimos" e quem são os "togados"?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11)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 xml:space="preserve"> Ao final do texto, o autor faz um questionamento acerca do título dado ao artigo. Responda a pergunta feita por ele, explicando.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12)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 xml:space="preserve"> Procure, no texto, sinônimos para as palavras abaixo: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a) temporário: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b) ressalva: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c) pedido, súplica:</w:t>
      </w:r>
    </w:p>
    <w:p w:rsidR="00900F90" w:rsidRPr="00900F90" w:rsidRDefault="00900F90" w:rsidP="00900F90">
      <w:pPr>
        <w:shd w:val="clear" w:color="auto" w:fill="FEFEFE"/>
        <w:ind w:left="-993" w:right="-994"/>
        <w:jc w:val="both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d) desconhecidos:</w:t>
      </w:r>
    </w:p>
    <w:p w:rsidR="00900F90" w:rsidRPr="00900F90" w:rsidRDefault="00900F90" w:rsidP="00900F90">
      <w:pPr>
        <w:shd w:val="clear" w:color="auto" w:fill="FEFEFE"/>
        <w:ind w:left="-993" w:right="-994"/>
        <w:rPr>
          <w:rFonts w:ascii="Arial" w:hAnsi="Arial" w:cs="Arial"/>
          <w:sz w:val="20"/>
          <w:szCs w:val="20"/>
        </w:rPr>
      </w:pPr>
      <w:r w:rsidRPr="00900F90">
        <w:rPr>
          <w:rFonts w:ascii="Arial" w:hAnsi="Arial" w:cs="Arial"/>
          <w:sz w:val="20"/>
          <w:szCs w:val="20"/>
        </w:rPr>
        <w:t>e) argumentos, princípios:</w:t>
      </w:r>
      <w:r w:rsidRPr="00900F90">
        <w:rPr>
          <w:rFonts w:ascii="Arial" w:hAnsi="Arial" w:cs="Arial"/>
          <w:sz w:val="20"/>
          <w:szCs w:val="20"/>
        </w:rPr>
        <w:br/>
      </w:r>
      <w:r w:rsidRPr="00900F90">
        <w:rPr>
          <w:rFonts w:ascii="Arial" w:hAnsi="Arial" w:cs="Arial"/>
          <w:sz w:val="20"/>
          <w:szCs w:val="20"/>
        </w:rPr>
        <w:br/>
      </w:r>
      <w:r w:rsidRPr="00900F90">
        <w:rPr>
          <w:rFonts w:ascii="Arial" w:hAnsi="Arial" w:cs="Arial"/>
          <w:b/>
          <w:bCs/>
          <w:sz w:val="20"/>
          <w:szCs w:val="20"/>
        </w:rPr>
        <w:t>13) Transcreva, do texto, três frases nominais:</w:t>
      </w:r>
      <w:r w:rsidRPr="00900F90">
        <w:rPr>
          <w:rFonts w:ascii="Arial" w:hAnsi="Arial" w:cs="Arial"/>
          <w:sz w:val="20"/>
          <w:szCs w:val="20"/>
        </w:rPr>
        <w:br/>
      </w:r>
      <w:r w:rsidRPr="00900F90">
        <w:rPr>
          <w:rFonts w:ascii="Arial" w:hAnsi="Arial" w:cs="Arial"/>
          <w:b/>
          <w:bCs/>
          <w:sz w:val="20"/>
          <w:szCs w:val="20"/>
        </w:rPr>
        <w:br/>
        <w:t>14) Transcreva, do texto, os sujeitos relativos às seguintes orações:</w:t>
      </w:r>
      <w:r w:rsidRPr="00900F90">
        <w:rPr>
          <w:rFonts w:ascii="Arial" w:hAnsi="Arial" w:cs="Arial"/>
          <w:sz w:val="20"/>
          <w:szCs w:val="20"/>
        </w:rPr>
        <w:br/>
        <w:t>a) noticiou (4º parágrafo):</w:t>
      </w:r>
      <w:proofErr w:type="gramStart"/>
      <w:r w:rsidRPr="00900F90">
        <w:rPr>
          <w:rFonts w:ascii="Arial" w:hAnsi="Arial" w:cs="Arial"/>
          <w:sz w:val="20"/>
          <w:szCs w:val="20"/>
        </w:rPr>
        <w:br/>
        <w:t>b)</w:t>
      </w:r>
      <w:proofErr w:type="gramEnd"/>
      <w:r w:rsidRPr="00900F90">
        <w:rPr>
          <w:rFonts w:ascii="Arial" w:hAnsi="Arial" w:cs="Arial"/>
          <w:sz w:val="20"/>
          <w:szCs w:val="20"/>
        </w:rPr>
        <w:t xml:space="preserve"> mandou (4º parágrafo):</w:t>
      </w:r>
      <w:r w:rsidRPr="00900F90">
        <w:rPr>
          <w:rFonts w:ascii="Arial" w:hAnsi="Arial" w:cs="Arial"/>
          <w:sz w:val="20"/>
          <w:szCs w:val="20"/>
        </w:rPr>
        <w:br/>
        <w:t>c) declarou (6º parágrafo):</w:t>
      </w:r>
      <w:r w:rsidRPr="00900F90">
        <w:rPr>
          <w:rFonts w:ascii="Arial" w:hAnsi="Arial" w:cs="Arial"/>
          <w:sz w:val="20"/>
          <w:szCs w:val="20"/>
        </w:rPr>
        <w:br/>
        <w:t>d) decidiu (7º parágrafo):</w:t>
      </w:r>
      <w:r w:rsidRPr="00900F90">
        <w:rPr>
          <w:rFonts w:ascii="Arial" w:hAnsi="Arial" w:cs="Arial"/>
          <w:sz w:val="20"/>
          <w:szCs w:val="20"/>
        </w:rPr>
        <w:br/>
        <w:t>e) surge (8º parágrafo):</w:t>
      </w:r>
      <w:r w:rsidRPr="00900F90">
        <w:rPr>
          <w:rFonts w:ascii="Arial" w:hAnsi="Arial" w:cs="Arial"/>
          <w:sz w:val="20"/>
          <w:szCs w:val="20"/>
        </w:rPr>
        <w:br/>
      </w:r>
      <w:r w:rsidRPr="00900F90">
        <w:rPr>
          <w:rFonts w:ascii="Arial" w:hAnsi="Arial" w:cs="Arial"/>
          <w:sz w:val="20"/>
          <w:szCs w:val="20"/>
        </w:rPr>
        <w:br/>
      </w:r>
      <w:r w:rsidRPr="00900F90">
        <w:rPr>
          <w:rFonts w:ascii="Arial" w:hAnsi="Arial" w:cs="Arial"/>
          <w:b/>
          <w:bCs/>
          <w:sz w:val="20"/>
          <w:szCs w:val="20"/>
        </w:rPr>
        <w:t>15) Há, no terceiro parágrafo, um substantivo sobrecomum. Transcreva-o:</w:t>
      </w:r>
      <w:r w:rsidRPr="00900F90">
        <w:rPr>
          <w:rFonts w:ascii="Arial" w:hAnsi="Arial" w:cs="Arial"/>
          <w:sz w:val="20"/>
          <w:szCs w:val="20"/>
        </w:rPr>
        <w:br/>
      </w:r>
      <w:r w:rsidRPr="00900F90">
        <w:rPr>
          <w:rFonts w:ascii="Arial" w:hAnsi="Arial" w:cs="Arial"/>
          <w:b/>
          <w:bCs/>
          <w:sz w:val="20"/>
          <w:szCs w:val="20"/>
        </w:rPr>
        <w:br/>
        <w:t xml:space="preserve">16) "A esta altura, sem culpa formada, o paciente está preso há </w:t>
      </w:r>
      <w:proofErr w:type="gramStart"/>
      <w:r w:rsidRPr="00900F90">
        <w:rPr>
          <w:rFonts w:ascii="Arial" w:hAnsi="Arial" w:cs="Arial"/>
          <w:b/>
          <w:bCs/>
          <w:sz w:val="20"/>
          <w:szCs w:val="20"/>
        </w:rPr>
        <w:t>6</w:t>
      </w:r>
      <w:proofErr w:type="gramEnd"/>
      <w:r w:rsidRPr="00900F90">
        <w:rPr>
          <w:rFonts w:ascii="Arial" w:hAnsi="Arial" w:cs="Arial"/>
          <w:b/>
          <w:bCs/>
          <w:sz w:val="20"/>
          <w:szCs w:val="20"/>
        </w:rPr>
        <w:t xml:space="preserve"> anos e 7 meses." (8º parágrafo):</w:t>
      </w:r>
      <w:r w:rsidRPr="00900F90">
        <w:rPr>
          <w:rFonts w:ascii="Arial" w:hAnsi="Arial" w:cs="Arial"/>
          <w:sz w:val="20"/>
          <w:szCs w:val="20"/>
        </w:rPr>
        <w:br/>
        <w:t>a) Se passássemos essa frase para o feminino, o número de termos a ser alterado é de:</w:t>
      </w:r>
      <w:r w:rsidRPr="00900F90">
        <w:rPr>
          <w:rFonts w:ascii="Arial" w:hAnsi="Arial" w:cs="Arial"/>
          <w:sz w:val="20"/>
          <w:szCs w:val="20"/>
        </w:rPr>
        <w:br/>
        <w:t>(     ) 3       (      ) 4       (     ) 1       (      ) 2      (      ) Nenhum</w:t>
      </w:r>
      <w:r w:rsidRPr="00900F90">
        <w:rPr>
          <w:rFonts w:ascii="Arial" w:hAnsi="Arial" w:cs="Arial"/>
          <w:sz w:val="20"/>
          <w:szCs w:val="20"/>
        </w:rPr>
        <w:br/>
        <w:t>b) O  substantivo "culpa" é classificado como concreto ou abstrato? Justifique:</w:t>
      </w:r>
      <w:proofErr w:type="gramStart"/>
      <w:r w:rsidRPr="00900F90">
        <w:rPr>
          <w:rFonts w:ascii="Arial" w:hAnsi="Arial" w:cs="Arial"/>
          <w:sz w:val="20"/>
          <w:szCs w:val="20"/>
        </w:rPr>
        <w:br/>
        <w:t>c)</w:t>
      </w:r>
      <w:proofErr w:type="gramEnd"/>
      <w:r w:rsidRPr="00900F90">
        <w:rPr>
          <w:rFonts w:ascii="Arial" w:hAnsi="Arial" w:cs="Arial"/>
          <w:sz w:val="20"/>
          <w:szCs w:val="20"/>
        </w:rPr>
        <w:t xml:space="preserve"> Quanto ao gênero, o substantivo paciente é classificado como? Explique:</w:t>
      </w:r>
    </w:p>
    <w:p w:rsidR="00900F90" w:rsidRPr="00900F90" w:rsidRDefault="00900F90" w:rsidP="00900F90">
      <w:pPr>
        <w:ind w:left="-993" w:right="-994"/>
        <w:rPr>
          <w:rFonts w:ascii="Arial" w:hAnsi="Arial" w:cs="Arial"/>
          <w:sz w:val="20"/>
          <w:szCs w:val="20"/>
        </w:rPr>
      </w:pPr>
    </w:p>
    <w:p w:rsidR="0078526C" w:rsidRDefault="0078526C" w:rsidP="00964D7A">
      <w:pPr>
        <w:ind w:left="-851"/>
        <w:rPr>
          <w:rFonts w:ascii="Arial" w:hAnsi="Arial" w:cs="Arial"/>
          <w:sz w:val="20"/>
          <w:szCs w:val="20"/>
        </w:rPr>
      </w:pPr>
    </w:p>
    <w:sectPr w:rsidR="0078526C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9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6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7"/>
  </w:num>
  <w:num w:numId="5">
    <w:abstractNumId w:val="19"/>
  </w:num>
  <w:num w:numId="6">
    <w:abstractNumId w:val="26"/>
  </w:num>
  <w:num w:numId="7">
    <w:abstractNumId w:val="13"/>
  </w:num>
  <w:num w:numId="8">
    <w:abstractNumId w:val="20"/>
  </w:num>
  <w:num w:numId="9">
    <w:abstractNumId w:val="10"/>
  </w:num>
  <w:num w:numId="10">
    <w:abstractNumId w:val="34"/>
  </w:num>
  <w:num w:numId="11">
    <w:abstractNumId w:val="18"/>
  </w:num>
  <w:num w:numId="12">
    <w:abstractNumId w:val="2"/>
  </w:num>
  <w:num w:numId="13">
    <w:abstractNumId w:val="4"/>
  </w:num>
  <w:num w:numId="14">
    <w:abstractNumId w:val="38"/>
  </w:num>
  <w:num w:numId="15">
    <w:abstractNumId w:val="36"/>
  </w:num>
  <w:num w:numId="16">
    <w:abstractNumId w:val="46"/>
  </w:num>
  <w:num w:numId="17">
    <w:abstractNumId w:val="1"/>
  </w:num>
  <w:num w:numId="18">
    <w:abstractNumId w:val="7"/>
  </w:num>
  <w:num w:numId="19">
    <w:abstractNumId w:val="6"/>
  </w:num>
  <w:num w:numId="20">
    <w:abstractNumId w:val="28"/>
  </w:num>
  <w:num w:numId="21">
    <w:abstractNumId w:val="35"/>
  </w:num>
  <w:num w:numId="22">
    <w:abstractNumId w:val="41"/>
  </w:num>
  <w:num w:numId="23">
    <w:abstractNumId w:val="39"/>
  </w:num>
  <w:num w:numId="24">
    <w:abstractNumId w:val="29"/>
  </w:num>
  <w:num w:numId="25">
    <w:abstractNumId w:val="12"/>
  </w:num>
  <w:num w:numId="26">
    <w:abstractNumId w:val="21"/>
  </w:num>
  <w:num w:numId="27">
    <w:abstractNumId w:val="15"/>
  </w:num>
  <w:num w:numId="28">
    <w:abstractNumId w:val="25"/>
  </w:num>
  <w:num w:numId="29">
    <w:abstractNumId w:val="5"/>
  </w:num>
  <w:num w:numId="30">
    <w:abstractNumId w:val="33"/>
  </w:num>
  <w:num w:numId="31">
    <w:abstractNumId w:val="23"/>
  </w:num>
  <w:num w:numId="32">
    <w:abstractNumId w:val="24"/>
  </w:num>
  <w:num w:numId="33">
    <w:abstractNumId w:val="9"/>
  </w:num>
  <w:num w:numId="34">
    <w:abstractNumId w:val="40"/>
  </w:num>
  <w:num w:numId="35">
    <w:abstractNumId w:val="3"/>
  </w:num>
  <w:num w:numId="36">
    <w:abstractNumId w:val="45"/>
  </w:num>
  <w:num w:numId="37">
    <w:abstractNumId w:val="8"/>
  </w:num>
  <w:num w:numId="38">
    <w:abstractNumId w:val="11"/>
  </w:num>
  <w:num w:numId="39">
    <w:abstractNumId w:val="37"/>
  </w:num>
  <w:num w:numId="40">
    <w:abstractNumId w:val="44"/>
  </w:num>
  <w:num w:numId="41">
    <w:abstractNumId w:val="31"/>
  </w:num>
  <w:num w:numId="42">
    <w:abstractNumId w:val="43"/>
  </w:num>
  <w:num w:numId="43">
    <w:abstractNumId w:val="42"/>
  </w:num>
  <w:num w:numId="44">
    <w:abstractNumId w:val="14"/>
  </w:num>
  <w:num w:numId="45">
    <w:abstractNumId w:val="27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86547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16E5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526C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0F90"/>
    <w:rsid w:val="00901DDF"/>
    <w:rsid w:val="009029A8"/>
    <w:rsid w:val="009129B9"/>
    <w:rsid w:val="0091473F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10E5A"/>
    <w:rsid w:val="00B11ADC"/>
    <w:rsid w:val="00B1549A"/>
    <w:rsid w:val="00B279D1"/>
    <w:rsid w:val="00B43C2A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zahh5Q-p2to/WMnmNCqoyLI/AAAAAAAAC9w/1G_7Vc2EzxAyQQiOaEihAOSidtM5WBwSACLcB/s1600/liberdade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4.bp.blogspot.com/-oCO8cpV1OjI/WL8rFD5YkOI/AAAAAAAAC9U/rjqGcwYub-o3J2pZeijkkRv5EkL9viFfgCLcB/s1600/justica16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ogs.uai.com.br/opiniaosemmedo/2017/02/24/na-filha-dos-outros-e-refresco-ne-marco-aureli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logs.uai.com.br/opiniaosemmedo/author/ricardokertzm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em.com.br/app/noticia/gerais/2017/02/24/interna_gerais,850036/goleiro-bruno-consegue-habeas-corpus-no-stf-e-deve-sair-da-cadeia.s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9497-154E-47D5-A6D0-D6682A99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2379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79</cp:revision>
  <cp:lastPrinted>2017-01-19T11:50:00Z</cp:lastPrinted>
  <dcterms:created xsi:type="dcterms:W3CDTF">2014-09-12T12:54:00Z</dcterms:created>
  <dcterms:modified xsi:type="dcterms:W3CDTF">2017-11-10T18:08:00Z</dcterms:modified>
</cp:coreProperties>
</file>