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B87C8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B87C80">
                      <w:rPr>
                        <w:sz w:val="20"/>
                      </w:rPr>
                      <w:t>PAULO JALES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B87C8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B87C80">
                      <w:rPr>
                        <w:rFonts w:ascii="Arial" w:hAnsi="Arial" w:cs="Arial"/>
                        <w:sz w:val="20"/>
                      </w:rPr>
                      <w:t>2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>) A água de um reservatório na forma de um paralelepípedo retângulo de comprimento 30m e largura 20m atingia a altura de 10m. Com a falta de chuvas e o calor, 1800 metros cúbicos da água do reservatório evaporaram. A água restante no reservatório atingiu a altura de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2m.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3m.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7m.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8m.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9m.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2. </w:t>
      </w:r>
      <w:r w:rsidRPr="00B87C80">
        <w:rPr>
          <w:rFonts w:ascii="Arial" w:hAnsi="Arial" w:cs="Arial"/>
          <w:sz w:val="20"/>
          <w:szCs w:val="20"/>
        </w:rPr>
        <w:t xml:space="preserve">(Fatec) A diagonal da base de um paralelepípedo reto retângulo mede </w:t>
      </w:r>
      <w:proofErr w:type="gramStart"/>
      <w:r w:rsidRPr="00B87C80">
        <w:rPr>
          <w:rFonts w:ascii="Arial" w:hAnsi="Arial" w:cs="Arial"/>
          <w:sz w:val="20"/>
          <w:szCs w:val="20"/>
        </w:rPr>
        <w:t>8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cm e forma um ângulo de 60° com o lado menor da base. Se o volume deste paralelepípedo é 144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>, então a sua altura mede, em centímetros: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  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87AA2E" wp14:editId="1F98A44B">
            <wp:extent cx="2638425" cy="1896745"/>
            <wp:effectExtent l="0" t="0" r="952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87C80">
        <w:rPr>
          <w:rFonts w:ascii="Arial" w:hAnsi="Arial" w:cs="Arial"/>
          <w:sz w:val="20"/>
          <w:szCs w:val="20"/>
        </w:rPr>
        <w:t>5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5.75pt" o:ole="">
            <v:imagedata r:id="rId9" o:title=""/>
          </v:shape>
          <o:OLEObject Type="Embed" ProgID="Equation.3" ShapeID="_x0000_i1025" DrawAspect="Content" ObjectID="_1560070057" r:id="rId10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87C80">
        <w:rPr>
          <w:rFonts w:ascii="Arial" w:hAnsi="Arial" w:cs="Arial"/>
          <w:sz w:val="20"/>
          <w:szCs w:val="20"/>
        </w:rPr>
        <w:t>4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0" w:dyaOrig="320">
          <v:shape id="_x0000_i1026" type="#_x0000_t75" style="width:17.25pt;height:15.75pt" o:ole="">
            <v:imagedata r:id="rId11" o:title=""/>
          </v:shape>
          <o:OLEObject Type="Embed" ProgID="Equation.3" ShapeID="_x0000_i1026" DrawAspect="Content" ObjectID="_1560070058" r:id="rId12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B87C80">
        <w:rPr>
          <w:rFonts w:ascii="Arial" w:hAnsi="Arial" w:cs="Arial"/>
          <w:sz w:val="20"/>
          <w:szCs w:val="20"/>
        </w:rPr>
        <w:t>3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0" w:dyaOrig="320">
          <v:shape id="_x0000_i1027" type="#_x0000_t75" style="width:17.25pt;height:15.75pt" o:ole="">
            <v:imagedata r:id="rId13" o:title=""/>
          </v:shape>
          <o:OLEObject Type="Embed" ProgID="Equation.3" ShapeID="_x0000_i1027" DrawAspect="Content" ObjectID="_1560070059" r:id="rId14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0" w:dyaOrig="320">
          <v:shape id="_x0000_i1028" type="#_x0000_t75" style="width:17.25pt;height:15.75pt" o:ole="">
            <v:imagedata r:id="rId11" o:title=""/>
          </v:shape>
          <o:OLEObject Type="Embed" ProgID="Equation.3" ShapeID="_x0000_i1028" DrawAspect="Content" ObjectID="_1560070060" r:id="rId15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sz w:val="20"/>
          <w:szCs w:val="20"/>
        </w:rPr>
        <w:object w:dxaOrig="340" w:dyaOrig="320">
          <v:shape id="_x0000_i1029" type="#_x0000_t75" style="width:17.25pt;height:15.75pt" o:ole="">
            <v:imagedata r:id="rId13" o:title=""/>
          </v:shape>
          <o:OLEObject Type="Embed" ProgID="Equation.3" ShapeID="_x0000_i1029" DrawAspect="Content" ObjectID="_1560070061" r:id="rId16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3. </w:t>
      </w:r>
      <w:r w:rsidRPr="00B87C80">
        <w:rPr>
          <w:rFonts w:ascii="Arial" w:hAnsi="Arial" w:cs="Arial"/>
          <w:sz w:val="20"/>
          <w:szCs w:val="20"/>
        </w:rPr>
        <w:t xml:space="preserve">(Mack) A base do cesto reto da figura é um quadrado de lado </w:t>
      </w:r>
      <w:proofErr w:type="gramStart"/>
      <w:r w:rsidRPr="00B87C80">
        <w:rPr>
          <w:rFonts w:ascii="Arial" w:hAnsi="Arial" w:cs="Arial"/>
          <w:sz w:val="20"/>
          <w:szCs w:val="20"/>
        </w:rPr>
        <w:t>25cm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. Se a parte lateral externa e o fundo externo do cesto devem ser forrados com um tecido que é vendido com </w:t>
      </w:r>
      <w:proofErr w:type="gramStart"/>
      <w:r w:rsidRPr="00B87C80">
        <w:rPr>
          <w:rFonts w:ascii="Arial" w:hAnsi="Arial" w:cs="Arial"/>
          <w:sz w:val="20"/>
          <w:szCs w:val="20"/>
        </w:rPr>
        <w:t>50cm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de largura, o menor comprimento de tecido necessário para a forração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E39535" wp14:editId="5EDFE26D">
            <wp:extent cx="2199640" cy="200787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1,115m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1,105m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1,350m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1,250m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1,125m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lastRenderedPageBreak/>
        <w:t xml:space="preserve">4. </w:t>
      </w:r>
      <w:r w:rsidRPr="00B87C80">
        <w:rPr>
          <w:rFonts w:ascii="Arial" w:hAnsi="Arial" w:cs="Arial"/>
          <w:sz w:val="20"/>
          <w:szCs w:val="20"/>
        </w:rPr>
        <w:t xml:space="preserve">(UFPE) A figura a seguir ilustra a planificação da superfície de um cubo com arestas medindo </w:t>
      </w:r>
      <w:proofErr w:type="gramStart"/>
      <w:r w:rsidRPr="00B87C80">
        <w:rPr>
          <w:rFonts w:ascii="Arial" w:hAnsi="Arial" w:cs="Arial"/>
          <w:sz w:val="20"/>
          <w:szCs w:val="20"/>
        </w:rPr>
        <w:t>10cm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. O ponto B é o centro de uma de suas faces e o ponto A está em outra face distando das arestas de </w:t>
      </w:r>
      <w:proofErr w:type="gramStart"/>
      <w:r w:rsidRPr="00B87C80">
        <w:rPr>
          <w:rFonts w:ascii="Arial" w:hAnsi="Arial" w:cs="Arial"/>
          <w:sz w:val="20"/>
          <w:szCs w:val="20"/>
        </w:rPr>
        <w:t>3cm</w:t>
      </w:r>
      <w:proofErr w:type="gramEnd"/>
      <w:r w:rsidRPr="00B87C80">
        <w:rPr>
          <w:rFonts w:ascii="Arial" w:hAnsi="Arial" w:cs="Arial"/>
          <w:sz w:val="20"/>
          <w:szCs w:val="20"/>
        </w:rPr>
        <w:t>, 5cm e 7cm.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 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FE5713" wp14:editId="315F47D3">
            <wp:extent cx="2971800" cy="20015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Seja C a curva de menor comprimento ligando A e B e totalmente contida nas faces do cubo. Qual o comprimento, em cm, de C?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5.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Cesgranrio</w:t>
      </w:r>
      <w:proofErr w:type="spellEnd"/>
      <w:r w:rsidRPr="00B87C80">
        <w:rPr>
          <w:rFonts w:ascii="Arial" w:hAnsi="Arial" w:cs="Arial"/>
          <w:sz w:val="20"/>
          <w:szCs w:val="20"/>
        </w:rPr>
        <w:t>) A figura a seguir mostra três dados iguais. O número da face que é a base inferior da coluna de dados: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532DEA" wp14:editId="25152FB1">
            <wp:extent cx="1896745" cy="1618615"/>
            <wp:effectExtent l="0" t="0" r="8255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é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é </w:t>
      </w: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é </w:t>
      </w:r>
      <w:proofErr w:type="gramStart"/>
      <w:r w:rsidRPr="00B87C80">
        <w:rPr>
          <w:rFonts w:ascii="Arial" w:hAnsi="Arial" w:cs="Arial"/>
          <w:sz w:val="20"/>
          <w:szCs w:val="20"/>
        </w:rPr>
        <w:t>4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é </w:t>
      </w:r>
      <w:proofErr w:type="gramStart"/>
      <w:r w:rsidRPr="00B87C80">
        <w:rPr>
          <w:rFonts w:ascii="Arial" w:hAnsi="Arial" w:cs="Arial"/>
          <w:sz w:val="20"/>
          <w:szCs w:val="20"/>
        </w:rPr>
        <w:t>6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pode ser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ou 4.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6. </w:t>
      </w:r>
      <w:r w:rsidRPr="00B87C80">
        <w:rPr>
          <w:rFonts w:ascii="Arial" w:hAnsi="Arial" w:cs="Arial"/>
          <w:sz w:val="20"/>
          <w:szCs w:val="20"/>
        </w:rPr>
        <w:t>(Unicamp) A figura abaixo é a planificação de uma caixa sem tampa: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D3704B" wp14:editId="2287C2AB">
            <wp:extent cx="3942080" cy="2428240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Encontre o valor de x, em centímetros, de modo que a capacidade dessa caixa seja de 50 litros.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Se o material utilizado custa R$ 10,00 por metro quadrado, qual é o custo de uma dessas caixas de 50 litros considerando-se apenas o custo da folha retangular plana?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7. </w:t>
      </w:r>
      <w:r w:rsidRPr="00B87C80">
        <w:rPr>
          <w:rFonts w:ascii="Arial" w:hAnsi="Arial" w:cs="Arial"/>
          <w:sz w:val="20"/>
          <w:szCs w:val="20"/>
        </w:rPr>
        <w:t xml:space="preserve">(Mack) A figura acima representa uma caçamba com água, na qual as laterais oblíquas e o piso </w:t>
      </w:r>
      <w:proofErr w:type="gramStart"/>
      <w:r w:rsidRPr="00B87C80">
        <w:rPr>
          <w:rFonts w:ascii="Arial" w:hAnsi="Arial" w:cs="Arial"/>
          <w:sz w:val="20"/>
          <w:szCs w:val="20"/>
        </w:rPr>
        <w:t>são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lastRenderedPageBreak/>
        <w:t>retangulares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e as laterais paralelas têm o formato de trapézios isósceles. Se d = </w:t>
      </w:r>
      <w:r w:rsidRPr="00B87C80">
        <w:rPr>
          <w:rFonts w:ascii="Arial" w:hAnsi="Arial" w:cs="Arial"/>
          <w:sz w:val="20"/>
          <w:szCs w:val="20"/>
        </w:rPr>
        <w:object w:dxaOrig="340" w:dyaOrig="320">
          <v:shape id="_x0000_i1030" type="#_x0000_t75" style="width:17.25pt;height:15.75pt" o:ole="">
            <v:imagedata r:id="rId21" o:title=""/>
          </v:shape>
          <o:OLEObject Type="Embed" ProgID="Equation.3" ShapeID="_x0000_i1030" DrawAspect="Content" ObjectID="_1560070062" r:id="rId22"/>
        </w:object>
      </w:r>
      <w:r w:rsidRPr="00B87C80">
        <w:rPr>
          <w:rFonts w:ascii="Arial" w:hAnsi="Arial" w:cs="Arial"/>
          <w:sz w:val="20"/>
          <w:szCs w:val="20"/>
        </w:rPr>
        <w:t xml:space="preserve"> a razão entre o volume de água e o volume total da caçamba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43D04B" wp14:editId="3D9AB399">
            <wp:extent cx="3114040" cy="112458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a</w:t>
      </w:r>
      <w:proofErr w:type="gramEnd"/>
      <w:r w:rsidRPr="00B87C80">
        <w:rPr>
          <w:rFonts w:ascii="Arial" w:hAnsi="Arial" w:cs="Arial"/>
          <w:sz w:val="20"/>
          <w:szCs w:val="20"/>
        </w:rPr>
        <w:t>)</w:t>
      </w:r>
      <w:r w:rsidRPr="00B87C80">
        <w:rPr>
          <w:rFonts w:ascii="Arial" w:hAnsi="Arial" w:cs="Arial"/>
          <w:sz w:val="20"/>
          <w:szCs w:val="20"/>
        </w:rPr>
        <w:object w:dxaOrig="360" w:dyaOrig="620">
          <v:shape id="_x0000_i1031" type="#_x0000_t75" style="width:18pt;height:31.5pt" o:ole="">
            <v:imagedata r:id="rId24" o:title=""/>
          </v:shape>
          <o:OLEObject Type="Embed" ProgID="Equation.3" ShapeID="_x0000_i1031" DrawAspect="Content" ObjectID="_1560070063" r:id="rId25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340" w:dyaOrig="620">
          <v:shape id="_x0000_i1032" type="#_x0000_t75" style="width:17.25pt;height:31.5pt" o:ole="">
            <v:imagedata r:id="rId26" o:title=""/>
          </v:shape>
          <o:OLEObject Type="Embed" ProgID="Equation.3" ShapeID="_x0000_i1032" DrawAspect="Content" ObjectID="_1560070064" r:id="rId27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360" w:dyaOrig="620">
          <v:shape id="_x0000_i1033" type="#_x0000_t75" style="width:18pt;height:31.5pt" o:ole="">
            <v:imagedata r:id="rId28" o:title=""/>
          </v:shape>
          <o:OLEObject Type="Embed" ProgID="Equation.3" ShapeID="_x0000_i1033" DrawAspect="Content" ObjectID="_1560070065" r:id="rId2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360" w:dyaOrig="620">
          <v:shape id="_x0000_i1034" type="#_x0000_t75" style="width:18pt;height:31.5pt" o:ole="">
            <v:imagedata r:id="rId30" o:title=""/>
          </v:shape>
          <o:OLEObject Type="Embed" ProgID="Equation.3" ShapeID="_x0000_i1034" DrawAspect="Content" ObjectID="_1560070066" r:id="rId31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sz w:val="20"/>
          <w:szCs w:val="20"/>
        </w:rPr>
        <w:object w:dxaOrig="360" w:dyaOrig="620">
          <v:shape id="_x0000_i1035" type="#_x0000_t75" style="width:18pt;height:31.5pt" o:ole="">
            <v:imagedata r:id="rId32" o:title=""/>
          </v:shape>
          <o:OLEObject Type="Embed" ProgID="Equation.3" ShapeID="_x0000_i1035" DrawAspect="Content" ObjectID="_1560070067" r:id="rId33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8. </w:t>
      </w:r>
      <w:r w:rsidRPr="00B87C80">
        <w:rPr>
          <w:rFonts w:ascii="Arial" w:hAnsi="Arial" w:cs="Arial"/>
          <w:sz w:val="20"/>
          <w:szCs w:val="20"/>
        </w:rPr>
        <w:t xml:space="preserve">(Unicamp) A figura ao lado apresenta um prisma reto cujas bases são hexágonos regulares. Os lados dos hexágonos medem </w:t>
      </w:r>
      <w:proofErr w:type="gramStart"/>
      <w:r w:rsidRPr="00B87C80">
        <w:rPr>
          <w:rFonts w:ascii="Arial" w:hAnsi="Arial" w:cs="Arial"/>
          <w:sz w:val="20"/>
          <w:szCs w:val="20"/>
        </w:rPr>
        <w:t>5cm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cada um e a altura do prisma mede 10cm.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E8D310" wp14:editId="68F60EE3">
            <wp:extent cx="1093470" cy="1402715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Calcule o volume do prisma.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Encontre a área da secção desse prisma pelo plano que passa pelos pontos A, C e A’.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9. </w:t>
      </w:r>
      <w:r w:rsidRPr="00B87C80">
        <w:rPr>
          <w:rFonts w:ascii="Arial" w:hAnsi="Arial" w:cs="Arial"/>
          <w:sz w:val="20"/>
          <w:szCs w:val="20"/>
        </w:rPr>
        <w:t xml:space="preserve">(Mack) A figura ao lado representa a maquete de uma escada que foi construída com a retirada de um paralelepípedo reto-retângulo, de outro paralelepípedo reto-retângulo de dimensões 12, 4 e 6.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A600E4" wp14:editId="757D1047">
            <wp:extent cx="1903095" cy="1408430"/>
            <wp:effectExtent l="0" t="0" r="1905" b="127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O menor volume possível para essa maquete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190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180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200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194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240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10. </w:t>
      </w:r>
      <w:r w:rsidRPr="00B87C80">
        <w:rPr>
          <w:rFonts w:ascii="Arial" w:hAnsi="Arial" w:cs="Arial"/>
          <w:sz w:val="20"/>
          <w:szCs w:val="20"/>
        </w:rPr>
        <w:t>(FUVEST) A partir de 64 cubos brancos, todos iguais, forma-se um novo cubo. A seguir, este novo cubo tem cinco de suas seis faces pintadas de vermelho. O número de cubos menores que tiveram pelo menos duas de suas faces pintadas de vermelho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E671BF" wp14:editId="78A69343">
            <wp:extent cx="1130935" cy="1161415"/>
            <wp:effectExtent l="0" t="0" r="0" b="63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24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26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28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30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32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11. </w:t>
      </w:r>
      <w:r w:rsidRPr="00B87C80">
        <w:rPr>
          <w:rFonts w:ascii="Arial" w:hAnsi="Arial" w:cs="Arial"/>
          <w:sz w:val="20"/>
          <w:szCs w:val="20"/>
        </w:rPr>
        <w:t xml:space="preserve">(Mack) A razão entre os volumes dos cilindros inscritos e circunscrito num prisma </w:t>
      </w:r>
      <w:proofErr w:type="gramStart"/>
      <w:r w:rsidRPr="00B87C80">
        <w:rPr>
          <w:rFonts w:ascii="Arial" w:hAnsi="Arial" w:cs="Arial"/>
          <w:sz w:val="20"/>
          <w:szCs w:val="20"/>
        </w:rPr>
        <w:t>triangular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regular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0" w:dyaOrig="540">
          <v:shape id="_x0000_i1036" type="#_x0000_t75" style="width:11.25pt;height:27pt" o:ole="">
            <v:imagedata r:id="rId37" o:title=""/>
          </v:shape>
          <o:OLEObject Type="Embed" ProgID="Equation.3" ShapeID="_x0000_i1036" DrawAspect="Content" ObjectID="_1560070068" r:id="rId38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0" w:dyaOrig="540">
          <v:shape id="_x0000_i1037" type="#_x0000_t75" style="width:11.25pt;height:27pt" o:ole="">
            <v:imagedata r:id="rId39" o:title=""/>
          </v:shape>
          <o:OLEObject Type="Embed" ProgID="Equation.3" ShapeID="_x0000_i1037" DrawAspect="Content" ObjectID="_1560070069" r:id="rId40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0" w:dyaOrig="560">
          <v:shape id="_x0000_i1038" type="#_x0000_t75" style="width:11.25pt;height:28.5pt" o:ole="">
            <v:imagedata r:id="rId41" o:title=""/>
          </v:shape>
          <o:OLEObject Type="Embed" ProgID="Equation.3" ShapeID="_x0000_i1038" DrawAspect="Content" ObjectID="_1560070070" r:id="rId42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0" w:dyaOrig="560">
          <v:shape id="_x0000_i1039" type="#_x0000_t75" style="width:11.25pt;height:28.5pt" o:ole="">
            <v:imagedata r:id="rId43" o:title=""/>
          </v:shape>
          <o:OLEObject Type="Embed" ProgID="Equation.3" ShapeID="_x0000_i1039" DrawAspect="Content" ObjectID="_1560070071" r:id="rId44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0" w:dyaOrig="560">
          <v:shape id="_x0000_i1040" type="#_x0000_t75" style="width:11.25pt;height:28.5pt" o:ole="">
            <v:imagedata r:id="rId45" o:title=""/>
          </v:shape>
          <o:OLEObject Type="Embed" ProgID="Equation.3" ShapeID="_x0000_i1040" DrawAspect="Content" ObjectID="_1560070072" r:id="rId46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12.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UECE</w:t>
      </w:r>
      <w:proofErr w:type="spellEnd"/>
      <w:r w:rsidRPr="00B87C80">
        <w:rPr>
          <w:rFonts w:ascii="Arial" w:hAnsi="Arial" w:cs="Arial"/>
          <w:sz w:val="20"/>
          <w:szCs w:val="20"/>
        </w:rPr>
        <w:t>) A soma do número de faces, com o número de arestas e com o número de vértices de um cubo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18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20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24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26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13.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Uneb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 tinta contida em um recipiente, em forma de um prisma de base quadrangular regular, foi distribuída em pequenas latas iguais, com o mesmo formato do recipiente, de altura igual a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0" w:dyaOrig="560">
          <v:shape id="_x0000_i1041" type="#_x0000_t75" style="width:11.25pt;height:28.5pt" o:ole="">
            <v:imagedata r:id="rId43" o:title=""/>
          </v:shape>
          <o:OLEObject Type="Embed" ProgID="Equation.3" ShapeID="_x0000_i1041" DrawAspect="Content" ObjectID="_1560070073" r:id="rId47"/>
        </w:object>
      </w:r>
      <w:r w:rsidRPr="00B87C80">
        <w:rPr>
          <w:rFonts w:ascii="Arial" w:hAnsi="Arial" w:cs="Arial"/>
          <w:sz w:val="20"/>
          <w:szCs w:val="20"/>
        </w:rPr>
        <w:t xml:space="preserve"> da altura do recipiente e lado da base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0" w:dyaOrig="540">
          <v:shape id="_x0000_i1042" type="#_x0000_t75" style="width:11.25pt;height:27pt" o:ole="">
            <v:imagedata r:id="rId37" o:title=""/>
          </v:shape>
          <o:OLEObject Type="Embed" ProgID="Equation.3" ShapeID="_x0000_i1042" DrawAspect="Content" ObjectID="_1560070074" r:id="rId48"/>
        </w:object>
      </w:r>
      <w:r w:rsidRPr="00B87C80">
        <w:rPr>
          <w:rFonts w:ascii="Arial" w:hAnsi="Arial" w:cs="Arial"/>
          <w:sz w:val="20"/>
          <w:szCs w:val="20"/>
        </w:rPr>
        <w:t xml:space="preserve"> do lado da base do recipiente. O número de latas utilizadas pra esse fim corresponde a: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8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t>) 10</w:t>
      </w:r>
      <w:r w:rsidRPr="00B87C80">
        <w:rPr>
          <w:rFonts w:ascii="Arial" w:hAnsi="Arial" w:cs="Arial"/>
          <w:sz w:val="20"/>
          <w:szCs w:val="20"/>
        </w:rPr>
        <w:tab/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3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12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4</w:t>
      </w:r>
      <w:proofErr w:type="gramEnd"/>
      <w:r w:rsidRPr="00B87C80">
        <w:rPr>
          <w:rFonts w:ascii="Arial" w:hAnsi="Arial" w:cs="Arial"/>
          <w:sz w:val="20"/>
          <w:szCs w:val="20"/>
        </w:rPr>
        <w:t>) 14</w:t>
      </w:r>
      <w:r w:rsidRPr="00B87C80">
        <w:rPr>
          <w:rFonts w:ascii="Arial" w:hAnsi="Arial" w:cs="Arial"/>
          <w:sz w:val="20"/>
          <w:szCs w:val="20"/>
        </w:rPr>
        <w:tab/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B87C80">
        <w:rPr>
          <w:rFonts w:ascii="Arial" w:hAnsi="Arial" w:cs="Arial"/>
          <w:sz w:val="20"/>
          <w:szCs w:val="20"/>
        </w:rPr>
        <w:t>5</w:t>
      </w:r>
      <w:proofErr w:type="gramEnd"/>
      <w:r w:rsidRPr="00B87C80">
        <w:rPr>
          <w:rFonts w:ascii="Arial" w:hAnsi="Arial" w:cs="Arial"/>
          <w:sz w:val="20"/>
          <w:szCs w:val="20"/>
        </w:rPr>
        <w:t>) 16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14.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FGV) a)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A medida da diagonal de uma face de um cubo mede 6</w:t>
      </w:r>
      <w:r w:rsidRPr="00B87C80">
        <w:rPr>
          <w:rFonts w:ascii="Arial" w:hAnsi="Arial" w:cs="Arial"/>
          <w:sz w:val="20"/>
          <w:szCs w:val="20"/>
        </w:rPr>
        <w:object w:dxaOrig="340" w:dyaOrig="340">
          <v:shape id="_x0000_i1043" type="#_x0000_t75" style="width:17.25pt;height:17.25pt" o:ole="">
            <v:imagedata r:id="rId49" o:title=""/>
          </v:shape>
          <o:OLEObject Type="Embed" ProgID="Equation.3" ShapeID="_x0000_i1043" DrawAspect="Content" ObjectID="_1560070075" r:id="rId50"/>
        </w:object>
      </w:r>
      <w:r w:rsidRPr="00B87C80">
        <w:rPr>
          <w:rFonts w:ascii="Arial" w:hAnsi="Arial" w:cs="Arial"/>
          <w:sz w:val="20"/>
          <w:szCs w:val="20"/>
        </w:rPr>
        <w:t>cm. Quanto mede a diagonal desse cubo?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Sabendo-se que </w:t>
      </w:r>
      <w:proofErr w:type="spellStart"/>
      <w:r w:rsidRPr="00B87C80">
        <w:rPr>
          <w:rFonts w:ascii="Arial" w:hAnsi="Arial" w:cs="Arial"/>
          <w:sz w:val="20"/>
          <w:szCs w:val="20"/>
        </w:rPr>
        <w:t>cosx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k, obtenha em função de k o valor de cos4x.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15. </w:t>
      </w:r>
      <w:r w:rsidRPr="00B87C80">
        <w:rPr>
          <w:rFonts w:ascii="Arial" w:hAnsi="Arial" w:cs="Arial"/>
          <w:sz w:val="20"/>
          <w:szCs w:val="20"/>
        </w:rPr>
        <w:t>(FGV) Ao desdobrar um cubo, obteve-se a figura plana ao lado. Se o montarmos novamente, a face oposta à face B será a face: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6C5A3E" wp14:editId="3CCEBB64">
            <wp:extent cx="1699260" cy="1198880"/>
            <wp:effectExtent l="0" t="0" r="0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lastRenderedPageBreak/>
        <w:t xml:space="preserve">a) A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C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D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E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F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16. </w:t>
      </w:r>
      <w:r w:rsidRPr="00B87C80">
        <w:rPr>
          <w:rFonts w:ascii="Arial" w:hAnsi="Arial" w:cs="Arial"/>
          <w:sz w:val="20"/>
          <w:szCs w:val="20"/>
        </w:rPr>
        <w:t>(Unicamp) Ao serem retirados 128 litros de água de uma caixa d'água de forma cúbica, o nível da água baixa 20 centímetros.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Calcule o comprimento das arestas da referida caixa.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Calcule sua capacidade em litros (1 litro equivale a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decímetro cúbico).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17.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As arestas do cubo </w:t>
      </w:r>
      <w:proofErr w:type="spellStart"/>
      <w:r w:rsidRPr="00B87C80">
        <w:rPr>
          <w:rFonts w:ascii="Arial" w:hAnsi="Arial" w:cs="Arial"/>
          <w:sz w:val="20"/>
          <w:szCs w:val="20"/>
        </w:rPr>
        <w:t>ABCDEFGH</w:t>
      </w:r>
      <w:proofErr w:type="spellEnd"/>
      <w:r w:rsidRPr="00B87C80">
        <w:rPr>
          <w:rFonts w:ascii="Arial" w:hAnsi="Arial" w:cs="Arial"/>
          <w:sz w:val="20"/>
          <w:szCs w:val="20"/>
        </w:rPr>
        <w:t>, representado pela figura,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medem 1cm.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F7AE03" wp14:editId="75DB9C40">
            <wp:extent cx="2638425" cy="219964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Se M, N, P e Q são os pontos médios das arestas a que </w:t>
      </w:r>
      <w:proofErr w:type="gramStart"/>
      <w:r w:rsidRPr="00B87C80">
        <w:rPr>
          <w:rFonts w:ascii="Arial" w:hAnsi="Arial" w:cs="Arial"/>
          <w:sz w:val="20"/>
          <w:szCs w:val="20"/>
        </w:rPr>
        <w:t>pertencem,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então o volume do prisma </w:t>
      </w:r>
      <w:proofErr w:type="spellStart"/>
      <w:r w:rsidRPr="00B87C80">
        <w:rPr>
          <w:rFonts w:ascii="Arial" w:hAnsi="Arial" w:cs="Arial"/>
          <w:sz w:val="20"/>
          <w:szCs w:val="20"/>
        </w:rPr>
        <w:t>DMNCHPQG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0,625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0,725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0,745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0,825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0,845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18.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As arestas dos cubos </w:t>
      </w:r>
      <w:proofErr w:type="spellStart"/>
      <w:r w:rsidRPr="00B87C80">
        <w:rPr>
          <w:rFonts w:ascii="Arial" w:hAnsi="Arial" w:cs="Arial"/>
          <w:sz w:val="20"/>
          <w:szCs w:val="20"/>
        </w:rPr>
        <w:t>ABCDEFGH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medem 1m. Seja S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 xml:space="preserve"> a parte do cubo que a face </w:t>
      </w:r>
      <w:proofErr w:type="spellStart"/>
      <w:r w:rsidRPr="00B87C80">
        <w:rPr>
          <w:rFonts w:ascii="Arial" w:hAnsi="Arial" w:cs="Arial"/>
          <w:sz w:val="20"/>
          <w:szCs w:val="20"/>
        </w:rPr>
        <w:t>AEHD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geraria se sofresse uma rotação de 90° em torno do </w:t>
      </w:r>
      <w:proofErr w:type="spellStart"/>
      <w:r w:rsidRPr="00B87C80">
        <w:rPr>
          <w:rFonts w:ascii="Arial" w:hAnsi="Arial" w:cs="Arial"/>
          <w:sz w:val="20"/>
          <w:szCs w:val="20"/>
        </w:rPr>
        <w:t>DH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até coincidir com </w:t>
      </w:r>
      <w:proofErr w:type="spellStart"/>
      <w:r w:rsidRPr="00B87C80">
        <w:rPr>
          <w:rFonts w:ascii="Arial" w:hAnsi="Arial" w:cs="Arial"/>
          <w:sz w:val="20"/>
          <w:szCs w:val="20"/>
        </w:rPr>
        <w:t>DCGH</w:t>
      </w:r>
      <w:proofErr w:type="spellEnd"/>
      <w:r w:rsidRPr="00B87C80">
        <w:rPr>
          <w:rFonts w:ascii="Arial" w:hAnsi="Arial" w:cs="Arial"/>
          <w:sz w:val="20"/>
          <w:szCs w:val="20"/>
        </w:rPr>
        <w:t>. E seja S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 xml:space="preserve"> a parte do cubo que a face </w:t>
      </w:r>
      <w:proofErr w:type="spellStart"/>
      <w:r w:rsidRPr="00B87C80">
        <w:rPr>
          <w:rFonts w:ascii="Arial" w:hAnsi="Arial" w:cs="Arial"/>
          <w:sz w:val="20"/>
          <w:szCs w:val="20"/>
        </w:rPr>
        <w:t>ABFE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geraria se sofresse uma rotação de 90° em torno de </w:t>
      </w:r>
      <w:proofErr w:type="spellStart"/>
      <w:r w:rsidRPr="00B87C80">
        <w:rPr>
          <w:rFonts w:ascii="Arial" w:hAnsi="Arial" w:cs="Arial"/>
          <w:sz w:val="20"/>
          <w:szCs w:val="20"/>
        </w:rPr>
        <w:t>BF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até coincidir com </w:t>
      </w:r>
      <w:proofErr w:type="spellStart"/>
      <w:r w:rsidRPr="00B87C80">
        <w:rPr>
          <w:rFonts w:ascii="Arial" w:hAnsi="Arial" w:cs="Arial"/>
          <w:sz w:val="20"/>
          <w:szCs w:val="20"/>
        </w:rPr>
        <w:t>BCGF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064A6D" wp14:editId="5D61DEC9">
            <wp:extent cx="1736090" cy="1631315"/>
            <wp:effectExtent l="0" t="0" r="0" b="698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Nessas condições: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Determine o volume de S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 xml:space="preserve"> e o de S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Determine o volume de S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 xml:space="preserve"> </w:t>
      </w:r>
      <w:r w:rsidRPr="00B87C80">
        <w:rPr>
          <w:rFonts w:ascii="Arial" w:hAnsi="Arial" w:cs="Arial"/>
          <w:sz w:val="20"/>
          <w:szCs w:val="20"/>
        </w:rPr>
        <w:t> S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lastRenderedPageBreak/>
        <w:t xml:space="preserve">19.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AC9EC9" wp14:editId="0F544FBA">
            <wp:extent cx="3027680" cy="2502535"/>
            <wp:effectExtent l="0" t="0" r="127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No sólido S representado na figura a cima, a base </w:t>
      </w:r>
      <w:proofErr w:type="spellStart"/>
      <w:r w:rsidRPr="00B87C80">
        <w:rPr>
          <w:rFonts w:ascii="Arial" w:hAnsi="Arial" w:cs="Arial"/>
          <w:sz w:val="20"/>
          <w:szCs w:val="20"/>
        </w:rPr>
        <w:t>ABCD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é um retângulo de lados </w:t>
      </w:r>
      <w:proofErr w:type="spellStart"/>
      <w:r w:rsidRPr="00B87C80">
        <w:rPr>
          <w:rFonts w:ascii="Arial" w:hAnsi="Arial" w:cs="Arial"/>
          <w:sz w:val="20"/>
          <w:szCs w:val="20"/>
        </w:rPr>
        <w:t>AB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2x e AD = x; as faces </w:t>
      </w:r>
      <w:proofErr w:type="spellStart"/>
      <w:r w:rsidRPr="00B87C80">
        <w:rPr>
          <w:rFonts w:ascii="Arial" w:hAnsi="Arial" w:cs="Arial"/>
          <w:sz w:val="20"/>
          <w:szCs w:val="20"/>
        </w:rPr>
        <w:t>ABEF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B87C80">
        <w:rPr>
          <w:rFonts w:ascii="Arial" w:hAnsi="Arial" w:cs="Arial"/>
          <w:sz w:val="20"/>
          <w:szCs w:val="20"/>
        </w:rPr>
        <w:t>DCEF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são trapézios; as faces </w:t>
      </w:r>
      <w:proofErr w:type="spellStart"/>
      <w:r w:rsidRPr="00B87C80">
        <w:rPr>
          <w:rFonts w:ascii="Arial" w:hAnsi="Arial" w:cs="Arial"/>
          <w:sz w:val="20"/>
          <w:szCs w:val="20"/>
        </w:rPr>
        <w:t>ADF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e BCE são triângulos equiláteros e o segmento </w:t>
      </w:r>
      <w:proofErr w:type="spellStart"/>
      <w:r w:rsidRPr="00B87C80">
        <w:rPr>
          <w:rFonts w:ascii="Arial" w:hAnsi="Arial" w:cs="Arial"/>
          <w:sz w:val="20"/>
          <w:szCs w:val="20"/>
        </w:rPr>
        <w:t>EF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tem comprimento x.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Determinar, em função de x, o volume de S.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20. </w:t>
      </w:r>
      <w:r w:rsidRPr="00B87C80">
        <w:rPr>
          <w:rFonts w:ascii="Arial" w:hAnsi="Arial" w:cs="Arial"/>
          <w:sz w:val="20"/>
          <w:szCs w:val="20"/>
        </w:rPr>
        <w:t>(ITA) A aresta de um cubo mede x cm. A razão entre o volume e a área total do poliedro cujos vértices são os centros das faces do cubo será: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(</w:t>
      </w:r>
      <w:r w:rsidRPr="00B87C80">
        <w:rPr>
          <w:rFonts w:ascii="Arial" w:hAnsi="Arial" w:cs="Arial"/>
          <w:position w:val="-24"/>
          <w:sz w:val="20"/>
          <w:szCs w:val="20"/>
        </w:rPr>
        <w:object w:dxaOrig="400" w:dyaOrig="680">
          <v:shape id="_x0000_i1044" type="#_x0000_t75" style="width:20.25pt;height:33.75pt" o:ole="">
            <v:imagedata r:id="rId55" o:title=""/>
          </v:shape>
          <o:OLEObject Type="Embed" ProgID="Equation.3" ShapeID="_x0000_i1044" DrawAspect="Content" ObjectID="_1560070076" r:id="rId56"/>
        </w:object>
      </w:r>
      <w:r w:rsidRPr="00B87C80">
        <w:rPr>
          <w:rFonts w:ascii="Arial" w:hAnsi="Arial" w:cs="Arial"/>
          <w:sz w:val="20"/>
          <w:szCs w:val="20"/>
        </w:rPr>
        <w:t xml:space="preserve">)x cm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(</w:t>
      </w:r>
      <w:r w:rsidRPr="00B87C80">
        <w:rPr>
          <w:rFonts w:ascii="Arial" w:hAnsi="Arial" w:cs="Arial"/>
          <w:position w:val="-24"/>
          <w:sz w:val="20"/>
          <w:szCs w:val="20"/>
          <w:lang w:val="en-US"/>
        </w:rPr>
        <w:object w:dxaOrig="400" w:dyaOrig="680">
          <v:shape id="_x0000_i1045" type="#_x0000_t75" style="width:20.25pt;height:33.75pt" o:ole="">
            <v:imagedata r:id="rId57" o:title=""/>
          </v:shape>
          <o:OLEObject Type="Embed" ProgID="Equation.3" ShapeID="_x0000_i1045" DrawAspect="Content" ObjectID="_1560070077" r:id="rId58"/>
        </w:object>
      </w:r>
      <w:r w:rsidRPr="00B87C80">
        <w:rPr>
          <w:rFonts w:ascii="Arial" w:hAnsi="Arial" w:cs="Arial"/>
          <w:sz w:val="20"/>
          <w:szCs w:val="20"/>
        </w:rPr>
        <w:t>)x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(</w:t>
      </w:r>
      <w:r w:rsidRPr="00B87C80">
        <w:rPr>
          <w:rFonts w:ascii="Arial" w:hAnsi="Arial" w:cs="Arial"/>
          <w:position w:val="-24"/>
          <w:sz w:val="20"/>
          <w:szCs w:val="20"/>
        </w:rPr>
        <w:object w:dxaOrig="400" w:dyaOrig="680">
          <v:shape id="_x0000_i1046" type="#_x0000_t75" style="width:20.25pt;height:33.75pt" o:ole="">
            <v:imagedata r:id="rId59" o:title=""/>
          </v:shape>
          <o:OLEObject Type="Embed" ProgID="Equation.3" ShapeID="_x0000_i1046" DrawAspect="Content" ObjectID="_1560070078" r:id="rId60"/>
        </w:object>
      </w:r>
      <w:r w:rsidRPr="00B87C80">
        <w:rPr>
          <w:rFonts w:ascii="Arial" w:hAnsi="Arial" w:cs="Arial"/>
          <w:sz w:val="20"/>
          <w:szCs w:val="20"/>
        </w:rPr>
        <w:t>)x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(</w:t>
      </w:r>
      <w:r w:rsidRPr="00B87C80">
        <w:rPr>
          <w:rFonts w:ascii="Arial" w:hAnsi="Arial" w:cs="Arial"/>
          <w:position w:val="-24"/>
          <w:sz w:val="20"/>
          <w:szCs w:val="20"/>
        </w:rPr>
        <w:object w:dxaOrig="400" w:dyaOrig="680">
          <v:shape id="_x0000_i1047" type="#_x0000_t75" style="width:20.25pt;height:33.75pt" o:ole="">
            <v:imagedata r:id="rId61" o:title=""/>
          </v:shape>
          <o:OLEObject Type="Embed" ProgID="Equation.3" ShapeID="_x0000_i1047" DrawAspect="Content" ObjectID="_1560070079" r:id="rId62"/>
        </w:object>
      </w:r>
      <w:r w:rsidRPr="00B87C80">
        <w:rPr>
          <w:rFonts w:ascii="Arial" w:hAnsi="Arial" w:cs="Arial"/>
          <w:sz w:val="20"/>
          <w:szCs w:val="20"/>
        </w:rPr>
        <w:t>)x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(</w:t>
      </w:r>
      <w:r w:rsidRPr="00B87C80">
        <w:rPr>
          <w:rFonts w:ascii="Arial" w:hAnsi="Arial" w:cs="Arial"/>
          <w:position w:val="-24"/>
          <w:sz w:val="20"/>
          <w:szCs w:val="20"/>
        </w:rPr>
        <w:object w:dxaOrig="400" w:dyaOrig="680">
          <v:shape id="_x0000_i1048" type="#_x0000_t75" style="width:20.25pt;height:33.75pt" o:ole="">
            <v:imagedata r:id="rId63" o:title=""/>
          </v:shape>
          <o:OLEObject Type="Embed" ProgID="Equation.3" ShapeID="_x0000_i1048" DrawAspect="Content" ObjectID="_1560070080" r:id="rId64"/>
        </w:object>
      </w:r>
      <w:r w:rsidRPr="00B87C80">
        <w:rPr>
          <w:rFonts w:ascii="Arial" w:hAnsi="Arial" w:cs="Arial"/>
          <w:sz w:val="20"/>
          <w:szCs w:val="20"/>
        </w:rPr>
        <w:t>)x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21.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A base </w:t>
      </w:r>
      <w:proofErr w:type="spellStart"/>
      <w:r w:rsidRPr="00B87C80">
        <w:rPr>
          <w:rFonts w:ascii="Arial" w:hAnsi="Arial" w:cs="Arial"/>
          <w:sz w:val="20"/>
          <w:szCs w:val="20"/>
        </w:rPr>
        <w:t>ABCD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da pirâmide </w:t>
      </w:r>
      <w:proofErr w:type="spellStart"/>
      <w:r w:rsidRPr="00B87C80">
        <w:rPr>
          <w:rFonts w:ascii="Arial" w:hAnsi="Arial" w:cs="Arial"/>
          <w:sz w:val="20"/>
          <w:szCs w:val="20"/>
        </w:rPr>
        <w:t>ABCDE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é um retângulo de lados </w:t>
      </w:r>
      <w:proofErr w:type="spellStart"/>
      <w:r w:rsidRPr="00B87C80">
        <w:rPr>
          <w:rFonts w:ascii="Arial" w:hAnsi="Arial" w:cs="Arial"/>
          <w:sz w:val="20"/>
          <w:szCs w:val="20"/>
        </w:rPr>
        <w:t>AB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4 e BC = 3. </w:t>
      </w:r>
      <w:proofErr w:type="gramStart"/>
      <w:r w:rsidRPr="00B87C80">
        <w:rPr>
          <w:rFonts w:ascii="Arial" w:hAnsi="Arial" w:cs="Arial"/>
          <w:sz w:val="20"/>
          <w:szCs w:val="20"/>
        </w:rPr>
        <w:t>As áreas dos triângulos ABE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B87C80">
        <w:rPr>
          <w:rFonts w:ascii="Arial" w:hAnsi="Arial" w:cs="Arial"/>
          <w:sz w:val="20"/>
          <w:szCs w:val="20"/>
        </w:rPr>
        <w:t>CDE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são, respectivamente,  4 </w:t>
      </w:r>
      <w:r w:rsidRPr="00B87C80">
        <w:rPr>
          <w:rFonts w:ascii="Arial" w:hAnsi="Arial" w:cs="Arial"/>
          <w:sz w:val="20"/>
          <w:szCs w:val="20"/>
        </w:rPr>
        <w:object w:dxaOrig="480" w:dyaOrig="360">
          <v:shape id="_x0000_i1049" type="#_x0000_t75" style="width:24pt;height:18pt" o:ole="">
            <v:imagedata r:id="rId65" o:title=""/>
          </v:shape>
          <o:OLEObject Type="Embed" ProgID="Equation.3" ShapeID="_x0000_i1049" DrawAspect="Content" ObjectID="_1560070081" r:id="rId66"/>
        </w:object>
      </w:r>
      <w:r w:rsidRPr="00B87C80">
        <w:rPr>
          <w:rFonts w:ascii="Arial" w:hAnsi="Arial" w:cs="Arial"/>
          <w:sz w:val="20"/>
          <w:szCs w:val="20"/>
        </w:rPr>
        <w:t xml:space="preserve"> e 2 </w:t>
      </w:r>
      <w:r w:rsidRPr="00B87C80">
        <w:rPr>
          <w:rFonts w:ascii="Arial" w:hAnsi="Arial" w:cs="Arial"/>
          <w:sz w:val="20"/>
          <w:szCs w:val="20"/>
        </w:rPr>
        <w:object w:dxaOrig="499" w:dyaOrig="360">
          <v:shape id="_x0000_i1050" type="#_x0000_t75" style="width:24.75pt;height:18pt" o:ole="">
            <v:imagedata r:id="rId67" o:title=""/>
          </v:shape>
          <o:OLEObject Type="Embed" ProgID="Equation.3" ShapeID="_x0000_i1050" DrawAspect="Content" ObjectID="_1560070082" r:id="rId68"/>
        </w:object>
      </w:r>
      <w:r w:rsidRPr="00B87C80">
        <w:rPr>
          <w:rFonts w:ascii="Arial" w:hAnsi="Arial" w:cs="Arial"/>
          <w:sz w:val="20"/>
          <w:szCs w:val="20"/>
        </w:rPr>
        <w:t>. Calcule o volume da pirâmide.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8349B8" wp14:editId="37AFE5B2">
            <wp:extent cx="2545715" cy="1402715"/>
            <wp:effectExtent l="0" t="0" r="6985" b="698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22. </w:t>
      </w:r>
      <w:r w:rsidRPr="00B87C80">
        <w:rPr>
          <w:rFonts w:ascii="Arial" w:hAnsi="Arial" w:cs="Arial"/>
          <w:sz w:val="20"/>
          <w:szCs w:val="20"/>
        </w:rPr>
        <w:t xml:space="preserve">(Unicamp) A base de uma pirâmide é um triângulo eqüilátero de lado L = </w:t>
      </w:r>
      <w:proofErr w:type="gramStart"/>
      <w:r w:rsidRPr="00B87C80">
        <w:rPr>
          <w:rFonts w:ascii="Arial" w:hAnsi="Arial" w:cs="Arial"/>
          <w:sz w:val="20"/>
          <w:szCs w:val="20"/>
        </w:rPr>
        <w:t>6cm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e arestas laterais das faces A= 4cm.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Calcule a altura da pirâmide.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Qual é o raio da esfera circunscrita à pirâmide?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23.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A base de uma pirâmide regular é um quadrado </w:t>
      </w:r>
      <w:proofErr w:type="spellStart"/>
      <w:r w:rsidRPr="00B87C80">
        <w:rPr>
          <w:rFonts w:ascii="Arial" w:hAnsi="Arial" w:cs="Arial"/>
          <w:sz w:val="20"/>
          <w:szCs w:val="20"/>
        </w:rPr>
        <w:t>ABCD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de lado 6 e diagonais AC e </w:t>
      </w:r>
      <w:proofErr w:type="spellStart"/>
      <w:r w:rsidRPr="00B87C80">
        <w:rPr>
          <w:rFonts w:ascii="Arial" w:hAnsi="Arial" w:cs="Arial"/>
          <w:sz w:val="20"/>
          <w:szCs w:val="20"/>
        </w:rPr>
        <w:t>BD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. A distância de seu vértice E ao plano que contém a base é </w:t>
      </w:r>
      <w:proofErr w:type="gramStart"/>
      <w:r w:rsidRPr="00B87C80">
        <w:rPr>
          <w:rFonts w:ascii="Arial" w:hAnsi="Arial" w:cs="Arial"/>
          <w:sz w:val="20"/>
          <w:szCs w:val="20"/>
        </w:rPr>
        <w:t>4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Determine o volume do tetraedro </w:t>
      </w:r>
      <w:proofErr w:type="spellStart"/>
      <w:r w:rsidRPr="00B87C80">
        <w:rPr>
          <w:rFonts w:ascii="Arial" w:hAnsi="Arial" w:cs="Arial"/>
          <w:sz w:val="20"/>
          <w:szCs w:val="20"/>
        </w:rPr>
        <w:t>ABDE</w:t>
      </w:r>
      <w:proofErr w:type="spell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lastRenderedPageBreak/>
        <w:t>b) Determine a distância do ponto B ao plano que contém a face ADE.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24. </w:t>
      </w:r>
      <w:r w:rsidRPr="00B87C80">
        <w:rPr>
          <w:rFonts w:ascii="Arial" w:hAnsi="Arial" w:cs="Arial"/>
          <w:sz w:val="20"/>
          <w:szCs w:val="20"/>
        </w:rPr>
        <w:t xml:space="preserve">(PUC-SP) A base de uma pirâmide reta é um quadrado cujo lado mede </w:t>
      </w:r>
      <w:proofErr w:type="gramStart"/>
      <w:r w:rsidRPr="00B87C80">
        <w:rPr>
          <w:rFonts w:ascii="Arial" w:hAnsi="Arial" w:cs="Arial"/>
          <w:sz w:val="20"/>
          <w:szCs w:val="20"/>
        </w:rPr>
        <w:t>8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0" w:dyaOrig="300">
          <v:shape id="_x0000_i1051" type="#_x0000_t75" style="width:17.25pt;height:15pt" o:ole="">
            <v:imagedata r:id="rId70" o:title=""/>
          </v:shape>
          <o:OLEObject Type="Embed" ProgID="Equation.3" ShapeID="_x0000_i1051" DrawAspect="Content" ObjectID="_1560070083" r:id="rId71"/>
        </w:object>
      </w:r>
      <w:r w:rsidRPr="00B87C80">
        <w:rPr>
          <w:rFonts w:ascii="Arial" w:hAnsi="Arial" w:cs="Arial"/>
          <w:sz w:val="20"/>
          <w:szCs w:val="20"/>
        </w:rPr>
        <w:t xml:space="preserve">cm. Se as arestas laterais da pirâmide medem </w:t>
      </w:r>
      <w:proofErr w:type="gramStart"/>
      <w:r w:rsidRPr="00B87C80">
        <w:rPr>
          <w:rFonts w:ascii="Arial" w:hAnsi="Arial" w:cs="Arial"/>
          <w:sz w:val="20"/>
          <w:szCs w:val="20"/>
        </w:rPr>
        <w:t>17cm</w:t>
      </w:r>
      <w:proofErr w:type="gramEnd"/>
      <w:r w:rsidRPr="00B87C80">
        <w:rPr>
          <w:rFonts w:ascii="Arial" w:hAnsi="Arial" w:cs="Arial"/>
          <w:sz w:val="20"/>
          <w:szCs w:val="20"/>
        </w:rPr>
        <w:t>, o seu volume, em centímetros cúbicos,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520.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640.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680.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750.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780.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25.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A figura abaixo mostra uma pirâmide reta de base quadrangular </w:t>
      </w:r>
      <w:proofErr w:type="spellStart"/>
      <w:r w:rsidRPr="00B87C80">
        <w:rPr>
          <w:rFonts w:ascii="Arial" w:hAnsi="Arial" w:cs="Arial"/>
          <w:sz w:val="20"/>
          <w:szCs w:val="20"/>
        </w:rPr>
        <w:t>ABCD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de lado 1 e altura </w:t>
      </w:r>
      <w:proofErr w:type="spellStart"/>
      <w:r w:rsidRPr="00B87C80">
        <w:rPr>
          <w:rFonts w:ascii="Arial" w:hAnsi="Arial" w:cs="Arial"/>
          <w:sz w:val="20"/>
          <w:szCs w:val="20"/>
        </w:rPr>
        <w:t>EF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1.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0BACEF" wp14:editId="44F653C5">
            <wp:extent cx="1859915" cy="1760855"/>
            <wp:effectExtent l="0" t="0" r="6985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Sendo G o ponto médio da altura </w:t>
      </w:r>
      <w:proofErr w:type="spellStart"/>
      <w:r w:rsidRPr="00B87C80">
        <w:rPr>
          <w:rFonts w:ascii="Arial" w:hAnsi="Arial" w:cs="Arial"/>
          <w:sz w:val="20"/>
          <w:szCs w:val="20"/>
        </w:rPr>
        <w:t>EF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e </w:t>
      </w:r>
      <w:r w:rsidRPr="00B87C80">
        <w:rPr>
          <w:rFonts w:ascii="Arial" w:hAnsi="Arial" w:cs="Arial"/>
          <w:sz w:val="20"/>
          <w:szCs w:val="20"/>
        </w:rPr>
        <w:t xml:space="preserve"> a medida do ângulo </w:t>
      </w:r>
      <w:proofErr w:type="spellStart"/>
      <w:r w:rsidRPr="00B87C80">
        <w:rPr>
          <w:rFonts w:ascii="Arial" w:hAnsi="Arial" w:cs="Arial"/>
          <w:sz w:val="20"/>
          <w:szCs w:val="20"/>
        </w:rPr>
        <w:t>AGB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, então cos </w:t>
      </w:r>
      <w:r w:rsidRPr="00B87C80">
        <w:rPr>
          <w:rFonts w:ascii="Arial" w:hAnsi="Arial" w:cs="Arial"/>
          <w:sz w:val="20"/>
          <w:szCs w:val="20"/>
        </w:rPr>
        <w:t> vale: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sz w:val="20"/>
          <w:szCs w:val="20"/>
        </w:rPr>
        <w:object w:dxaOrig="220" w:dyaOrig="540">
          <v:shape id="_x0000_i1052" type="#_x0000_t75" style="width:11.25pt;height:27pt" o:ole="">
            <v:imagedata r:id="rId37" o:title=""/>
          </v:shape>
          <o:OLEObject Type="Embed" ProgID="Equation.3" ShapeID="_x0000_i1052" DrawAspect="Content" ObjectID="_1560070084" r:id="rId73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220" w:dyaOrig="560">
          <v:shape id="_x0000_i1053" type="#_x0000_t75" style="width:11.25pt;height:28.5pt" o:ole="">
            <v:imagedata r:id="rId43" o:title=""/>
          </v:shape>
          <o:OLEObject Type="Embed" ProgID="Equation.3" ShapeID="_x0000_i1053" DrawAspect="Content" ObjectID="_1560070085" r:id="rId74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220" w:dyaOrig="540">
          <v:shape id="_x0000_i1054" type="#_x0000_t75" style="width:11.25pt;height:27pt" o:ole="">
            <v:imagedata r:id="rId39" o:title=""/>
          </v:shape>
          <o:OLEObject Type="Embed" ProgID="Equation.3" ShapeID="_x0000_i1054" DrawAspect="Content" ObjectID="_1560070086" r:id="rId75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220" w:dyaOrig="540">
          <v:shape id="_x0000_i1055" type="#_x0000_t75" style="width:11.25pt;height:27pt" o:ole="">
            <v:imagedata r:id="rId76" o:title=""/>
          </v:shape>
          <o:OLEObject Type="Embed" ProgID="Equation.3" ShapeID="_x0000_i1055" DrawAspect="Content" ObjectID="_1560070087" r:id="rId77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sz w:val="20"/>
          <w:szCs w:val="20"/>
        </w:rPr>
        <w:object w:dxaOrig="220" w:dyaOrig="540">
          <v:shape id="_x0000_i1056" type="#_x0000_t75" style="width:11.25pt;height:27pt" o:ole="">
            <v:imagedata r:id="rId78" o:title=""/>
          </v:shape>
          <o:OLEObject Type="Embed" ProgID="Equation.3" ShapeID="_x0000_i1056" DrawAspect="Content" ObjectID="_1560070088" r:id="rId7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1. </w:t>
      </w:r>
      <w:r w:rsidRPr="00B87C80">
        <w:rPr>
          <w:rFonts w:ascii="Arial" w:hAnsi="Arial" w:cs="Arial"/>
          <w:sz w:val="20"/>
          <w:szCs w:val="20"/>
        </w:rPr>
        <w:t>(ENEM) A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figura  ao  lado mostra  um reservatório de água na forma de um cilindro  circular  reto,  com  6  m  de altura.  Quando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está  completamente cheio,  o  reservatório  é  suficiente para  abastecer,  por  um  dia,  900 casas  cujo  consumo médio  diário  é de 500 litros de água.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Suponha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que,  um  certo  dia,  após uma  campanha  de  conscientização do  uso  da  água,  os moradores  das 900 casas abastecidas por esse  reservatório  tenham  feito economia de 10% no consumo de água. Nessa situação,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F88BA7" wp14:editId="32124C67">
            <wp:extent cx="1085850" cy="1695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a quantidade de água economizada foi de 4,5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a altura do nível da água que sobrou no  reservatório, no final do dia, foi igual a 60 cm.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a  quantidade  de  água  economizada  seria  suficiente para  abastecer,  no máximo,  90  casas  cujo  consumo diário fosse de 450 litros.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os moradores  dessas  casas  economizariam mais  de R$ 200,00,  se  o  custo  de  1m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 de  água  para  o consumidor fosse igual a R$ 2,50.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lastRenderedPageBreak/>
        <w:t>e)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um  reservatório  de mesma  forma  e  altura, mas  com raio  da  base  10%  menor  que  o  representado,  teria água suficiente para abastecer todas as casas.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 base metálica de um dos tanques de armazenamento de látex de uma fábrica de preservativos cedeu, provocando um acidente ambiental. Nesse acidente, vazaram 12 mil litros de látex. Considerando a aproximação p = 3, e que 1 000 litros correspondem a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>, se utilizássemos vasilhames na forma de um cilindro circular reto com 0,4 m de raio e 1 m de altura, a quantidade de látex derramado daria para encher exatamente quantos vasilhames?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12.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20.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22.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25.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30.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3. </w:t>
      </w:r>
      <w:r w:rsidRPr="00B87C80">
        <w:rPr>
          <w:rFonts w:ascii="Arial" w:hAnsi="Arial" w:cs="Arial"/>
          <w:sz w:val="20"/>
          <w:szCs w:val="20"/>
        </w:rPr>
        <w:t xml:space="preserve">(UEL) A capacidade aproximada de um aterro sanitário com a forma apresentada na figura a seguir é: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noProof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noProof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09D0E1" wp14:editId="2A9F09D4">
            <wp:extent cx="3219450" cy="15621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1135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1800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2187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2742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3768 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4. </w:t>
      </w:r>
      <w:r w:rsidRPr="00B87C80">
        <w:rPr>
          <w:rFonts w:ascii="Arial" w:hAnsi="Arial" w:cs="Arial"/>
          <w:sz w:val="20"/>
          <w:szCs w:val="20"/>
        </w:rPr>
        <w:t xml:space="preserve">(UNIFESP) A figura indica algumas das dimensões de um bloco de concreto formado a partir de um cilindro circular oblíquo, com uma base no solo, e de um semicilindro. Dado que o raio da circunferência da base do cilindro oblíquo mede </w:t>
      </w:r>
      <w:proofErr w:type="gramStart"/>
      <w:r w:rsidRPr="00B87C80">
        <w:rPr>
          <w:rFonts w:ascii="Arial" w:hAnsi="Arial" w:cs="Arial"/>
          <w:sz w:val="20"/>
          <w:szCs w:val="20"/>
        </w:rPr>
        <w:t>10cm</w:t>
      </w:r>
      <w:proofErr w:type="gramEnd"/>
      <w:r w:rsidRPr="00B87C80">
        <w:rPr>
          <w:rFonts w:ascii="Arial" w:hAnsi="Arial" w:cs="Arial"/>
          <w:sz w:val="20"/>
          <w:szCs w:val="20"/>
        </w:rPr>
        <w:t>, o volume do bloco de concreto, em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>,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48C570" wp14:editId="2CCB25BE">
            <wp:extent cx="2428875" cy="18764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11000p.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10000p.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5500p.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5000p.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1100p.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5.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Faap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A razão na qual um comprimido de vitamina C começa a dissolver-se depende da área da superfície do comprimido. Uma marca de comprimido tem forma cilíndrica, comprimento </w:t>
      </w: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centímetros, com hemisférios de diâmetro 0,5 centímetro cada extremidade, conforme figura a seguir. Uma segunda marca de comprimido vai ser fabricada em forma cilíndrica, com </w:t>
      </w:r>
      <w:proofErr w:type="gramStart"/>
      <w:r w:rsidRPr="00B87C80">
        <w:rPr>
          <w:rFonts w:ascii="Arial" w:hAnsi="Arial" w:cs="Arial"/>
          <w:sz w:val="20"/>
          <w:szCs w:val="20"/>
        </w:rPr>
        <w:t>0,5 centímetro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de altura.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873AB84" wp14:editId="588790FD">
            <wp:extent cx="3105150" cy="17145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Determine o diâmetro do segundo comprimido de modo que o seu volume seja igual ao do primeiro comprimido.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480" w:dyaOrig="540">
          <v:shape id="_x0000_i1093" type="#_x0000_t75" style="width:24pt;height:27pt" o:ole="">
            <v:imagedata r:id="rId84" o:title=""/>
          </v:shape>
          <o:OLEObject Type="Embed" ProgID="Equation.3" ShapeID="_x0000_i1093" DrawAspect="Content" ObjectID="_1560070089" r:id="rId85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450" w:dyaOrig="540">
          <v:shape id="_x0000_i1094" type="#_x0000_t75" style="width:22.5pt;height:27pt" o:ole="">
            <v:imagedata r:id="rId86" o:title=""/>
          </v:shape>
          <o:OLEObject Type="Embed" ProgID="Equation.3" ShapeID="_x0000_i1094" DrawAspect="Content" ObjectID="_1560070090" r:id="rId87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095" type="#_x0000_t75" style="width:11.25pt;height:24.75pt" o:ole="">
            <v:imagedata r:id="rId88" o:title=""/>
          </v:shape>
          <o:OLEObject Type="Embed" ProgID="Equation.3" ShapeID="_x0000_i1095" DrawAspect="Content" ObjectID="_1560070091" r:id="rId8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096" type="#_x0000_t75" style="width:11.25pt;height:24.75pt" o:ole="">
            <v:imagedata r:id="rId90" o:title=""/>
          </v:shape>
          <o:OLEObject Type="Embed" ProgID="Equation.3" ShapeID="_x0000_i1096" DrawAspect="Content" ObjectID="_1560070092" r:id="rId91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6. </w:t>
      </w:r>
      <w:r w:rsidRPr="00B87C80">
        <w:rPr>
          <w:rFonts w:ascii="Arial" w:hAnsi="Arial" w:cs="Arial"/>
          <w:sz w:val="20"/>
          <w:szCs w:val="20"/>
        </w:rPr>
        <w:t xml:space="preserve">(UFES) A seção plana de </w:t>
      </w:r>
      <w:proofErr w:type="gramStart"/>
      <w:r w:rsidRPr="00B87C80">
        <w:rPr>
          <w:rFonts w:ascii="Arial" w:hAnsi="Arial" w:cs="Arial"/>
          <w:sz w:val="20"/>
          <w:szCs w:val="20"/>
        </w:rPr>
        <w:t>um certo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cilindro circular reto, ao longo do seu eixo, é um quadrado de área A. O volume desse cilindro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097" type="#_x0000_t75" style="width:11.25pt;height:24.75pt" o:ole="">
            <v:imagedata r:id="rId92" o:title=""/>
          </v:shape>
          <o:OLEObject Type="Embed" ProgID="Equation.3" ShapeID="_x0000_i1097" DrawAspect="Content" ObjectID="_1560070093" r:id="rId93"/>
        </w:object>
      </w:r>
      <w:r w:rsidRPr="00B87C80">
        <w:rPr>
          <w:rFonts w:ascii="Arial" w:hAnsi="Arial" w:cs="Arial"/>
          <w:sz w:val="20"/>
          <w:szCs w:val="20"/>
        </w:rPr>
        <w:t>A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098" type="#_x0000_t75" style="width:11.25pt;height:24.75pt" o:ole="">
            <v:imagedata r:id="rId94" o:title=""/>
          </v:shape>
          <o:OLEObject Type="Embed" ProgID="Equation.3" ShapeID="_x0000_i1098" DrawAspect="Content" ObjectID="_1560070094" r:id="rId95"/>
        </w:object>
      </w:r>
      <w:r w:rsidRPr="00B87C80">
        <w:rPr>
          <w:rFonts w:ascii="Arial" w:hAnsi="Arial" w:cs="Arial"/>
          <w:sz w:val="20"/>
          <w:szCs w:val="20"/>
        </w:rPr>
        <w:t>A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099" type="#_x0000_t75" style="width:11.25pt;height:24.75pt" o:ole="">
            <v:imagedata r:id="rId96" o:title=""/>
          </v:shape>
          <o:OLEObject Type="Embed" ProgID="Equation.3" ShapeID="_x0000_i1099" DrawAspect="Content" ObjectID="_1560070095" r:id="rId97"/>
        </w:object>
      </w:r>
      <w:r w:rsidRPr="00B87C80">
        <w:rPr>
          <w:rFonts w:ascii="Arial" w:hAnsi="Arial" w:cs="Arial"/>
          <w:sz w:val="20"/>
          <w:szCs w:val="20"/>
        </w:rPr>
        <w:object w:dxaOrig="495" w:dyaOrig="315">
          <v:shape id="_x0000_i1100" type="#_x0000_t75" style="width:24.75pt;height:15.75pt" o:ole="">
            <v:imagedata r:id="rId98" o:title=""/>
          </v:shape>
          <o:OLEObject Type="Embed" ProgID="Equation.3" ShapeID="_x0000_i1100" DrawAspect="Content" ObjectID="_1560070096" r:id="rId9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225" w:dyaOrig="495">
          <v:shape id="_x0000_i1101" type="#_x0000_t75" style="width:11.25pt;height:24.75pt" o:ole="">
            <v:imagedata r:id="rId100" o:title=""/>
          </v:shape>
          <o:OLEObject Type="Embed" ProgID="Equation.3" ShapeID="_x0000_i1101" DrawAspect="Content" ObjectID="_1560070097" r:id="rId101"/>
        </w:object>
      </w:r>
      <w:r w:rsidRPr="00B87C80">
        <w:rPr>
          <w:rFonts w:ascii="Arial" w:hAnsi="Arial" w:cs="Arial"/>
          <w:sz w:val="20"/>
          <w:szCs w:val="20"/>
        </w:rPr>
        <w:object w:dxaOrig="495" w:dyaOrig="315">
          <v:shape id="_x0000_i1102" type="#_x0000_t75" style="width:24.75pt;height:15.75pt" o:ole="">
            <v:imagedata r:id="rId102" o:title=""/>
          </v:shape>
          <o:OLEObject Type="Embed" ProgID="Equation.3" ShapeID="_x0000_i1102" DrawAspect="Content" ObjectID="_1560070098" r:id="rId103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p</w:t>
      </w:r>
      <w:r w:rsidRPr="00B87C80">
        <w:rPr>
          <w:rFonts w:ascii="Arial" w:hAnsi="Arial" w:cs="Arial"/>
          <w:sz w:val="20"/>
          <w:szCs w:val="20"/>
        </w:rPr>
        <w:object w:dxaOrig="495" w:dyaOrig="315">
          <v:shape id="_x0000_i1103" type="#_x0000_t75" style="width:24.75pt;height:15.75pt" o:ole="">
            <v:imagedata r:id="rId104" o:title=""/>
          </v:shape>
          <o:OLEObject Type="Embed" ProgID="Equation.3" ShapeID="_x0000_i1103" DrawAspect="Content" ObjectID="_1560070099" r:id="rId105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7.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) A uma caixa d'água de forma cúbica com 1 metro de lado está acoplado um cano com cilíndrico com 4 cm de diâmetro e 50 m de comprimento. Num certo instante, a caixa está cheia de água e o cano, vazio. </w:t>
      </w:r>
      <w:proofErr w:type="gramStart"/>
      <w:r w:rsidRPr="00B87C80">
        <w:rPr>
          <w:rFonts w:ascii="Arial" w:hAnsi="Arial" w:cs="Arial"/>
          <w:sz w:val="20"/>
          <w:szCs w:val="20"/>
        </w:rPr>
        <w:t>Solta-se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a água pelo cano até que fique cheio. Qual o valor aproximado da altura da água na caixa no instante em que o cano ficou cheio?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90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92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94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96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98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8. </w:t>
      </w:r>
      <w:r w:rsidRPr="00B87C80">
        <w:rPr>
          <w:rFonts w:ascii="Arial" w:hAnsi="Arial" w:cs="Arial"/>
          <w:sz w:val="20"/>
          <w:szCs w:val="20"/>
        </w:rPr>
        <w:t>(Fatec) A altura de um cone circular reto mede o triplo da medida do raio da base. Se o comprimento da circunferência dessa base é 8p cm, então o volume do cone, em centímetros cúbicos,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64p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48</w:t>
      </w:r>
      <w:r w:rsidRPr="00B87C80">
        <w:rPr>
          <w:rFonts w:ascii="Arial" w:hAnsi="Arial" w:cs="Arial"/>
          <w:sz w:val="20"/>
          <w:szCs w:val="20"/>
          <w:lang w:val="en-US"/>
        </w:rPr>
        <w:t>p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32p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 16</w:t>
      </w:r>
      <w:r w:rsidRPr="00B87C80">
        <w:rPr>
          <w:rFonts w:ascii="Arial" w:hAnsi="Arial" w:cs="Arial"/>
          <w:sz w:val="20"/>
          <w:szCs w:val="20"/>
          <w:lang w:val="en-US"/>
        </w:rPr>
        <w:t>p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8p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9.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 base e a altura de </w:t>
      </w:r>
      <w:proofErr w:type="gramStart"/>
      <w:r w:rsidRPr="00B87C80">
        <w:rPr>
          <w:rFonts w:ascii="Arial" w:hAnsi="Arial" w:cs="Arial"/>
          <w:sz w:val="20"/>
          <w:szCs w:val="20"/>
        </w:rPr>
        <w:t>um triângulo isósceles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medem x e </w:t>
      </w:r>
      <w:r w:rsidRPr="00B87C80">
        <w:rPr>
          <w:rFonts w:ascii="Arial" w:hAnsi="Arial" w:cs="Arial"/>
          <w:sz w:val="20"/>
          <w:szCs w:val="20"/>
        </w:rPr>
        <w:object w:dxaOrig="315" w:dyaOrig="570">
          <v:shape id="_x0000_i1104" type="#_x0000_t75" style="width:15.75pt;height:28.5pt" o:ole="">
            <v:imagedata r:id="rId106" o:title=""/>
          </v:shape>
          <o:OLEObject Type="Embed" ProgID="Equation.3" ShapeID="_x0000_i1104" DrawAspect="Content" ObjectID="_1560070100" r:id="rId107"/>
        </w:object>
      </w:r>
      <w:r w:rsidRPr="00B87C80">
        <w:rPr>
          <w:rFonts w:ascii="Arial" w:hAnsi="Arial" w:cs="Arial"/>
          <w:sz w:val="20"/>
          <w:szCs w:val="20"/>
        </w:rPr>
        <w:t xml:space="preserve"> centímetros respectivamente. Girando-se o triângulo em torno da altura, obtém-se um cone cuja base é um círculo de área A. Seja y o volume do cone. Lembrando que y = </w:t>
      </w:r>
      <w:r w:rsidRPr="00B87C80">
        <w:rPr>
          <w:rFonts w:ascii="Arial" w:hAnsi="Arial" w:cs="Arial"/>
          <w:sz w:val="20"/>
          <w:szCs w:val="20"/>
        </w:rPr>
        <w:object w:dxaOrig="420" w:dyaOrig="570">
          <v:shape id="_x0000_i1105" type="#_x0000_t75" style="width:21pt;height:28.5pt" o:ole="">
            <v:imagedata r:id="rId108" o:title=""/>
          </v:shape>
          <o:OLEObject Type="Embed" ProgID="Equation.3" ShapeID="_x0000_i1105" DrawAspect="Content" ObjectID="_1560070101" r:id="rId109"/>
        </w:object>
      </w:r>
      <w:r w:rsidRPr="00B87C80">
        <w:rPr>
          <w:rFonts w:ascii="Arial" w:hAnsi="Arial" w:cs="Arial"/>
          <w:sz w:val="20"/>
          <w:szCs w:val="20"/>
        </w:rPr>
        <w:t xml:space="preserve">, onde h denota a altura do cone, determine: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lastRenderedPageBreak/>
        <w:t xml:space="preserve">a) o volume y em função de x;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considerando a função obtida no item (a), os valores de y quando atribuímos a x os valores </w:t>
      </w:r>
      <w:proofErr w:type="gramStart"/>
      <w:r w:rsidRPr="00B87C80">
        <w:rPr>
          <w:rFonts w:ascii="Arial" w:hAnsi="Arial" w:cs="Arial"/>
          <w:sz w:val="20"/>
          <w:szCs w:val="20"/>
        </w:rPr>
        <w:t>1cm</w:t>
      </w:r>
      <w:proofErr w:type="gramEnd"/>
      <w:r w:rsidRPr="00B87C80">
        <w:rPr>
          <w:rFonts w:ascii="Arial" w:hAnsi="Arial" w:cs="Arial"/>
          <w:sz w:val="20"/>
          <w:szCs w:val="20"/>
        </w:rPr>
        <w:t>, 2cm e 3cm. Esboce um gráfico cartesiano desta função, para todo x ³ 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10.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Uneb</w:t>
      </w:r>
      <w:proofErr w:type="spellEnd"/>
      <w:r w:rsidRPr="00B87C80">
        <w:rPr>
          <w:rFonts w:ascii="Arial" w:hAnsi="Arial" w:cs="Arial"/>
          <w:sz w:val="20"/>
          <w:szCs w:val="20"/>
        </w:rPr>
        <w:t>) A figura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representa um cone reto com 10 cm de altura e 6 cm de raio da base. Esse cone foi seccionado por um plano perpendicular à altura e que contém seu ponto médio.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D20FED" wp14:editId="0CB9E505">
            <wp:extent cx="2657475" cy="16097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Qual é o volume do tronco de cone obtido?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315p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225p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175p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d)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125p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105p  cm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11. </w:t>
      </w:r>
      <w:r w:rsidRPr="00B87C80">
        <w:rPr>
          <w:rFonts w:ascii="Arial" w:hAnsi="Arial" w:cs="Arial"/>
          <w:sz w:val="20"/>
          <w:szCs w:val="20"/>
        </w:rPr>
        <w:t>(UFSCar) A figura representa um galheteiro para a colocação de azeite e vinagre em compartimentos diferentes, sendo um cone no interior de um cilindro.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93B633" wp14:editId="07C1A403">
            <wp:extent cx="1676400" cy="2286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Considerando h como a altura máxima de líquido que o galheteiro comporta e a razão entre a capacidade total de azeite e vinagre igual a </w:t>
      </w:r>
      <w:proofErr w:type="gramStart"/>
      <w:r w:rsidRPr="00B87C80">
        <w:rPr>
          <w:rFonts w:ascii="Arial" w:hAnsi="Arial" w:cs="Arial"/>
          <w:sz w:val="20"/>
          <w:szCs w:val="20"/>
        </w:rPr>
        <w:t>5</w:t>
      </w:r>
      <w:proofErr w:type="gramEnd"/>
      <w:r w:rsidRPr="00B87C80">
        <w:rPr>
          <w:rFonts w:ascii="Arial" w:hAnsi="Arial" w:cs="Arial"/>
          <w:sz w:val="20"/>
          <w:szCs w:val="20"/>
        </w:rPr>
        <w:t>, o valor de h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87C80">
        <w:rPr>
          <w:rFonts w:ascii="Arial" w:hAnsi="Arial" w:cs="Arial"/>
          <w:sz w:val="20"/>
          <w:szCs w:val="20"/>
        </w:rPr>
        <w:t>7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cm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87C80">
        <w:rPr>
          <w:rFonts w:ascii="Arial" w:hAnsi="Arial" w:cs="Arial"/>
          <w:sz w:val="20"/>
          <w:szCs w:val="20"/>
        </w:rPr>
        <w:t>8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cm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10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12 cm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15 cm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12. </w:t>
      </w:r>
      <w:r w:rsidRPr="00B87C80">
        <w:rPr>
          <w:rFonts w:ascii="Arial" w:hAnsi="Arial" w:cs="Arial"/>
          <w:sz w:val="20"/>
          <w:szCs w:val="20"/>
        </w:rPr>
        <w:t xml:space="preserve">(AFA) A razão entre os volumes de dois cones eqüiláteros de alturas </w:t>
      </w:r>
      <w:r w:rsidRPr="00B87C80">
        <w:rPr>
          <w:rFonts w:ascii="Arial" w:hAnsi="Arial" w:cs="Arial"/>
          <w:b/>
          <w:bCs/>
          <w:sz w:val="20"/>
          <w:szCs w:val="20"/>
        </w:rPr>
        <w:t>h</w:t>
      </w:r>
      <w:r w:rsidRPr="00B87C80">
        <w:rPr>
          <w:rFonts w:ascii="Arial" w:hAnsi="Arial" w:cs="Arial"/>
          <w:sz w:val="20"/>
          <w:szCs w:val="20"/>
        </w:rPr>
        <w:t xml:space="preserve"> e </w:t>
      </w:r>
      <w:r w:rsidRPr="00B87C80">
        <w:rPr>
          <w:rFonts w:ascii="Arial" w:hAnsi="Arial" w:cs="Arial"/>
          <w:b/>
          <w:bCs/>
          <w:sz w:val="20"/>
          <w:szCs w:val="20"/>
        </w:rPr>
        <w:t>2h</w:t>
      </w:r>
      <w:r w:rsidRPr="00B87C80">
        <w:rPr>
          <w:rFonts w:ascii="Arial" w:hAnsi="Arial" w:cs="Arial"/>
          <w:sz w:val="20"/>
          <w:szCs w:val="20"/>
        </w:rPr>
        <w:t xml:space="preserve"> é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08" type="#_x0000_t75" style="width:11.25pt;height:27pt" o:ole="">
            <v:imagedata r:id="rId37" o:title=""/>
          </v:shape>
          <o:OLEObject Type="Embed" ProgID="Equation.3" ShapeID="_x0000_i1108" DrawAspect="Content" ObjectID="_1560070102" r:id="rId112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09" type="#_x0000_t75" style="width:11.25pt;height:27pt" o:ole="">
            <v:imagedata r:id="rId39" o:title=""/>
          </v:shape>
          <o:OLEObject Type="Embed" ProgID="Equation.3" ShapeID="_x0000_i1109" DrawAspect="Content" ObjectID="_1560070103" r:id="rId113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10" type="#_x0000_t75" style="width:11.25pt;height:28.5pt" o:ole="">
            <v:imagedata r:id="rId114" o:title=""/>
          </v:shape>
          <o:OLEObject Type="Embed" ProgID="Equation.3" ShapeID="_x0000_i1110" DrawAspect="Content" ObjectID="_1560070104" r:id="rId115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lastRenderedPageBreak/>
        <w:t xml:space="preserve">d)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11" type="#_x0000_t75" style="width:11.25pt;height:28.5pt" o:ole="">
            <v:imagedata r:id="rId41" o:title=""/>
          </v:shape>
          <o:OLEObject Type="Embed" ProgID="Equation.3" ShapeID="_x0000_i1111" DrawAspect="Content" ObjectID="_1560070105" r:id="rId116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13. </w:t>
      </w:r>
      <w:r w:rsidRPr="00B87C80">
        <w:rPr>
          <w:rFonts w:ascii="Arial" w:hAnsi="Arial" w:cs="Arial"/>
          <w:sz w:val="20"/>
          <w:szCs w:val="20"/>
        </w:rPr>
        <w:t xml:space="preserve">(UFES) A seção plana de </w:t>
      </w:r>
      <w:proofErr w:type="gramStart"/>
      <w:r w:rsidRPr="00B87C80">
        <w:rPr>
          <w:rFonts w:ascii="Arial" w:hAnsi="Arial" w:cs="Arial"/>
          <w:sz w:val="20"/>
          <w:szCs w:val="20"/>
        </w:rPr>
        <w:t>um certo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cilindro circular reto, ao longo do seu eixo, é um quadrado de área A. O volume desse cilindro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sz w:val="20"/>
          <w:szCs w:val="20"/>
        </w:rPr>
        <w:object w:dxaOrig="225" w:dyaOrig="540">
          <v:shape id="_x0000_i1112" type="#_x0000_t75" style="width:11.25pt;height:27pt" o:ole="">
            <v:imagedata r:id="rId117" o:title=""/>
          </v:shape>
          <o:OLEObject Type="Embed" ProgID="Equation.3" ShapeID="_x0000_i1112" DrawAspect="Content" ObjectID="_1560070106" r:id="rId118"/>
        </w:object>
      </w:r>
      <w:r w:rsidRPr="00B87C80">
        <w:rPr>
          <w:rFonts w:ascii="Arial" w:hAnsi="Arial" w:cs="Arial"/>
          <w:sz w:val="20"/>
          <w:szCs w:val="20"/>
        </w:rPr>
        <w:t>A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225" w:dyaOrig="540">
          <v:shape id="_x0000_i1113" type="#_x0000_t75" style="width:11.25pt;height:27pt" o:ole="">
            <v:imagedata r:id="rId119" o:title=""/>
          </v:shape>
          <o:OLEObject Type="Embed" ProgID="Equation.3" ShapeID="_x0000_i1113" DrawAspect="Content" ObjectID="_1560070107" r:id="rId120"/>
        </w:object>
      </w:r>
      <w:r w:rsidRPr="00B87C80">
        <w:rPr>
          <w:rFonts w:ascii="Arial" w:hAnsi="Arial" w:cs="Arial"/>
          <w:sz w:val="20"/>
          <w:szCs w:val="20"/>
        </w:rPr>
        <w:t xml:space="preserve"> A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225" w:dyaOrig="540">
          <v:shape id="_x0000_i1114" type="#_x0000_t75" style="width:11.25pt;height:27pt" o:ole="">
            <v:imagedata r:id="rId121" o:title=""/>
          </v:shape>
          <o:OLEObject Type="Embed" ProgID="Equation.3" ShapeID="_x0000_i1114" DrawAspect="Content" ObjectID="_1560070108" r:id="rId122"/>
        </w:object>
      </w:r>
      <w:r w:rsidRPr="00B87C80">
        <w:rPr>
          <w:rFonts w:ascii="Arial" w:hAnsi="Arial" w:cs="Arial"/>
          <w:sz w:val="20"/>
          <w:szCs w:val="20"/>
        </w:rPr>
        <w:object w:dxaOrig="495" w:dyaOrig="360">
          <v:shape id="_x0000_i1115" type="#_x0000_t75" style="width:24.75pt;height:18pt" o:ole="">
            <v:imagedata r:id="rId123" o:title=""/>
          </v:shape>
          <o:OLEObject Type="Embed" ProgID="Equation.3" ShapeID="_x0000_i1115" DrawAspect="Content" ObjectID="_1560070109" r:id="rId124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225" w:dyaOrig="540">
          <v:shape id="_x0000_i1116" type="#_x0000_t75" style="width:11.25pt;height:27pt" o:ole="">
            <v:imagedata r:id="rId125" o:title=""/>
          </v:shape>
          <o:OLEObject Type="Embed" ProgID="Equation.3" ShapeID="_x0000_i1116" DrawAspect="Content" ObjectID="_1560070110" r:id="rId126"/>
        </w:object>
      </w:r>
      <w:r w:rsidRPr="00B87C80">
        <w:rPr>
          <w:rFonts w:ascii="Arial" w:hAnsi="Arial" w:cs="Arial"/>
          <w:sz w:val="20"/>
          <w:szCs w:val="20"/>
        </w:rPr>
        <w:object w:dxaOrig="495" w:dyaOrig="360">
          <v:shape id="_x0000_i1117" type="#_x0000_t75" style="width:24.75pt;height:18pt" o:ole="">
            <v:imagedata r:id="rId123" o:title=""/>
          </v:shape>
          <o:OLEObject Type="Embed" ProgID="Equation.3" ShapeID="_x0000_i1117" DrawAspect="Content" ObjectID="_1560070111" r:id="rId127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e) p</w:t>
      </w:r>
      <w:r w:rsidRPr="00B87C80">
        <w:rPr>
          <w:rFonts w:ascii="Arial" w:hAnsi="Arial" w:cs="Arial"/>
          <w:sz w:val="20"/>
          <w:szCs w:val="20"/>
        </w:rPr>
        <w:object w:dxaOrig="495" w:dyaOrig="360">
          <v:shape id="_x0000_i1118" type="#_x0000_t75" style="width:24.75pt;height:18pt" o:ole="">
            <v:imagedata r:id="rId128" o:title=""/>
          </v:shape>
          <o:OLEObject Type="Embed" ProgID="Equation.3" ShapeID="_x0000_i1118" DrawAspect="Content" ObjectID="_1560070112" r:id="rId12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14.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Unicamp) a)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Qual é o valor de l  na equação z</w:t>
      </w:r>
      <w:r w:rsidRPr="00B87C80">
        <w:rPr>
          <w:rFonts w:ascii="Arial" w:hAnsi="Arial" w:cs="Arial"/>
          <w:sz w:val="20"/>
          <w:szCs w:val="20"/>
          <w:vertAlign w:val="super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– 5z</w:t>
      </w:r>
      <w:r w:rsidRPr="00B87C80">
        <w:rPr>
          <w:rFonts w:ascii="Arial" w:hAnsi="Arial" w:cs="Arial"/>
          <w:sz w:val="20"/>
          <w:szCs w:val="20"/>
          <w:vertAlign w:val="superscript"/>
        </w:rPr>
        <w:t>2</w:t>
      </w:r>
      <w:r w:rsidRPr="00B87C80">
        <w:rPr>
          <w:rFonts w:ascii="Arial" w:hAnsi="Arial" w:cs="Arial"/>
          <w:sz w:val="20"/>
          <w:szCs w:val="20"/>
        </w:rPr>
        <w:t xml:space="preserve"> + 8z – l = 0 de modo que  z = 3  seja uma raiz dessa equação?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Para esse valor de </w:t>
      </w:r>
      <w:proofErr w:type="gramStart"/>
      <w:r w:rsidRPr="00B87C80">
        <w:rPr>
          <w:rFonts w:ascii="Arial" w:hAnsi="Arial" w:cs="Arial"/>
          <w:sz w:val="20"/>
          <w:szCs w:val="20"/>
        </w:rPr>
        <w:t>l ,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ache as três raízes z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>, z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>, z</w:t>
      </w:r>
      <w:r w:rsidRPr="00B87C80">
        <w:rPr>
          <w:rFonts w:ascii="Arial" w:hAnsi="Arial" w:cs="Arial"/>
          <w:sz w:val="20"/>
          <w:szCs w:val="20"/>
          <w:vertAlign w:val="sub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dessa equação.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c) Ache o volume do sólido obtido quando a região triangular cujos vértices são os pontos z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>, z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>, z</w:t>
      </w:r>
      <w:r w:rsidRPr="00B87C80">
        <w:rPr>
          <w:rFonts w:ascii="Arial" w:hAnsi="Arial" w:cs="Arial"/>
          <w:sz w:val="20"/>
          <w:szCs w:val="20"/>
          <w:vertAlign w:val="subscript"/>
        </w:rPr>
        <w:t>3</w:t>
      </w:r>
      <w:r w:rsidRPr="00B87C80">
        <w:rPr>
          <w:rFonts w:ascii="Arial" w:hAnsi="Arial" w:cs="Arial"/>
          <w:sz w:val="20"/>
          <w:szCs w:val="20"/>
        </w:rPr>
        <w:t xml:space="preserve"> gira em torno da reta de equação x = 1.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15. </w:t>
      </w:r>
      <w:r w:rsidRPr="00B87C80">
        <w:rPr>
          <w:rFonts w:ascii="Arial" w:hAnsi="Arial" w:cs="Arial"/>
          <w:sz w:val="20"/>
          <w:szCs w:val="20"/>
        </w:rPr>
        <w:t xml:space="preserve">(Unicamp) A base de uma pirâmide é um triângulo eqüilátero de lado L = </w:t>
      </w:r>
      <w:proofErr w:type="gramStart"/>
      <w:r w:rsidRPr="00B87C80">
        <w:rPr>
          <w:rFonts w:ascii="Arial" w:hAnsi="Arial" w:cs="Arial"/>
          <w:sz w:val="20"/>
          <w:szCs w:val="20"/>
        </w:rPr>
        <w:t>6cm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e arestas laterais das faces A= 4cm.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a) Calcule a altura da pirâmide.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Qual é o raio da esfera circunscrita à pirâmide?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16. </w:t>
      </w:r>
      <w:r w:rsidRPr="00B87C80">
        <w:rPr>
          <w:rFonts w:ascii="Arial" w:hAnsi="Arial" w:cs="Arial"/>
          <w:sz w:val="20"/>
          <w:szCs w:val="20"/>
        </w:rPr>
        <w:t xml:space="preserve">(ITA) A circunferência inscrita num triângulo equilátero com lados de </w:t>
      </w:r>
      <w:proofErr w:type="gramStart"/>
      <w:r w:rsidRPr="00B87C80">
        <w:rPr>
          <w:rFonts w:ascii="Arial" w:hAnsi="Arial" w:cs="Arial"/>
          <w:sz w:val="20"/>
          <w:szCs w:val="20"/>
        </w:rPr>
        <w:t>6cm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de comprimento é a interseção de uma esfera de raio igual a 4cm com o plano do triângulo. Então, a distância do centro da esfera aos vértices do triângulo é (em cm</w:t>
      </w:r>
      <w:proofErr w:type="gramStart"/>
      <w:r w:rsidRPr="00B87C80">
        <w:rPr>
          <w:rFonts w:ascii="Arial" w:hAnsi="Arial" w:cs="Arial"/>
          <w:sz w:val="20"/>
          <w:szCs w:val="20"/>
        </w:rPr>
        <w:t>)</w:t>
      </w: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87C80">
        <w:rPr>
          <w:rFonts w:ascii="Arial" w:hAnsi="Arial" w:cs="Arial"/>
          <w:sz w:val="20"/>
          <w:szCs w:val="20"/>
        </w:rPr>
        <w:t>3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5" w:dyaOrig="345">
          <v:shape id="_x0000_i1119" type="#_x0000_t75" style="width:17.25pt;height:17.25pt" o:ole="">
            <v:imagedata r:id="rId130" o:title=""/>
          </v:shape>
          <o:OLEObject Type="Embed" ProgID="Equation.3" ShapeID="_x0000_i1119" DrawAspect="Content" ObjectID="_1560070113" r:id="rId131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87C80">
        <w:rPr>
          <w:rFonts w:ascii="Arial" w:hAnsi="Arial" w:cs="Arial"/>
          <w:sz w:val="20"/>
          <w:szCs w:val="20"/>
        </w:rPr>
        <w:t>6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B87C80">
        <w:rPr>
          <w:rFonts w:ascii="Arial" w:hAnsi="Arial" w:cs="Arial"/>
          <w:sz w:val="20"/>
          <w:szCs w:val="20"/>
        </w:rPr>
        <w:t>5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87C80">
        <w:rPr>
          <w:rFonts w:ascii="Arial" w:hAnsi="Arial" w:cs="Arial"/>
          <w:sz w:val="20"/>
          <w:szCs w:val="20"/>
        </w:rPr>
        <w:t>4</w:t>
      </w:r>
      <w:proofErr w:type="gramEnd"/>
      <w:r w:rsidRPr="00B87C80">
        <w:rPr>
          <w:rFonts w:ascii="Arial" w:hAnsi="Arial" w:cs="Arial"/>
          <w:sz w:val="20"/>
          <w:szCs w:val="20"/>
        </w:rPr>
        <w:t>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B87C80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45" w:dyaOrig="345">
          <v:shape id="_x0000_i1120" type="#_x0000_t75" style="width:17.25pt;height:17.25pt" o:ole="">
            <v:imagedata r:id="rId49" o:title=""/>
          </v:shape>
          <o:OLEObject Type="Embed" ProgID="Equation.3" ShapeID="_x0000_i1120" DrawAspect="Content" ObjectID="_1560070114" r:id="rId132"/>
        </w:object>
      </w:r>
      <w:r w:rsidRPr="00B87C80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17. </w:t>
      </w:r>
      <w:r w:rsidRPr="00B87C80">
        <w:rPr>
          <w:rFonts w:ascii="Arial" w:hAnsi="Arial" w:cs="Arial"/>
          <w:sz w:val="20"/>
          <w:szCs w:val="20"/>
        </w:rPr>
        <w:t xml:space="preserve">(AFA) A intersecção de </w:t>
      </w:r>
      <w:proofErr w:type="gramStart"/>
      <w:r w:rsidRPr="00B87C80">
        <w:rPr>
          <w:rFonts w:ascii="Arial" w:hAnsi="Arial" w:cs="Arial"/>
          <w:sz w:val="20"/>
          <w:szCs w:val="20"/>
        </w:rPr>
        <w:t>3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superfícies esféricas distintas pode ser, somente, ou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ponto, ou vazia, ou 1 circunferência.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ponto, ou vazia, ou 2 circunferências.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segmento de reta, ou vazia, ou 1 circunferência.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pontos, ou 1 ponto, ou vazia, ou 1 circunferência.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18. </w:t>
      </w:r>
      <w:r w:rsidRPr="00B87C80">
        <w:rPr>
          <w:rFonts w:ascii="Arial" w:hAnsi="Arial" w:cs="Arial"/>
          <w:sz w:val="20"/>
          <w:szCs w:val="20"/>
        </w:rPr>
        <w:t>(Fatec) A intersecção de um plano a com uma esfera de raio R é a base comum de dois cones circulares retos, como mostra a região sombreada da figura abaixo.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ABDC6A1" wp14:editId="4D79E987">
            <wp:extent cx="2228850" cy="22383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Se o volume de um dos cones é o dobro do volume do outro, a distância do plano a ao centro</w: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87C80">
        <w:rPr>
          <w:rFonts w:ascii="Arial" w:hAnsi="Arial" w:cs="Arial"/>
          <w:sz w:val="20"/>
          <w:szCs w:val="20"/>
        </w:rPr>
        <w:t>O  é igual a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sz w:val="20"/>
          <w:szCs w:val="20"/>
        </w:rPr>
        <w:object w:dxaOrig="270" w:dyaOrig="570">
          <v:shape id="_x0000_i1122" type="#_x0000_t75" style="width:13.5pt;height:28.5pt" o:ole="">
            <v:imagedata r:id="rId134" o:title=""/>
          </v:shape>
          <o:OLEObject Type="Embed" ProgID="Equation.3" ShapeID="_x0000_i1122" DrawAspect="Content" ObjectID="_1560070115" r:id="rId135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sz w:val="20"/>
          <w:szCs w:val="20"/>
        </w:rPr>
        <w:object w:dxaOrig="270" w:dyaOrig="540">
          <v:shape id="_x0000_i1123" type="#_x0000_t75" style="width:13.5pt;height:27pt" o:ole="">
            <v:imagedata r:id="rId136" o:title=""/>
          </v:shape>
          <o:OLEObject Type="Embed" ProgID="Equation.3" ShapeID="_x0000_i1123" DrawAspect="Content" ObjectID="_1560070116" r:id="rId137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sz w:val="20"/>
          <w:szCs w:val="20"/>
        </w:rPr>
        <w:object w:dxaOrig="270" w:dyaOrig="570">
          <v:shape id="_x0000_i1124" type="#_x0000_t75" style="width:13.5pt;height:28.5pt" o:ole="">
            <v:imagedata r:id="rId138" o:title=""/>
          </v:shape>
          <o:OLEObject Type="Embed" ProgID="Equation.3" ShapeID="_x0000_i1124" DrawAspect="Content" ObjectID="_1560070117" r:id="rId139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sz w:val="20"/>
          <w:szCs w:val="20"/>
        </w:rPr>
        <w:object w:dxaOrig="360" w:dyaOrig="570">
          <v:shape id="_x0000_i1125" type="#_x0000_t75" style="width:18pt;height:28.5pt" o:ole="">
            <v:imagedata r:id="rId140" o:title=""/>
          </v:shape>
          <o:OLEObject Type="Embed" ProgID="Equation.3" ShapeID="_x0000_i1125" DrawAspect="Content" ObjectID="_1560070118" r:id="rId141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sz w:val="20"/>
          <w:szCs w:val="20"/>
        </w:rPr>
        <w:object w:dxaOrig="360" w:dyaOrig="570">
          <v:shape id="_x0000_i1126" type="#_x0000_t75" style="width:18pt;height:28.5pt" o:ole="">
            <v:imagedata r:id="rId142" o:title=""/>
          </v:shape>
          <o:OLEObject Type="Embed" ProgID="Equation.3" ShapeID="_x0000_i1126" DrawAspect="Content" ObjectID="_1560070119" r:id="rId143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19. </w:t>
      </w:r>
      <w:r w:rsidRPr="00B87C80">
        <w:rPr>
          <w:rFonts w:ascii="Arial" w:hAnsi="Arial" w:cs="Arial"/>
          <w:sz w:val="20"/>
          <w:szCs w:val="20"/>
        </w:rPr>
        <w:t>(Mack) A razão entre a área lateral do cilindro eqüilátero e da superfície esférica, da esfera nele inscrita,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27" type="#_x0000_t75" style="width:11.25pt;height:28.5pt" o:ole="">
            <v:imagedata r:id="rId43" o:title=""/>
          </v:shape>
          <o:OLEObject Type="Embed" ProgID="Equation.3" ShapeID="_x0000_i1127" DrawAspect="Content" ObjectID="_1560070120" r:id="rId144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28" type="#_x0000_t75" style="width:11.25pt;height:27pt" o:ole="">
            <v:imagedata r:id="rId39" o:title=""/>
          </v:shape>
          <o:OLEObject Type="Embed" ProgID="Equation.3" ShapeID="_x0000_i1128" DrawAspect="Content" ObjectID="_1560070121" r:id="rId145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29" type="#_x0000_t75" style="width:11.25pt;height:28.5pt" o:ole="">
            <v:imagedata r:id="rId45" o:title=""/>
          </v:shape>
          <o:OLEObject Type="Embed" ProgID="Equation.3" ShapeID="_x0000_i1129" DrawAspect="Content" ObjectID="_1560070122" r:id="rId146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30" type="#_x0000_t75" style="width:11.25pt;height:27pt" o:ole="">
            <v:imagedata r:id="rId37" o:title=""/>
          </v:shape>
          <o:OLEObject Type="Embed" ProgID="Equation.3" ShapeID="_x0000_i1130" DrawAspect="Content" ObjectID="_1560070123" r:id="rId147"/>
        </w:object>
      </w:r>
      <w:proofErr w:type="gramStart"/>
      <w:r w:rsidRPr="00B87C80">
        <w:rPr>
          <w:rFonts w:ascii="Arial" w:hAnsi="Arial" w:cs="Arial"/>
          <w:sz w:val="20"/>
          <w:szCs w:val="20"/>
        </w:rPr>
        <w:t xml:space="preserve">  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20. </w:t>
      </w:r>
      <w:r w:rsidRPr="00B87C80">
        <w:rPr>
          <w:rFonts w:ascii="Arial" w:hAnsi="Arial" w:cs="Arial"/>
          <w:sz w:val="20"/>
          <w:szCs w:val="20"/>
        </w:rPr>
        <w:t>(Mack) A razão entre a área lateral do cilindro eqüilátero e da superfície esférica, da esfera nele inscrita,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31" type="#_x0000_t75" style="width:11.25pt;height:28.5pt" o:ole="">
            <v:imagedata r:id="rId43" o:title=""/>
          </v:shape>
          <o:OLEObject Type="Embed" ProgID="Equation.3" ShapeID="_x0000_i1131" DrawAspect="Content" ObjectID="_1560070124" r:id="rId148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32" type="#_x0000_t75" style="width:11.25pt;height:27pt" o:ole="">
            <v:imagedata r:id="rId39" o:title=""/>
          </v:shape>
          <o:OLEObject Type="Embed" ProgID="Equation.3" ShapeID="_x0000_i1132" DrawAspect="Content" ObjectID="_1560070125" r:id="rId149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33" type="#_x0000_t75" style="width:11.25pt;height:28.5pt" o:ole="">
            <v:imagedata r:id="rId45" o:title=""/>
          </v:shape>
          <o:OLEObject Type="Embed" ProgID="Equation.3" ShapeID="_x0000_i1133" DrawAspect="Content" ObjectID="_1560070126" r:id="rId150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87C80">
        <w:rPr>
          <w:rFonts w:ascii="Arial" w:hAnsi="Arial" w:cs="Arial"/>
          <w:sz w:val="20"/>
          <w:szCs w:val="20"/>
        </w:rPr>
        <w:t>1</w:t>
      </w: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34" type="#_x0000_t75" style="width:11.25pt;height:27pt" o:ole="">
            <v:imagedata r:id="rId37" o:title=""/>
          </v:shape>
          <o:OLEObject Type="Embed" ProgID="Equation.3" ShapeID="_x0000_i1134" DrawAspect="Content" ObjectID="_1560070127" r:id="rId151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lastRenderedPageBreak/>
        <w:t xml:space="preserve">21. </w:t>
      </w:r>
      <w:r w:rsidRPr="00B87C80">
        <w:rPr>
          <w:rFonts w:ascii="Arial" w:hAnsi="Arial" w:cs="Arial"/>
          <w:sz w:val="20"/>
          <w:szCs w:val="20"/>
        </w:rPr>
        <w:t>(Mack) A razão entre os volumes das esferas circunscrita e inscrita a um mesmo cubo é: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sz w:val="20"/>
          <w:szCs w:val="20"/>
        </w:rPr>
        <w:object w:dxaOrig="300" w:dyaOrig="315">
          <v:shape id="_x0000_i1135" type="#_x0000_t75" style="width:15pt;height:15.75pt" o:ole="">
            <v:imagedata r:id="rId152" o:title=""/>
          </v:shape>
          <o:OLEObject Type="Embed" ProgID="Equation.3" ShapeID="_x0000_i1135" DrawAspect="Content" ObjectID="_1560070128" r:id="rId153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87C80">
        <w:rPr>
          <w:rFonts w:ascii="Arial" w:hAnsi="Arial" w:cs="Arial"/>
          <w:sz w:val="20"/>
          <w:szCs w:val="20"/>
        </w:rPr>
        <w:t>2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00" w:dyaOrig="315">
          <v:shape id="_x0000_i1136" type="#_x0000_t75" style="width:15pt;height:15.75pt" o:ole="">
            <v:imagedata r:id="rId154" o:title=""/>
          </v:shape>
          <o:OLEObject Type="Embed" ProgID="Equation.3" ShapeID="_x0000_i1136" DrawAspect="Content" ObjectID="_1560070129" r:id="rId155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B87C80">
        <w:rPr>
          <w:rFonts w:ascii="Arial" w:hAnsi="Arial" w:cs="Arial"/>
          <w:sz w:val="20"/>
          <w:szCs w:val="20"/>
        </w:rPr>
        <w:t>3</w:t>
      </w:r>
      <w:proofErr w:type="gramEnd"/>
      <w:r w:rsidRPr="00B87C80">
        <w:rPr>
          <w:rFonts w:ascii="Arial" w:hAnsi="Arial" w:cs="Arial"/>
          <w:sz w:val="20"/>
          <w:szCs w:val="20"/>
        </w:rPr>
        <w:object w:dxaOrig="300" w:dyaOrig="315">
          <v:shape id="_x0000_i1137" type="#_x0000_t75" style="width:15pt;height:15.75pt" o:ole="">
            <v:imagedata r:id="rId156" o:title=""/>
          </v:shape>
          <o:OLEObject Type="Embed" ProgID="Equation.3" ShapeID="_x0000_i1137" DrawAspect="Content" ObjectID="_1560070130" r:id="rId157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position w:val="-24"/>
          <w:sz w:val="20"/>
          <w:szCs w:val="20"/>
        </w:rPr>
        <w:object w:dxaOrig="510" w:dyaOrig="675">
          <v:shape id="_x0000_i1138" type="#_x0000_t75" style="width:25.5pt;height:33.75pt" o:ole="">
            <v:imagedata r:id="rId158" o:title=""/>
          </v:shape>
          <o:OLEObject Type="Embed" ProgID="Equation.3" ShapeID="_x0000_i1138" DrawAspect="Content" ObjectID="_1560070131" r:id="rId159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e) </w:t>
      </w:r>
      <w:r w:rsidRPr="00B87C80">
        <w:rPr>
          <w:rFonts w:ascii="Arial" w:hAnsi="Arial" w:cs="Arial"/>
          <w:position w:val="-24"/>
          <w:sz w:val="20"/>
          <w:szCs w:val="20"/>
        </w:rPr>
        <w:object w:dxaOrig="510" w:dyaOrig="675">
          <v:shape id="_x0000_i1139" type="#_x0000_t75" style="width:25.5pt;height:33.75pt" o:ole="">
            <v:imagedata r:id="rId160" o:title=""/>
          </v:shape>
          <o:OLEObject Type="Embed" ProgID="Equation.3" ShapeID="_x0000_i1139" DrawAspect="Content" ObjectID="_1560070132" r:id="rId161"/>
        </w:objec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22. </w:t>
      </w:r>
      <w:r w:rsidRPr="00B87C80">
        <w:rPr>
          <w:rFonts w:ascii="Arial" w:hAnsi="Arial" w:cs="Arial"/>
          <w:sz w:val="20"/>
          <w:szCs w:val="20"/>
        </w:rPr>
        <w:t xml:space="preserve">(AFA) A relação entre o raio da esfera inscrita, e o da esfera circunscrita a um tetraedro regular </w:t>
      </w:r>
      <w:proofErr w:type="gramStart"/>
      <w:r w:rsidRPr="00B87C80">
        <w:rPr>
          <w:rFonts w:ascii="Arial" w:hAnsi="Arial" w:cs="Arial"/>
          <w:sz w:val="20"/>
          <w:szCs w:val="20"/>
        </w:rPr>
        <w:t>é</w:t>
      </w:r>
      <w:proofErr w:type="gramEnd"/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40" type="#_x0000_t75" style="width:11.25pt;height:28.5pt" o:ole="">
            <v:imagedata r:id="rId43" o:title=""/>
          </v:shape>
          <o:OLEObject Type="Embed" ProgID="Equation.3" ShapeID="_x0000_i1140" DrawAspect="Content" ObjectID="_1560070133" r:id="rId162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b) </w:t>
      </w:r>
      <w:r w:rsidRPr="00B87C80">
        <w:rPr>
          <w:rFonts w:ascii="Arial" w:hAnsi="Arial" w:cs="Arial"/>
          <w:position w:val="-24"/>
          <w:sz w:val="20"/>
          <w:szCs w:val="20"/>
          <w:lang w:val="en-US"/>
        </w:rPr>
        <w:object w:dxaOrig="225" w:dyaOrig="630">
          <v:shape id="_x0000_i1141" type="#_x0000_t75" style="width:11.25pt;height:31.5pt" o:ole="">
            <v:imagedata r:id="rId163" o:title=""/>
          </v:shape>
          <o:OLEObject Type="Embed" ProgID="Equation.3" ShapeID="_x0000_i1141" DrawAspect="Content" ObjectID="_1560070134" r:id="rId164"/>
        </w:object>
      </w:r>
      <w:r w:rsidRPr="00B87C80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c) </w:t>
      </w:r>
      <w:r w:rsidRPr="00B87C80">
        <w:rPr>
          <w:rFonts w:ascii="Arial" w:hAnsi="Arial" w:cs="Arial"/>
          <w:position w:val="-20"/>
          <w:sz w:val="20"/>
          <w:szCs w:val="20"/>
        </w:rPr>
        <w:object w:dxaOrig="225" w:dyaOrig="540">
          <v:shape id="_x0000_i1142" type="#_x0000_t75" style="width:11.25pt;height:27pt" o:ole="">
            <v:imagedata r:id="rId39" o:title=""/>
          </v:shape>
          <o:OLEObject Type="Embed" ProgID="Equation.3" ShapeID="_x0000_i1142" DrawAspect="Content" ObjectID="_1560070135" r:id="rId165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d) </w:t>
      </w:r>
      <w:r w:rsidRPr="00B87C80">
        <w:rPr>
          <w:rFonts w:ascii="Arial" w:hAnsi="Arial" w:cs="Arial"/>
          <w:position w:val="-22"/>
          <w:sz w:val="20"/>
          <w:szCs w:val="20"/>
        </w:rPr>
        <w:object w:dxaOrig="225" w:dyaOrig="570">
          <v:shape id="_x0000_i1143" type="#_x0000_t75" style="width:11.25pt;height:28.5pt" o:ole="">
            <v:imagedata r:id="rId45" o:title=""/>
          </v:shape>
          <o:OLEObject Type="Embed" ProgID="Equation.3" ShapeID="_x0000_i1143" DrawAspect="Content" ObjectID="_1560070136" r:id="rId166"/>
        </w:object>
      </w:r>
      <w:r w:rsidRPr="00B87C80">
        <w:rPr>
          <w:rFonts w:ascii="Arial" w:hAnsi="Arial" w:cs="Arial"/>
          <w:sz w:val="20"/>
          <w:szCs w:val="20"/>
        </w:rPr>
        <w:t xml:space="preserve"> 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23. </w:t>
      </w:r>
      <w:r w:rsidRPr="00B87C80">
        <w:rPr>
          <w:rFonts w:ascii="Arial" w:hAnsi="Arial" w:cs="Arial"/>
          <w:sz w:val="20"/>
          <w:szCs w:val="20"/>
        </w:rPr>
        <w:t xml:space="preserve">(UFBA)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00AE1E" wp14:editId="0A249915">
            <wp:extent cx="3724275" cy="15906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 figura representa dois tanques: um deles com a forma de um cubo de aresta b, e o outro com a forma de um cone circular reto, de altura também b e raio da base medindo </w:t>
      </w:r>
      <w:proofErr w:type="gramStart"/>
      <w:r w:rsidRPr="00B87C80">
        <w:rPr>
          <w:rFonts w:ascii="Arial" w:hAnsi="Arial" w:cs="Arial"/>
          <w:sz w:val="20"/>
          <w:szCs w:val="20"/>
        </w:rPr>
        <w:t>r.</w:t>
      </w:r>
      <w:proofErr w:type="gramEnd"/>
      <w:r w:rsidRPr="00B87C80">
        <w:rPr>
          <w:rFonts w:ascii="Arial" w:hAnsi="Arial" w:cs="Arial"/>
          <w:sz w:val="20"/>
          <w:szCs w:val="20"/>
        </w:rPr>
        <w:t xml:space="preserve"> Os tanques têm a mesma capacidade, estão com suas bases sobre um terreno horizontal plano e são ligados por um tubo, de modo que o nível de água, representado por h, seja o mesmo. Considere V1(h) e V2(h) os volumes de água no primeiro e no segundo tanque, respectivamente. Com base nessas informações e desprezando a espessura das paredes dos tanques, determine o valor de </w:t>
      </w:r>
      <w:r w:rsidRPr="00B87C80">
        <w:rPr>
          <w:rFonts w:ascii="Arial" w:hAnsi="Arial" w:cs="Arial"/>
          <w:sz w:val="20"/>
          <w:szCs w:val="20"/>
        </w:rPr>
        <w:object w:dxaOrig="240" w:dyaOrig="630">
          <v:shape id="_x0000_i1145" type="#_x0000_t75" style="width:12pt;height:31.5pt" o:ole="">
            <v:imagedata r:id="rId168" o:title=""/>
          </v:shape>
          <o:OLEObject Type="Embed" ProgID="Equation.3" ShapeID="_x0000_i1145" DrawAspect="Content" ObjectID="_1560070137" r:id="rId169"/>
        </w:object>
      </w:r>
      <w:r w:rsidRPr="00B87C80">
        <w:rPr>
          <w:rFonts w:ascii="Arial" w:hAnsi="Arial" w:cs="Arial"/>
          <w:sz w:val="20"/>
          <w:szCs w:val="20"/>
        </w:rPr>
        <w:t>, de modo que V</w:t>
      </w:r>
      <w:r w:rsidRPr="00B87C80">
        <w:rPr>
          <w:rFonts w:ascii="Arial" w:hAnsi="Arial" w:cs="Arial"/>
          <w:sz w:val="20"/>
          <w:szCs w:val="20"/>
          <w:vertAlign w:val="subscript"/>
        </w:rPr>
        <w:t>2</w:t>
      </w:r>
      <w:r w:rsidRPr="00B87C80">
        <w:rPr>
          <w:rFonts w:ascii="Arial" w:hAnsi="Arial" w:cs="Arial"/>
          <w:sz w:val="20"/>
          <w:szCs w:val="20"/>
        </w:rPr>
        <w:t>(h) = 3V</w:t>
      </w:r>
      <w:r w:rsidRPr="00B87C80">
        <w:rPr>
          <w:rFonts w:ascii="Arial" w:hAnsi="Arial" w:cs="Arial"/>
          <w:sz w:val="20"/>
          <w:szCs w:val="20"/>
          <w:vertAlign w:val="subscript"/>
        </w:rPr>
        <w:t>1</w:t>
      </w:r>
      <w:r w:rsidRPr="00B87C80">
        <w:rPr>
          <w:rFonts w:ascii="Arial" w:hAnsi="Arial" w:cs="Arial"/>
          <w:sz w:val="20"/>
          <w:szCs w:val="20"/>
        </w:rPr>
        <w:t>(h), com h ¹ 0.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24. </w:t>
      </w:r>
      <w:r w:rsidRPr="00B87C80">
        <w:rPr>
          <w:rFonts w:ascii="Arial" w:hAnsi="Arial" w:cs="Arial"/>
          <w:sz w:val="20"/>
          <w:szCs w:val="20"/>
        </w:rPr>
        <w:t>(</w:t>
      </w:r>
      <w:proofErr w:type="gramStart"/>
      <w:r w:rsidRPr="00B87C80">
        <w:rPr>
          <w:rFonts w:ascii="Arial" w:hAnsi="Arial" w:cs="Arial"/>
          <w:sz w:val="20"/>
          <w:szCs w:val="20"/>
        </w:rPr>
        <w:t>Fuvest</w:t>
      </w:r>
      <w:proofErr w:type="gramEnd"/>
      <w:r w:rsidRPr="00B87C80">
        <w:rPr>
          <w:rFonts w:ascii="Arial" w:hAnsi="Arial" w:cs="Arial"/>
          <w:sz w:val="20"/>
          <w:szCs w:val="20"/>
        </w:rPr>
        <w:t>) A altura de um cone circular reto é H. Seja a um plano que é paralelo à base e que divide o cone em dois sólidos de mesmo volume. Calcule a distância entre a e o plano da base do cone.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b/>
          <w:i/>
          <w:sz w:val="20"/>
          <w:szCs w:val="20"/>
        </w:rPr>
        <w:t xml:space="preserve">25. </w:t>
      </w:r>
      <w:r w:rsidRPr="00B87C80">
        <w:rPr>
          <w:rFonts w:ascii="Arial" w:hAnsi="Arial" w:cs="Arial"/>
          <w:sz w:val="20"/>
          <w:szCs w:val="20"/>
        </w:rPr>
        <w:t>(</w:t>
      </w:r>
      <w:proofErr w:type="spellStart"/>
      <w:r w:rsidRPr="00B87C80">
        <w:rPr>
          <w:rFonts w:ascii="Arial" w:hAnsi="Arial" w:cs="Arial"/>
          <w:sz w:val="20"/>
          <w:szCs w:val="20"/>
        </w:rPr>
        <w:t>Vunesp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) A figura representa uma pirâmide com vértice num ponto E. A base é um retângulo </w:t>
      </w:r>
      <w:proofErr w:type="spellStart"/>
      <w:r w:rsidRPr="00B87C80">
        <w:rPr>
          <w:rFonts w:ascii="Arial" w:hAnsi="Arial" w:cs="Arial"/>
          <w:sz w:val="20"/>
          <w:szCs w:val="20"/>
        </w:rPr>
        <w:t>ABCD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e a face </w:t>
      </w:r>
      <w:proofErr w:type="spellStart"/>
      <w:r w:rsidRPr="00B87C80">
        <w:rPr>
          <w:rFonts w:ascii="Arial" w:hAnsi="Arial" w:cs="Arial"/>
          <w:sz w:val="20"/>
          <w:szCs w:val="20"/>
        </w:rPr>
        <w:t>EAB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é um triângulo retângulo com o ângulo reto no vértice A. A pirâmide apresenta-se cortada por um plano paralelo à base, na altura H. Esse plano divide a pirâmide em dois sólidos: uma pirâmide </w:t>
      </w:r>
      <w:proofErr w:type="spellStart"/>
      <w:r w:rsidRPr="00B87C80">
        <w:rPr>
          <w:rFonts w:ascii="Arial" w:hAnsi="Arial" w:cs="Arial"/>
          <w:sz w:val="20"/>
          <w:szCs w:val="20"/>
        </w:rPr>
        <w:t>EA'B'C'D</w:t>
      </w:r>
      <w:proofErr w:type="spellEnd"/>
      <w:r w:rsidRPr="00B87C80">
        <w:rPr>
          <w:rFonts w:ascii="Arial" w:hAnsi="Arial" w:cs="Arial"/>
          <w:sz w:val="20"/>
          <w:szCs w:val="20"/>
        </w:rPr>
        <w:t>' e um tronco de pirâmide de altura H.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 </w:t>
      </w:r>
      <w:r w:rsidRPr="00B87C8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11687C" wp14:editId="6BE23D2D">
            <wp:extent cx="2105025" cy="1428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B87C80">
        <w:rPr>
          <w:rFonts w:ascii="Arial" w:hAnsi="Arial" w:cs="Arial"/>
          <w:sz w:val="20"/>
          <w:szCs w:val="20"/>
        </w:rPr>
        <w:lastRenderedPageBreak/>
        <w:t xml:space="preserve">Sabendo-se que H = 4 cm, </w:t>
      </w:r>
      <w:proofErr w:type="spellStart"/>
      <w:r w:rsidRPr="00B87C80">
        <w:rPr>
          <w:rFonts w:ascii="Arial" w:hAnsi="Arial" w:cs="Arial"/>
          <w:sz w:val="20"/>
          <w:szCs w:val="20"/>
        </w:rPr>
        <w:t>AB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6 cm, BC = 3 cm e a altura h = </w:t>
      </w:r>
      <w:proofErr w:type="spellStart"/>
      <w:r w:rsidRPr="00B87C80">
        <w:rPr>
          <w:rFonts w:ascii="Arial" w:hAnsi="Arial" w:cs="Arial"/>
          <w:sz w:val="20"/>
          <w:szCs w:val="20"/>
        </w:rPr>
        <w:t>AE</w:t>
      </w:r>
      <w:proofErr w:type="spellEnd"/>
      <w:r w:rsidRPr="00B87C80">
        <w:rPr>
          <w:rFonts w:ascii="Arial" w:hAnsi="Arial" w:cs="Arial"/>
          <w:sz w:val="20"/>
          <w:szCs w:val="20"/>
        </w:rPr>
        <w:t xml:space="preserve"> = 6 cm, determine: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 xml:space="preserve">a) o volume da pirâmide </w:t>
      </w:r>
      <w:proofErr w:type="spellStart"/>
      <w:r w:rsidRPr="00B87C80">
        <w:rPr>
          <w:rFonts w:ascii="Arial" w:hAnsi="Arial" w:cs="Arial"/>
          <w:sz w:val="20"/>
          <w:szCs w:val="20"/>
        </w:rPr>
        <w:t>EA'B'C'D</w:t>
      </w:r>
      <w:proofErr w:type="spellEnd"/>
      <w:r w:rsidRPr="00B87C80">
        <w:rPr>
          <w:rFonts w:ascii="Arial" w:hAnsi="Arial" w:cs="Arial"/>
          <w:sz w:val="20"/>
          <w:szCs w:val="20"/>
        </w:rPr>
        <w:t>';</w:t>
      </w:r>
    </w:p>
    <w:p w:rsidR="00B87C80" w:rsidRPr="00B87C80" w:rsidRDefault="00B87C80" w:rsidP="00B87C80">
      <w:pPr>
        <w:ind w:left="-851" w:right="-852"/>
        <w:rPr>
          <w:rFonts w:ascii="Arial" w:hAnsi="Arial" w:cs="Arial"/>
          <w:sz w:val="20"/>
          <w:szCs w:val="20"/>
        </w:rPr>
      </w:pPr>
      <w:r w:rsidRPr="00B87C80">
        <w:rPr>
          <w:rFonts w:ascii="Arial" w:hAnsi="Arial" w:cs="Arial"/>
          <w:sz w:val="20"/>
          <w:szCs w:val="20"/>
        </w:rPr>
        <w:t>b) o volume do tronco de pirâmide.</w:t>
      </w:r>
    </w:p>
    <w:p w:rsidR="00B87C80" w:rsidRDefault="00B87C80" w:rsidP="00B87C80"/>
    <w:p w:rsidR="00B87C80" w:rsidRDefault="00B87C80" w:rsidP="00B87C80"/>
    <w:p w:rsidR="00B87C80" w:rsidRDefault="00B87C80" w:rsidP="00B87C80"/>
    <w:p w:rsidR="00B87C80" w:rsidRDefault="00B87C80" w:rsidP="00B87C80"/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87C80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62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63" Type="http://schemas.openxmlformats.org/officeDocument/2006/relationships/image" Target="media/image34.wmf"/><Relationship Id="rId68" Type="http://schemas.openxmlformats.org/officeDocument/2006/relationships/oleObject" Target="embeddings/oleObject26.bin"/><Relationship Id="rId84" Type="http://schemas.openxmlformats.org/officeDocument/2006/relationships/image" Target="media/image46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png"/><Relationship Id="rId138" Type="http://schemas.openxmlformats.org/officeDocument/2006/relationships/image" Target="media/image72.wmf"/><Relationship Id="rId154" Type="http://schemas.openxmlformats.org/officeDocument/2006/relationships/image" Target="media/image76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3.png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4.wmf"/><Relationship Id="rId32" Type="http://schemas.openxmlformats.org/officeDocument/2006/relationships/image" Target="media/image16.wmf"/><Relationship Id="rId37" Type="http://schemas.openxmlformats.org/officeDocument/2006/relationships/image" Target="media/image20.wmf"/><Relationship Id="rId53" Type="http://schemas.openxmlformats.org/officeDocument/2006/relationships/image" Target="media/image28.png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5.wmf"/><Relationship Id="rId123" Type="http://schemas.openxmlformats.org/officeDocument/2006/relationships/image" Target="media/image65.wmf"/><Relationship Id="rId128" Type="http://schemas.openxmlformats.org/officeDocument/2006/relationships/image" Target="media/image67.wmf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9.bin"/><Relationship Id="rId5" Type="http://schemas.openxmlformats.org/officeDocument/2006/relationships/settings" Target="setting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8.bin"/><Relationship Id="rId160" Type="http://schemas.openxmlformats.org/officeDocument/2006/relationships/image" Target="media/image79.wmf"/><Relationship Id="rId165" Type="http://schemas.openxmlformats.org/officeDocument/2006/relationships/oleObject" Target="embeddings/oleObject79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23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7.png"/><Relationship Id="rId113" Type="http://schemas.openxmlformats.org/officeDocument/2006/relationships/oleObject" Target="embeddings/oleObject47.bin"/><Relationship Id="rId118" Type="http://schemas.openxmlformats.org/officeDocument/2006/relationships/oleObject" Target="embeddings/oleObject50.bin"/><Relationship Id="rId134" Type="http://schemas.openxmlformats.org/officeDocument/2006/relationships/image" Target="media/image70.wmf"/><Relationship Id="rId139" Type="http://schemas.openxmlformats.org/officeDocument/2006/relationships/oleObject" Target="embeddings/oleObject61.bin"/><Relationship Id="rId80" Type="http://schemas.openxmlformats.org/officeDocument/2006/relationships/image" Target="media/image42.jpeg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70.bin"/><Relationship Id="rId155" Type="http://schemas.openxmlformats.org/officeDocument/2006/relationships/oleObject" Target="embeddings/oleObject73.bin"/><Relationship Id="rId171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image" Target="media/image29.png"/><Relationship Id="rId70" Type="http://schemas.openxmlformats.org/officeDocument/2006/relationships/image" Target="media/image38.wmf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6.bin"/><Relationship Id="rId96" Type="http://schemas.openxmlformats.org/officeDocument/2006/relationships/image" Target="media/image52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6.bin"/><Relationship Id="rId166" Type="http://schemas.openxmlformats.org/officeDocument/2006/relationships/oleObject" Target="embeddings/oleObject8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image" Target="media/image19.wmf"/><Relationship Id="rId49" Type="http://schemas.openxmlformats.org/officeDocument/2006/relationships/image" Target="media/image25.wmf"/><Relationship Id="rId57" Type="http://schemas.openxmlformats.org/officeDocument/2006/relationships/image" Target="media/image31.wmf"/><Relationship Id="rId106" Type="http://schemas.openxmlformats.org/officeDocument/2006/relationships/image" Target="media/image57.wmf"/><Relationship Id="rId114" Type="http://schemas.openxmlformats.org/officeDocument/2006/relationships/image" Target="media/image61.wmf"/><Relationship Id="rId119" Type="http://schemas.openxmlformats.org/officeDocument/2006/relationships/image" Target="media/image63.wmf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7.png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1.wmf"/><Relationship Id="rId81" Type="http://schemas.openxmlformats.org/officeDocument/2006/relationships/image" Target="media/image43.png"/><Relationship Id="rId86" Type="http://schemas.openxmlformats.org/officeDocument/2006/relationships/image" Target="media/image47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2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59.bin"/><Relationship Id="rId143" Type="http://schemas.openxmlformats.org/officeDocument/2006/relationships/oleObject" Target="embeddings/oleObject63.bin"/><Relationship Id="rId148" Type="http://schemas.openxmlformats.org/officeDocument/2006/relationships/oleObject" Target="embeddings/oleObject68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7.wmf"/><Relationship Id="rId164" Type="http://schemas.openxmlformats.org/officeDocument/2006/relationships/oleObject" Target="embeddings/oleObject78.bin"/><Relationship Id="rId169" Type="http://schemas.openxmlformats.org/officeDocument/2006/relationships/oleObject" Target="embeddings/oleObject81.bin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72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image" Target="media/image7.png"/><Relationship Id="rId39" Type="http://schemas.openxmlformats.org/officeDocument/2006/relationships/image" Target="media/image21.wmf"/><Relationship Id="rId109" Type="http://schemas.openxmlformats.org/officeDocument/2006/relationships/oleObject" Target="embeddings/oleObject45.bin"/><Relationship Id="rId34" Type="http://schemas.openxmlformats.org/officeDocument/2006/relationships/image" Target="media/image17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image" Target="media/image40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6.wmf"/><Relationship Id="rId141" Type="http://schemas.openxmlformats.org/officeDocument/2006/relationships/oleObject" Target="embeddings/oleObject62.bin"/><Relationship Id="rId146" Type="http://schemas.openxmlformats.org/officeDocument/2006/relationships/oleObject" Target="embeddings/oleObject66.bin"/><Relationship Id="rId167" Type="http://schemas.openxmlformats.org/officeDocument/2006/relationships/image" Target="media/image81.wmf"/><Relationship Id="rId7" Type="http://schemas.openxmlformats.org/officeDocument/2006/relationships/image" Target="media/image1.jpeg"/><Relationship Id="rId71" Type="http://schemas.openxmlformats.org/officeDocument/2006/relationships/oleObject" Target="embeddings/oleObject27.bin"/><Relationship Id="rId92" Type="http://schemas.openxmlformats.org/officeDocument/2006/relationships/image" Target="media/image50.wmf"/><Relationship Id="rId162" Type="http://schemas.openxmlformats.org/officeDocument/2006/relationships/oleObject" Target="embeddings/oleObject77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2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59.png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4.bin"/><Relationship Id="rId61" Type="http://schemas.openxmlformats.org/officeDocument/2006/relationships/image" Target="media/image33.wmf"/><Relationship Id="rId82" Type="http://schemas.openxmlformats.org/officeDocument/2006/relationships/image" Target="media/image44.wmf"/><Relationship Id="rId152" Type="http://schemas.openxmlformats.org/officeDocument/2006/relationships/image" Target="media/image75.wmf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30" Type="http://schemas.openxmlformats.org/officeDocument/2006/relationships/image" Target="media/image15.wmf"/><Relationship Id="rId35" Type="http://schemas.openxmlformats.org/officeDocument/2006/relationships/image" Target="media/image18.jpeg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2.wmf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39.png"/><Relationship Id="rId93" Type="http://schemas.openxmlformats.org/officeDocument/2006/relationships/oleObject" Target="embeddings/oleObject37.bin"/><Relationship Id="rId98" Type="http://schemas.openxmlformats.org/officeDocument/2006/relationships/image" Target="media/image53.wmf"/><Relationship Id="rId121" Type="http://schemas.openxmlformats.org/officeDocument/2006/relationships/image" Target="media/image64.wmf"/><Relationship Id="rId142" Type="http://schemas.openxmlformats.org/officeDocument/2006/relationships/image" Target="media/image74.wmf"/><Relationship Id="rId163" Type="http://schemas.openxmlformats.org/officeDocument/2006/relationships/image" Target="media/image80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78.wmf"/><Relationship Id="rId20" Type="http://schemas.openxmlformats.org/officeDocument/2006/relationships/image" Target="media/image9.png"/><Relationship Id="rId41" Type="http://schemas.openxmlformats.org/officeDocument/2006/relationships/image" Target="media/image22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5.png"/><Relationship Id="rId88" Type="http://schemas.openxmlformats.org/officeDocument/2006/relationships/image" Target="media/image48.wmf"/><Relationship Id="rId111" Type="http://schemas.openxmlformats.org/officeDocument/2006/relationships/image" Target="media/image60.png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7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79F75-62F8-4892-A6A6-B3D4DB98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2515</Words>
  <Characters>13584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2017-06-27T15:00:00Z</dcterms:modified>
</cp:coreProperties>
</file>