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F50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EA5528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SILVANA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174662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PORTUGUÊS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EA5528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1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i/>
          <w:i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1. Considere a sentença abaixo.</w:t>
      </w:r>
      <w:r w:rsidRPr="00EA5528">
        <w:rPr>
          <w:rFonts w:ascii="Arial" w:hAnsi="Arial" w:cs="Arial"/>
          <w:sz w:val="20"/>
          <w:szCs w:val="20"/>
        </w:rPr>
        <w:br/>
      </w:r>
      <w:r w:rsidRPr="00EA5528">
        <w:rPr>
          <w:rFonts w:ascii="Arial" w:hAnsi="Arial" w:cs="Arial"/>
          <w:i/>
          <w:iCs/>
          <w:sz w:val="20"/>
          <w:szCs w:val="20"/>
        </w:rPr>
        <w:t>Mariza saiu de casa atrasada </w:t>
      </w:r>
      <w:r w:rsidRPr="00EA5528">
        <w:rPr>
          <w:rFonts w:ascii="Arial" w:hAnsi="Arial" w:cs="Arial"/>
          <w:bCs/>
          <w:i/>
          <w:iCs/>
          <w:sz w:val="20"/>
          <w:szCs w:val="20"/>
        </w:rPr>
        <w:t>e</w:t>
      </w:r>
      <w:r w:rsidRPr="00EA5528">
        <w:rPr>
          <w:rFonts w:ascii="Arial" w:hAnsi="Arial" w:cs="Arial"/>
          <w:i/>
          <w:iCs/>
          <w:sz w:val="20"/>
          <w:szCs w:val="20"/>
        </w:rPr>
        <w:t xml:space="preserve"> perdeu o ônibus. As duas orações do período estão unidas pela palavra “e”, que, além de indicar adição, introduz a ideia </w:t>
      </w:r>
      <w:proofErr w:type="gramStart"/>
      <w:r w:rsidRPr="00EA5528">
        <w:rPr>
          <w:rFonts w:ascii="Arial" w:hAnsi="Arial" w:cs="Arial"/>
          <w:i/>
          <w:iCs/>
          <w:sz w:val="20"/>
          <w:szCs w:val="20"/>
        </w:rPr>
        <w:t>de</w:t>
      </w:r>
      <w:proofErr w:type="gramEnd"/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a) oposição</w:t>
      </w:r>
      <w:r w:rsidRPr="00EA5528">
        <w:rPr>
          <w:rFonts w:ascii="Arial" w:hAnsi="Arial" w:cs="Arial"/>
          <w:sz w:val="20"/>
          <w:szCs w:val="20"/>
        </w:rPr>
        <w:br/>
        <w:t>b) condição</w:t>
      </w:r>
      <w:r w:rsidRPr="00EA5528">
        <w:rPr>
          <w:rFonts w:ascii="Arial" w:hAnsi="Arial" w:cs="Arial"/>
          <w:sz w:val="20"/>
          <w:szCs w:val="20"/>
        </w:rPr>
        <w:br/>
        <w:t>c) consequência</w:t>
      </w:r>
      <w:r w:rsidRPr="00EA5528">
        <w:rPr>
          <w:rFonts w:ascii="Arial" w:hAnsi="Arial" w:cs="Arial"/>
          <w:sz w:val="20"/>
          <w:szCs w:val="20"/>
        </w:rPr>
        <w:br/>
        <w:t>d) comparação</w:t>
      </w:r>
      <w:r w:rsidRPr="00EA5528">
        <w:rPr>
          <w:rFonts w:ascii="Arial" w:hAnsi="Arial" w:cs="Arial"/>
          <w:sz w:val="20"/>
          <w:szCs w:val="20"/>
        </w:rPr>
        <w:br/>
        <w:t>e) união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 xml:space="preserve">2. </w:t>
      </w:r>
      <w:r w:rsidRPr="00EA5528">
        <w:rPr>
          <w:rFonts w:ascii="Arial" w:hAnsi="Arial" w:cs="Arial"/>
          <w:i/>
          <w:iCs/>
          <w:sz w:val="20"/>
          <w:szCs w:val="20"/>
        </w:rPr>
        <w:t>Preços mais altos proporcionam aos agricultores incentivos para produzir mais, o que torna mais fácil a tarefa de alimentar o mundo. Mas eles também impõem custos aos consumidores, aumentando a pobreza e o descontentamento. </w:t>
      </w:r>
      <w:r w:rsidRPr="00EA5528">
        <w:rPr>
          <w:rFonts w:ascii="Arial" w:hAnsi="Arial" w:cs="Arial"/>
          <w:sz w:val="20"/>
          <w:szCs w:val="20"/>
        </w:rPr>
        <w:t>(início do 2</w:t>
      </w:r>
      <w:r w:rsidRPr="00EA5528">
        <w:rPr>
          <w:rFonts w:ascii="Arial" w:hAnsi="Arial" w:cs="Arial"/>
          <w:sz w:val="20"/>
          <w:szCs w:val="20"/>
          <w:vertAlign w:val="superscript"/>
        </w:rPr>
        <w:t>o</w:t>
      </w:r>
      <w:r w:rsidRPr="00EA5528">
        <w:rPr>
          <w:rFonts w:ascii="Arial" w:hAnsi="Arial" w:cs="Arial"/>
          <w:sz w:val="20"/>
          <w:szCs w:val="20"/>
        </w:rPr>
        <w:t> parágrafo</w:t>
      </w:r>
      <w:proofErr w:type="gramStart"/>
      <w:r w:rsidRPr="00EA5528">
        <w:rPr>
          <w:rFonts w:ascii="Arial" w:hAnsi="Arial" w:cs="Arial"/>
          <w:sz w:val="20"/>
          <w:szCs w:val="20"/>
        </w:rPr>
        <w:t>)</w:t>
      </w:r>
      <w:proofErr w:type="gramEnd"/>
      <w:r w:rsidRPr="00EA5528">
        <w:rPr>
          <w:rFonts w:ascii="Arial" w:hAnsi="Arial" w:cs="Arial"/>
          <w:sz w:val="20"/>
          <w:szCs w:val="20"/>
        </w:rPr>
        <w:br/>
        <w:t>A 2</w:t>
      </w:r>
      <w:r w:rsidRPr="00EA5528">
        <w:rPr>
          <w:rFonts w:ascii="Arial" w:hAnsi="Arial" w:cs="Arial"/>
          <w:sz w:val="20"/>
          <w:szCs w:val="20"/>
          <w:vertAlign w:val="superscript"/>
        </w:rPr>
        <w:t>a</w:t>
      </w:r>
      <w:r w:rsidRPr="00EA5528">
        <w:rPr>
          <w:rFonts w:ascii="Arial" w:hAnsi="Arial" w:cs="Arial"/>
          <w:sz w:val="20"/>
          <w:szCs w:val="20"/>
        </w:rPr>
        <w:t> afirmativa introduz, em relação à 1</w:t>
      </w:r>
      <w:r w:rsidRPr="00EA5528">
        <w:rPr>
          <w:rFonts w:ascii="Arial" w:hAnsi="Arial" w:cs="Arial"/>
          <w:sz w:val="20"/>
          <w:szCs w:val="20"/>
          <w:vertAlign w:val="superscript"/>
        </w:rPr>
        <w:t>a</w:t>
      </w:r>
      <w:r w:rsidRPr="00EA5528">
        <w:rPr>
          <w:rFonts w:ascii="Arial" w:hAnsi="Arial" w:cs="Arial"/>
          <w:sz w:val="20"/>
          <w:szCs w:val="20"/>
        </w:rPr>
        <w:t> , noção de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a) condição.</w:t>
      </w:r>
      <w:r w:rsidRPr="00EA5528">
        <w:rPr>
          <w:rFonts w:ascii="Arial" w:hAnsi="Arial" w:cs="Arial"/>
          <w:sz w:val="20"/>
          <w:szCs w:val="20"/>
        </w:rPr>
        <w:br/>
        <w:t>b) temporalidade.</w:t>
      </w:r>
      <w:r w:rsidRPr="00EA5528">
        <w:rPr>
          <w:rFonts w:ascii="Arial" w:hAnsi="Arial" w:cs="Arial"/>
          <w:sz w:val="20"/>
          <w:szCs w:val="20"/>
        </w:rPr>
        <w:br/>
        <w:t>c) consequência.</w:t>
      </w:r>
      <w:r w:rsidRPr="00EA5528">
        <w:rPr>
          <w:rFonts w:ascii="Arial" w:hAnsi="Arial" w:cs="Arial"/>
          <w:sz w:val="20"/>
          <w:szCs w:val="20"/>
        </w:rPr>
        <w:br/>
        <w:t>d) finalidade.</w:t>
      </w:r>
      <w:r w:rsidRPr="00EA5528">
        <w:rPr>
          <w:rFonts w:ascii="Arial" w:hAnsi="Arial" w:cs="Arial"/>
          <w:sz w:val="20"/>
          <w:szCs w:val="20"/>
        </w:rPr>
        <w:br/>
        <w:t>e) restrição.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 xml:space="preserve">3. </w:t>
      </w:r>
      <w:r w:rsidRPr="00EA5528">
        <w:rPr>
          <w:rFonts w:ascii="Arial" w:hAnsi="Arial" w:cs="Arial"/>
          <w:sz w:val="20"/>
          <w:szCs w:val="20"/>
        </w:rPr>
        <w:t xml:space="preserve">Releia-se o que escreve </w:t>
      </w:r>
      <w:proofErr w:type="spellStart"/>
      <w:r w:rsidRPr="00EA5528">
        <w:rPr>
          <w:rFonts w:ascii="Arial" w:hAnsi="Arial" w:cs="Arial"/>
          <w:sz w:val="20"/>
          <w:szCs w:val="20"/>
        </w:rPr>
        <w:t>Beccaria</w:t>
      </w:r>
      <w:proofErr w:type="spellEnd"/>
      <w:r w:rsidRPr="00EA5528">
        <w:rPr>
          <w:rFonts w:ascii="Arial" w:hAnsi="Arial" w:cs="Arial"/>
          <w:sz w:val="20"/>
          <w:szCs w:val="20"/>
        </w:rPr>
        <w:t>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i/>
          <w:iCs/>
          <w:sz w:val="20"/>
          <w:szCs w:val="20"/>
        </w:rPr>
        <w:t>“Contudo, se o roubo é comumente o crime da miséria e da aflição, se esse crime apenas é praticado por essa classe de homens infelizes, para os quais o direito de propriedade (direito terrível e talvez desnecessário) apenas deixou a vida como único bem, [</w:t>
      </w:r>
      <w:proofErr w:type="gramStart"/>
      <w:r w:rsidRPr="00EA5528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Pr="00EA5528">
        <w:rPr>
          <w:rFonts w:ascii="Arial" w:hAnsi="Arial" w:cs="Arial"/>
          <w:i/>
          <w:iCs/>
          <w:sz w:val="20"/>
          <w:szCs w:val="20"/>
        </w:rPr>
        <w:t xml:space="preserve">] as penas em dinheiro contribuirão </w:t>
      </w:r>
      <w:proofErr w:type="spellStart"/>
      <w:r w:rsidRPr="00EA5528">
        <w:rPr>
          <w:rFonts w:ascii="Arial" w:hAnsi="Arial" w:cs="Arial"/>
          <w:i/>
          <w:iCs/>
          <w:sz w:val="20"/>
          <w:szCs w:val="20"/>
        </w:rPr>
        <w:t>tão-somente</w:t>
      </w:r>
      <w:proofErr w:type="spellEnd"/>
      <w:r w:rsidRPr="00EA5528">
        <w:rPr>
          <w:rFonts w:ascii="Arial" w:hAnsi="Arial" w:cs="Arial"/>
          <w:i/>
          <w:iCs/>
          <w:sz w:val="20"/>
          <w:szCs w:val="20"/>
        </w:rPr>
        <w:t xml:space="preserve"> para aumentar os roubos, fazendo crescer o número de mendigos, tirando o pão a uma família inocente para dá-lo a rico talvez criminoso.” (parágrafo 5)</w:t>
      </w:r>
      <w:r w:rsidRPr="00EA5528">
        <w:rPr>
          <w:rFonts w:ascii="Arial" w:hAnsi="Arial" w:cs="Arial"/>
          <w:sz w:val="20"/>
          <w:szCs w:val="20"/>
        </w:rPr>
        <w:br/>
        <w:t>A palavra ou locução que, usada no espaço entre colchetes deixado no período, fortalece a conexão lógica entre as orações adverbiais condicionais e o que ele afirma a seguir é: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a) inclusive.</w:t>
      </w:r>
      <w:r w:rsidRPr="00EA5528">
        <w:rPr>
          <w:rFonts w:ascii="Arial" w:hAnsi="Arial" w:cs="Arial"/>
          <w:sz w:val="20"/>
          <w:szCs w:val="20"/>
        </w:rPr>
        <w:br/>
        <w:t>b)</w:t>
      </w:r>
      <w:proofErr w:type="gramStart"/>
      <w:r w:rsidRPr="00EA5528">
        <w:rPr>
          <w:rFonts w:ascii="Arial" w:hAnsi="Arial" w:cs="Arial"/>
          <w:sz w:val="20"/>
          <w:szCs w:val="20"/>
        </w:rPr>
        <w:t xml:space="preserve"> além disso</w:t>
      </w:r>
      <w:proofErr w:type="gramEnd"/>
      <w:r w:rsidRPr="00EA5528">
        <w:rPr>
          <w:rFonts w:ascii="Arial" w:hAnsi="Arial" w:cs="Arial"/>
          <w:sz w:val="20"/>
          <w:szCs w:val="20"/>
        </w:rPr>
        <w:t>.</w:t>
      </w:r>
      <w:r w:rsidRPr="00EA5528">
        <w:rPr>
          <w:rFonts w:ascii="Arial" w:hAnsi="Arial" w:cs="Arial"/>
          <w:sz w:val="20"/>
          <w:szCs w:val="20"/>
        </w:rPr>
        <w:br/>
        <w:t>c) então.</w:t>
      </w:r>
      <w:r w:rsidRPr="00EA5528">
        <w:rPr>
          <w:rFonts w:ascii="Arial" w:hAnsi="Arial" w:cs="Arial"/>
          <w:sz w:val="20"/>
          <w:szCs w:val="20"/>
        </w:rPr>
        <w:br/>
        <w:t>d) por outro lado.</w:t>
      </w:r>
      <w:r w:rsidRPr="00EA5528">
        <w:rPr>
          <w:rFonts w:ascii="Arial" w:hAnsi="Arial" w:cs="Arial"/>
          <w:sz w:val="20"/>
          <w:szCs w:val="20"/>
        </w:rPr>
        <w:br/>
        <w:t>e) mesmo.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 xml:space="preserve">4. </w:t>
      </w:r>
      <w:r w:rsidRPr="00EA5528">
        <w:rPr>
          <w:rFonts w:ascii="Arial" w:hAnsi="Arial" w:cs="Arial"/>
          <w:i/>
          <w:iCs/>
          <w:sz w:val="20"/>
          <w:szCs w:val="20"/>
        </w:rPr>
        <w:t>“… e eu sou acaso um deles, </w:t>
      </w:r>
      <w:r w:rsidRPr="00EA5528">
        <w:rPr>
          <w:rFonts w:ascii="Arial" w:hAnsi="Arial" w:cs="Arial"/>
          <w:i/>
          <w:iCs/>
          <w:sz w:val="20"/>
          <w:szCs w:val="20"/>
          <w:u w:val="single"/>
        </w:rPr>
        <w:t>conquanto a prova de ter a memória fraca</w:t>
      </w:r>
      <w:r w:rsidRPr="00EA5528">
        <w:rPr>
          <w:rFonts w:ascii="Arial" w:hAnsi="Arial" w:cs="Arial"/>
          <w:i/>
          <w:iCs/>
          <w:sz w:val="20"/>
          <w:szCs w:val="20"/>
        </w:rPr>
        <w:t>…</w:t>
      </w:r>
      <w:r w:rsidRPr="00EA5528">
        <w:rPr>
          <w:rFonts w:ascii="Arial" w:hAnsi="Arial" w:cs="Arial"/>
          <w:sz w:val="20"/>
          <w:szCs w:val="20"/>
        </w:rPr>
        <w:t>”; a oração grifada traz uma ideia de: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a) Causa.</w:t>
      </w:r>
      <w:r w:rsidRPr="00EA5528">
        <w:rPr>
          <w:rFonts w:ascii="Arial" w:hAnsi="Arial" w:cs="Arial"/>
          <w:sz w:val="20"/>
          <w:szCs w:val="20"/>
        </w:rPr>
        <w:br/>
        <w:t>b) Consequência.</w:t>
      </w:r>
      <w:r w:rsidRPr="00EA5528">
        <w:rPr>
          <w:rFonts w:ascii="Arial" w:hAnsi="Arial" w:cs="Arial"/>
          <w:sz w:val="20"/>
          <w:szCs w:val="20"/>
        </w:rPr>
        <w:br/>
        <w:t>c) Condição.</w:t>
      </w:r>
      <w:r w:rsidRPr="00EA5528">
        <w:rPr>
          <w:rFonts w:ascii="Arial" w:hAnsi="Arial" w:cs="Arial"/>
          <w:sz w:val="20"/>
          <w:szCs w:val="20"/>
        </w:rPr>
        <w:br/>
        <w:t>d) Conformidade.</w:t>
      </w:r>
      <w:r w:rsidRPr="00EA5528">
        <w:rPr>
          <w:rFonts w:ascii="Arial" w:hAnsi="Arial" w:cs="Arial"/>
          <w:sz w:val="20"/>
          <w:szCs w:val="20"/>
        </w:rPr>
        <w:br/>
        <w:t>e) Concessão.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 xml:space="preserve">5. </w:t>
      </w:r>
      <w:r w:rsidRPr="00EA5528">
        <w:rPr>
          <w:rFonts w:ascii="Arial" w:hAnsi="Arial" w:cs="Arial"/>
          <w:sz w:val="20"/>
          <w:szCs w:val="20"/>
        </w:rPr>
        <w:t>No trecho “</w:t>
      </w:r>
      <w:r w:rsidRPr="00EA5528">
        <w:rPr>
          <w:rFonts w:ascii="Arial" w:hAnsi="Arial" w:cs="Arial"/>
          <w:bCs/>
          <w:sz w:val="20"/>
          <w:szCs w:val="20"/>
        </w:rPr>
        <w:t>Ao tempo</w:t>
      </w:r>
      <w:r w:rsidRPr="00EA5528">
        <w:rPr>
          <w:rFonts w:ascii="Arial" w:hAnsi="Arial" w:cs="Arial"/>
          <w:sz w:val="20"/>
          <w:szCs w:val="20"/>
        </w:rPr>
        <w:t> de Pilatos e de James Joyce, a linguagem virtual estava longe”</w:t>
      </w:r>
      <w:proofErr w:type="gramStart"/>
      <w:r w:rsidRPr="00EA5528">
        <w:rPr>
          <w:rFonts w:ascii="Arial" w:hAnsi="Arial" w:cs="Arial"/>
          <w:sz w:val="20"/>
          <w:szCs w:val="20"/>
        </w:rPr>
        <w:t>. </w:t>
      </w:r>
      <w:r w:rsidRPr="00EA5528">
        <w:rPr>
          <w:rFonts w:ascii="Arial" w:hAnsi="Arial" w:cs="Arial"/>
          <w:bCs/>
          <w:sz w:val="20"/>
          <w:szCs w:val="20"/>
        </w:rPr>
        <w:t>Mas, além da</w:t>
      </w:r>
      <w:r w:rsidRPr="00EA5528">
        <w:rPr>
          <w:rFonts w:ascii="Arial" w:hAnsi="Arial" w:cs="Arial"/>
          <w:sz w:val="20"/>
          <w:szCs w:val="20"/>
        </w:rPr>
        <w:t> realidade física, da palavra impressa, ela servia de símbolo da identidade e da perenidade da comunicação”</w:t>
      </w:r>
      <w:proofErr w:type="gramEnd"/>
      <w:r w:rsidRPr="00EA5528">
        <w:rPr>
          <w:rFonts w:ascii="Arial" w:hAnsi="Arial" w:cs="Arial"/>
          <w:sz w:val="20"/>
          <w:szCs w:val="20"/>
        </w:rPr>
        <w:t>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 xml:space="preserve">Os termos negritados acima têm, respectivamente, a equivalência </w:t>
      </w:r>
      <w:proofErr w:type="gramStart"/>
      <w:r w:rsidRPr="00EA5528">
        <w:rPr>
          <w:rFonts w:ascii="Arial" w:hAnsi="Arial" w:cs="Arial"/>
          <w:sz w:val="20"/>
          <w:szCs w:val="20"/>
        </w:rPr>
        <w:t>de</w:t>
      </w:r>
      <w:proofErr w:type="gramEnd"/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a) adversidade – causa – tempo.</w:t>
      </w:r>
      <w:r w:rsidRPr="00EA5528">
        <w:rPr>
          <w:rFonts w:ascii="Arial" w:hAnsi="Arial" w:cs="Arial"/>
          <w:sz w:val="20"/>
          <w:szCs w:val="20"/>
        </w:rPr>
        <w:br/>
        <w:t>b) consequência – tempo – adversidade.</w:t>
      </w:r>
      <w:r w:rsidRPr="00EA5528">
        <w:rPr>
          <w:rFonts w:ascii="Arial" w:hAnsi="Arial" w:cs="Arial"/>
          <w:sz w:val="20"/>
          <w:szCs w:val="20"/>
        </w:rPr>
        <w:br/>
        <w:t>c) tempo – adversidade – adição.</w:t>
      </w:r>
      <w:r w:rsidRPr="00EA5528">
        <w:rPr>
          <w:rFonts w:ascii="Arial" w:hAnsi="Arial" w:cs="Arial"/>
          <w:sz w:val="20"/>
          <w:szCs w:val="20"/>
        </w:rPr>
        <w:br/>
        <w:t>d) adição – adversidade – tempo.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 xml:space="preserve">6. </w:t>
      </w:r>
      <w:r w:rsidRPr="00EA5528">
        <w:rPr>
          <w:rFonts w:ascii="Arial" w:hAnsi="Arial" w:cs="Arial"/>
          <w:sz w:val="20"/>
          <w:szCs w:val="20"/>
        </w:rPr>
        <w:t>Em qual período o </w:t>
      </w:r>
      <w:r w:rsidRPr="00EA5528">
        <w:rPr>
          <w:rFonts w:ascii="Arial" w:hAnsi="Arial" w:cs="Arial"/>
          <w:bCs/>
          <w:sz w:val="20"/>
          <w:szCs w:val="20"/>
        </w:rPr>
        <w:t>se</w:t>
      </w:r>
      <w:r w:rsidRPr="00EA5528">
        <w:rPr>
          <w:rFonts w:ascii="Arial" w:hAnsi="Arial" w:cs="Arial"/>
          <w:sz w:val="20"/>
          <w:szCs w:val="20"/>
        </w:rPr>
        <w:t> é uma conjunção integrante?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a) “Paraquedista </w:t>
      </w:r>
      <w:r w:rsidRPr="00EA5528">
        <w:rPr>
          <w:rFonts w:ascii="Arial" w:hAnsi="Arial" w:cs="Arial"/>
          <w:bCs/>
          <w:sz w:val="20"/>
          <w:szCs w:val="20"/>
        </w:rPr>
        <w:t>se</w:t>
      </w:r>
      <w:r w:rsidRPr="00EA5528">
        <w:rPr>
          <w:rFonts w:ascii="Arial" w:hAnsi="Arial" w:cs="Arial"/>
          <w:sz w:val="20"/>
          <w:szCs w:val="20"/>
        </w:rPr>
        <w:t> prepara para romper a barreira do som com salto da estratosfera.</w:t>
      </w:r>
      <w:proofErr w:type="gramStart"/>
      <w:r w:rsidRPr="00EA5528">
        <w:rPr>
          <w:rFonts w:ascii="Arial" w:hAnsi="Arial" w:cs="Arial"/>
          <w:sz w:val="20"/>
          <w:szCs w:val="20"/>
        </w:rPr>
        <w:t>”</w:t>
      </w:r>
      <w:proofErr w:type="gramEnd"/>
    </w:p>
    <w:p w:rsidR="00EA5528" w:rsidRPr="00EA5528" w:rsidRDefault="00EA5528" w:rsidP="00EA552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b) “Um tecido comum pegaria fogo </w:t>
      </w:r>
      <w:r w:rsidRPr="00EA5528">
        <w:rPr>
          <w:rFonts w:ascii="Arial" w:hAnsi="Arial" w:cs="Arial"/>
          <w:bCs/>
          <w:sz w:val="20"/>
          <w:szCs w:val="20"/>
        </w:rPr>
        <w:t>se </w:t>
      </w:r>
      <w:r w:rsidRPr="00EA5528">
        <w:rPr>
          <w:rFonts w:ascii="Arial" w:hAnsi="Arial" w:cs="Arial"/>
          <w:sz w:val="20"/>
          <w:szCs w:val="20"/>
        </w:rPr>
        <w:t>fosse exposto diretamente a essa radiação.</w:t>
      </w:r>
      <w:proofErr w:type="gramStart"/>
      <w:r w:rsidRPr="00EA5528">
        <w:rPr>
          <w:rFonts w:ascii="Arial" w:hAnsi="Arial" w:cs="Arial"/>
          <w:sz w:val="20"/>
          <w:szCs w:val="20"/>
        </w:rPr>
        <w:t>”</w:t>
      </w:r>
      <w:proofErr w:type="gramEnd"/>
    </w:p>
    <w:p w:rsidR="00EA5528" w:rsidRPr="00EA5528" w:rsidRDefault="00EA5528" w:rsidP="00EA552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c) “Sabe-</w:t>
      </w:r>
      <w:r w:rsidRPr="00EA5528">
        <w:rPr>
          <w:rFonts w:ascii="Arial" w:hAnsi="Arial" w:cs="Arial"/>
          <w:bCs/>
          <w:sz w:val="20"/>
          <w:szCs w:val="20"/>
        </w:rPr>
        <w:t>se </w:t>
      </w:r>
      <w:r w:rsidRPr="00EA5528">
        <w:rPr>
          <w:rFonts w:ascii="Arial" w:hAnsi="Arial" w:cs="Arial"/>
          <w:sz w:val="20"/>
          <w:szCs w:val="20"/>
        </w:rPr>
        <w:t>também que a alimentação materna pode ter impacto na chance de a criança vir a desenvolver câncer.</w:t>
      </w:r>
      <w:proofErr w:type="gramStart"/>
      <w:r w:rsidRPr="00EA5528">
        <w:rPr>
          <w:rFonts w:ascii="Arial" w:hAnsi="Arial" w:cs="Arial"/>
          <w:sz w:val="20"/>
          <w:szCs w:val="20"/>
        </w:rPr>
        <w:t>”</w:t>
      </w:r>
      <w:proofErr w:type="gramEnd"/>
    </w:p>
    <w:p w:rsidR="00EA5528" w:rsidRPr="00EA5528" w:rsidRDefault="00EA5528" w:rsidP="00EA552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d) “Marilyn Monroe morreu aos 36 anos de forma trágica, vítima de uma overdose de medicamentos que até hoje não se sabe </w:t>
      </w:r>
      <w:r w:rsidRPr="00EA5528">
        <w:rPr>
          <w:rFonts w:ascii="Arial" w:hAnsi="Arial" w:cs="Arial"/>
          <w:bCs/>
          <w:sz w:val="20"/>
          <w:szCs w:val="20"/>
        </w:rPr>
        <w:t>se </w:t>
      </w:r>
      <w:r w:rsidRPr="00EA5528">
        <w:rPr>
          <w:rFonts w:ascii="Arial" w:hAnsi="Arial" w:cs="Arial"/>
          <w:sz w:val="20"/>
          <w:szCs w:val="20"/>
        </w:rPr>
        <w:t>foi intencional, acidental ou provocada por alguma misteriosa conspiração política.</w:t>
      </w:r>
      <w:proofErr w:type="gramStart"/>
      <w:r w:rsidRPr="00EA5528">
        <w:rPr>
          <w:rFonts w:ascii="Arial" w:hAnsi="Arial" w:cs="Arial"/>
          <w:sz w:val="20"/>
          <w:szCs w:val="20"/>
        </w:rPr>
        <w:t>”</w:t>
      </w:r>
      <w:proofErr w:type="gramEnd"/>
    </w:p>
    <w:p w:rsidR="00EA5528" w:rsidRPr="00EA5528" w:rsidRDefault="00EA5528" w:rsidP="00EA552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e) “Não fale rápido demais. </w:t>
      </w:r>
      <w:r w:rsidRPr="00EA5528">
        <w:rPr>
          <w:rFonts w:ascii="Arial" w:hAnsi="Arial" w:cs="Arial"/>
          <w:bCs/>
          <w:sz w:val="20"/>
          <w:szCs w:val="20"/>
        </w:rPr>
        <w:t>Se </w:t>
      </w:r>
      <w:r w:rsidRPr="00EA5528">
        <w:rPr>
          <w:rFonts w:ascii="Arial" w:hAnsi="Arial" w:cs="Arial"/>
          <w:sz w:val="20"/>
          <w:szCs w:val="20"/>
        </w:rPr>
        <w:t>sua dicção não for boa, ninguém irá entender o que você diz.</w:t>
      </w:r>
      <w:proofErr w:type="gramStart"/>
      <w:r w:rsidRPr="00EA5528">
        <w:rPr>
          <w:rFonts w:ascii="Arial" w:hAnsi="Arial" w:cs="Arial"/>
          <w:sz w:val="20"/>
          <w:szCs w:val="20"/>
        </w:rPr>
        <w:t>”</w:t>
      </w:r>
      <w:proofErr w:type="gramEnd"/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 xml:space="preserve">7. </w:t>
      </w:r>
      <w:r w:rsidRPr="00EA5528">
        <w:rPr>
          <w:rFonts w:ascii="Arial" w:hAnsi="Arial" w:cs="Arial"/>
          <w:sz w:val="20"/>
          <w:szCs w:val="20"/>
        </w:rPr>
        <w:t>“Já a produção de petróleo não é suficiente para atender à demanda, </w:t>
      </w:r>
      <w:r w:rsidRPr="00EA5528">
        <w:rPr>
          <w:rFonts w:ascii="Arial" w:hAnsi="Arial" w:cs="Arial"/>
          <w:i/>
          <w:iCs/>
          <w:sz w:val="20"/>
          <w:szCs w:val="20"/>
          <w:u w:val="single"/>
        </w:rPr>
        <w:t>embora</w:t>
      </w:r>
      <w:r w:rsidRPr="00EA5528">
        <w:rPr>
          <w:rFonts w:ascii="Arial" w:hAnsi="Arial" w:cs="Arial"/>
          <w:sz w:val="20"/>
          <w:szCs w:val="20"/>
        </w:rPr>
        <w:t> a dependência externa no setor tenha conhecido…” O termo “</w:t>
      </w:r>
      <w:r w:rsidRPr="00EA5528">
        <w:rPr>
          <w:rFonts w:ascii="Arial" w:hAnsi="Arial" w:cs="Arial"/>
          <w:i/>
          <w:iCs/>
          <w:sz w:val="20"/>
          <w:szCs w:val="20"/>
          <w:u w:val="single"/>
        </w:rPr>
        <w:t>embora</w:t>
      </w:r>
      <w:r w:rsidRPr="00EA5528">
        <w:rPr>
          <w:rFonts w:ascii="Arial" w:hAnsi="Arial" w:cs="Arial"/>
          <w:sz w:val="20"/>
          <w:szCs w:val="20"/>
        </w:rPr>
        <w:t>”, nesse fragmento, estabelece relação lógico-semântica de: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a) Condição.</w:t>
      </w:r>
      <w:r w:rsidRPr="00EA5528">
        <w:rPr>
          <w:rFonts w:ascii="Arial" w:hAnsi="Arial" w:cs="Arial"/>
          <w:sz w:val="20"/>
          <w:szCs w:val="20"/>
        </w:rPr>
        <w:br/>
        <w:t>b) Adição.</w:t>
      </w:r>
      <w:r w:rsidRPr="00EA5528">
        <w:rPr>
          <w:rFonts w:ascii="Arial" w:hAnsi="Arial" w:cs="Arial"/>
          <w:sz w:val="20"/>
          <w:szCs w:val="20"/>
        </w:rPr>
        <w:br/>
        <w:t>c) Conformidade.</w:t>
      </w:r>
      <w:r w:rsidRPr="00EA5528">
        <w:rPr>
          <w:rFonts w:ascii="Arial" w:hAnsi="Arial" w:cs="Arial"/>
          <w:sz w:val="20"/>
          <w:szCs w:val="20"/>
        </w:rPr>
        <w:br/>
        <w:t>d) Concessão.</w:t>
      </w:r>
      <w:r w:rsidRPr="00EA5528">
        <w:rPr>
          <w:rFonts w:ascii="Arial" w:hAnsi="Arial" w:cs="Arial"/>
          <w:sz w:val="20"/>
          <w:szCs w:val="20"/>
        </w:rPr>
        <w:br/>
        <w:t>e) Tempo.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8. “- </w:t>
      </w:r>
      <w:r w:rsidRPr="00EA5528">
        <w:rPr>
          <w:rFonts w:ascii="Arial" w:hAnsi="Arial" w:cs="Arial"/>
          <w:bCs/>
          <w:i/>
          <w:iCs/>
          <w:sz w:val="20"/>
          <w:szCs w:val="20"/>
        </w:rPr>
        <w:t xml:space="preserve">Pois </w:t>
      </w:r>
      <w:proofErr w:type="gramStart"/>
      <w:r w:rsidRPr="00EA5528">
        <w:rPr>
          <w:rFonts w:ascii="Arial" w:hAnsi="Arial" w:cs="Arial"/>
          <w:bCs/>
          <w:i/>
          <w:iCs/>
          <w:sz w:val="20"/>
          <w:szCs w:val="20"/>
        </w:rPr>
        <w:t>é,</w:t>
      </w:r>
      <w:proofErr w:type="gramEnd"/>
      <w:r w:rsidRPr="00EA5528">
        <w:rPr>
          <w:rFonts w:ascii="Arial" w:hAnsi="Arial" w:cs="Arial"/>
          <w:bCs/>
          <w:i/>
          <w:iCs/>
          <w:sz w:val="20"/>
          <w:szCs w:val="20"/>
        </w:rPr>
        <w:t xml:space="preserve"> não jogo futebol, </w:t>
      </w:r>
      <w:r w:rsidRPr="00EA5528">
        <w:rPr>
          <w:rFonts w:ascii="Arial" w:hAnsi="Arial" w:cs="Arial"/>
          <w:bCs/>
          <w:i/>
          <w:iCs/>
          <w:sz w:val="20"/>
          <w:szCs w:val="20"/>
          <w:u w:val="single"/>
        </w:rPr>
        <w:t>mas</w:t>
      </w:r>
      <w:r w:rsidRPr="00EA5528">
        <w:rPr>
          <w:rFonts w:ascii="Arial" w:hAnsi="Arial" w:cs="Arial"/>
          <w:bCs/>
          <w:i/>
          <w:iCs/>
          <w:sz w:val="20"/>
          <w:szCs w:val="20"/>
        </w:rPr>
        <w:t> tenho alma de artilheiro…” </w:t>
      </w:r>
      <w:r w:rsidRPr="00EA5528">
        <w:rPr>
          <w:rFonts w:ascii="Arial" w:hAnsi="Arial" w:cs="Arial"/>
          <w:bCs/>
          <w:sz w:val="20"/>
          <w:szCs w:val="20"/>
        </w:rPr>
        <w:t>a palavra destacada anteriormente exprime ideia de: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a) Escolha.</w:t>
      </w:r>
      <w:r w:rsidRPr="00EA5528">
        <w:rPr>
          <w:rFonts w:ascii="Arial" w:hAnsi="Arial" w:cs="Arial"/>
          <w:sz w:val="20"/>
          <w:szCs w:val="20"/>
        </w:rPr>
        <w:br/>
        <w:t>b) Contraste, oposição.</w:t>
      </w:r>
      <w:r w:rsidRPr="00EA5528">
        <w:rPr>
          <w:rFonts w:ascii="Arial" w:hAnsi="Arial" w:cs="Arial"/>
          <w:sz w:val="20"/>
          <w:szCs w:val="20"/>
        </w:rPr>
        <w:br/>
        <w:t>c) Finalidade.</w:t>
      </w:r>
      <w:r w:rsidRPr="00EA5528">
        <w:rPr>
          <w:rFonts w:ascii="Arial" w:hAnsi="Arial" w:cs="Arial"/>
          <w:sz w:val="20"/>
          <w:szCs w:val="20"/>
        </w:rPr>
        <w:br/>
        <w:t>d) Explicação.</w:t>
      </w:r>
      <w:r w:rsidRPr="00EA5528">
        <w:rPr>
          <w:rFonts w:ascii="Arial" w:hAnsi="Arial" w:cs="Arial"/>
          <w:sz w:val="20"/>
          <w:szCs w:val="20"/>
        </w:rPr>
        <w:br/>
        <w:t xml:space="preserve">e) </w:t>
      </w:r>
      <w:proofErr w:type="gramStart"/>
      <w:r w:rsidRPr="00EA5528">
        <w:rPr>
          <w:rFonts w:ascii="Arial" w:hAnsi="Arial" w:cs="Arial"/>
          <w:sz w:val="20"/>
          <w:szCs w:val="20"/>
        </w:rPr>
        <w:t>Soma,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 adição.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9. “Dicas </w:t>
      </w:r>
      <w:r w:rsidRPr="00EA5528">
        <w:rPr>
          <w:rFonts w:ascii="Arial" w:hAnsi="Arial" w:cs="Arial"/>
          <w:bCs/>
          <w:sz w:val="20"/>
          <w:szCs w:val="20"/>
          <w:u w:val="single"/>
        </w:rPr>
        <w:t>para</w:t>
      </w:r>
      <w:r w:rsidRPr="00EA5528">
        <w:rPr>
          <w:rFonts w:ascii="Arial" w:hAnsi="Arial" w:cs="Arial"/>
          <w:bCs/>
          <w:sz w:val="20"/>
          <w:szCs w:val="20"/>
        </w:rPr>
        <w:t> acelerar </w:t>
      </w:r>
      <w:r w:rsidRPr="00EA5528">
        <w:rPr>
          <w:rFonts w:ascii="Arial" w:hAnsi="Arial" w:cs="Arial"/>
          <w:bCs/>
          <w:sz w:val="20"/>
          <w:szCs w:val="20"/>
          <w:u w:val="single"/>
        </w:rPr>
        <w:t>sem</w:t>
      </w:r>
      <w:r w:rsidRPr="00EA5528">
        <w:rPr>
          <w:rFonts w:ascii="Arial" w:hAnsi="Arial" w:cs="Arial"/>
          <w:bCs/>
          <w:sz w:val="20"/>
          <w:szCs w:val="20"/>
        </w:rPr>
        <w:t> perder o ritmo”. Nessa frase, os dois conectivos sublinhados indicam, respectivamente: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a) direção e negação;</w:t>
      </w:r>
      <w:r w:rsidRPr="00EA5528">
        <w:rPr>
          <w:rFonts w:ascii="Arial" w:hAnsi="Arial" w:cs="Arial"/>
          <w:sz w:val="20"/>
          <w:szCs w:val="20"/>
        </w:rPr>
        <w:br/>
        <w:t>b) comparação e ausência;</w:t>
      </w:r>
      <w:r w:rsidRPr="00EA5528">
        <w:rPr>
          <w:rFonts w:ascii="Arial" w:hAnsi="Arial" w:cs="Arial"/>
          <w:sz w:val="20"/>
          <w:szCs w:val="20"/>
        </w:rPr>
        <w:br/>
        <w:t>c) finalidade e concessão;</w:t>
      </w:r>
      <w:r w:rsidRPr="00EA5528">
        <w:rPr>
          <w:rFonts w:ascii="Arial" w:hAnsi="Arial" w:cs="Arial"/>
          <w:sz w:val="20"/>
          <w:szCs w:val="20"/>
        </w:rPr>
        <w:br/>
        <w:t>d) modo e condição;</w:t>
      </w:r>
      <w:r w:rsidRPr="00EA5528">
        <w:rPr>
          <w:rFonts w:ascii="Arial" w:hAnsi="Arial" w:cs="Arial"/>
          <w:sz w:val="20"/>
          <w:szCs w:val="20"/>
        </w:rPr>
        <w:br/>
        <w:t>e) movimento e modo.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 xml:space="preserve">10. </w:t>
      </w:r>
      <w:r w:rsidRPr="00EA5528">
        <w:rPr>
          <w:rFonts w:ascii="Arial" w:hAnsi="Arial" w:cs="Arial"/>
          <w:sz w:val="20"/>
          <w:szCs w:val="20"/>
        </w:rPr>
        <w:t>No Texto lê-se</w:t>
      </w:r>
      <w:r w:rsidRPr="00EA5528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gramStart"/>
      <w:r w:rsidRPr="00EA5528">
        <w:rPr>
          <w:rFonts w:ascii="Arial" w:hAnsi="Arial" w:cs="Arial"/>
          <w:i/>
          <w:iCs/>
          <w:sz w:val="20"/>
          <w:szCs w:val="20"/>
        </w:rPr>
        <w:t>“A língua que falamos é um bem, </w:t>
      </w:r>
      <w:r w:rsidRPr="00EA5528">
        <w:rPr>
          <w:rFonts w:ascii="Arial" w:hAnsi="Arial" w:cs="Arial"/>
          <w:bCs/>
          <w:i/>
          <w:iCs/>
          <w:sz w:val="20"/>
          <w:szCs w:val="20"/>
          <w:u w:val="single"/>
        </w:rPr>
        <w:t>se</w:t>
      </w:r>
      <w:r w:rsidRPr="00EA5528">
        <w:rPr>
          <w:rFonts w:ascii="Arial" w:hAnsi="Arial" w:cs="Arial"/>
          <w:i/>
          <w:iCs/>
          <w:sz w:val="20"/>
          <w:szCs w:val="20"/>
        </w:rPr>
        <w:t> considerarmos “bens” “as coisas úteis ao homem”.</w:t>
      </w:r>
      <w:proofErr w:type="gramEnd"/>
      <w:r w:rsidRPr="00EA5528">
        <w:rPr>
          <w:rFonts w:ascii="Arial" w:hAnsi="Arial" w:cs="Arial"/>
          <w:sz w:val="20"/>
          <w:szCs w:val="20"/>
        </w:rPr>
        <w:br/>
        <w:t>O termo negritado, segundo Cunha e Cintra (2009), tem o valor de um (a):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a) construção linguística que apresenta relação causal.</w:t>
      </w:r>
      <w:r w:rsidRPr="00EA5528">
        <w:rPr>
          <w:rFonts w:ascii="Arial" w:hAnsi="Arial" w:cs="Arial"/>
          <w:sz w:val="20"/>
          <w:szCs w:val="20"/>
        </w:rPr>
        <w:br/>
        <w:t>b) sintagma com sentido opinativo, que apresenta uma relação comparativa.</w:t>
      </w:r>
      <w:r w:rsidRPr="00EA5528">
        <w:rPr>
          <w:rFonts w:ascii="Arial" w:hAnsi="Arial" w:cs="Arial"/>
          <w:sz w:val="20"/>
          <w:szCs w:val="20"/>
        </w:rPr>
        <w:br/>
        <w:t>c) conectivo com valor de condição, pois indica uma hipótese.</w:t>
      </w:r>
      <w:r w:rsidRPr="00EA5528">
        <w:rPr>
          <w:rFonts w:ascii="Arial" w:hAnsi="Arial" w:cs="Arial"/>
          <w:sz w:val="20"/>
          <w:szCs w:val="20"/>
        </w:rPr>
        <w:br/>
        <w:t xml:space="preserve">d) vocábulo gramatical, que serve para adicionar uma ideia </w:t>
      </w:r>
      <w:proofErr w:type="gramStart"/>
      <w:r w:rsidRPr="00EA5528">
        <w:rPr>
          <w:rFonts w:ascii="Arial" w:hAnsi="Arial" w:cs="Arial"/>
          <w:sz w:val="20"/>
          <w:szCs w:val="20"/>
        </w:rPr>
        <w:t>a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 outra.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 w:rsidRPr="00EA5528">
        <w:rPr>
          <w:rFonts w:ascii="Arial" w:hAnsi="Arial" w:cs="Arial"/>
          <w:bCs/>
          <w:sz w:val="20"/>
          <w:szCs w:val="20"/>
        </w:rPr>
        <w:t>11)</w:t>
      </w:r>
      <w:proofErr w:type="gramEnd"/>
      <w:r w:rsidRPr="00EA5528">
        <w:rPr>
          <w:rFonts w:ascii="Arial" w:hAnsi="Arial" w:cs="Arial"/>
          <w:bCs/>
          <w:sz w:val="20"/>
          <w:szCs w:val="20"/>
        </w:rPr>
        <w:t> </w:t>
      </w:r>
      <w:r w:rsidRPr="00EA5528">
        <w:rPr>
          <w:rFonts w:ascii="Arial" w:hAnsi="Arial" w:cs="Arial"/>
          <w:bCs/>
          <w:sz w:val="20"/>
          <w:szCs w:val="20"/>
          <w:u w:val="single"/>
        </w:rPr>
        <w:t>Sublinhe </w:t>
      </w:r>
      <w:r w:rsidRPr="00EA5528">
        <w:rPr>
          <w:rFonts w:ascii="Arial" w:hAnsi="Arial" w:cs="Arial"/>
          <w:bCs/>
          <w:sz w:val="20"/>
          <w:szCs w:val="20"/>
        </w:rPr>
        <w:t>as conjunções e indique o efeito de sentido de cada uma: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a) Saiu cedo, mas não voltou ainda.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b) Estava estudando, quando você me telefonou.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c) Você reage ou será dominado pela doença.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d) Não compareceu à reunião nem justificou a falta.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e) Não se afobe, pois dispomos de bastante tempo.</w:t>
      </w:r>
      <w:r w:rsidRPr="00EA5528">
        <w:rPr>
          <w:rFonts w:ascii="Arial" w:hAnsi="Arial" w:cs="Arial"/>
          <w:bCs/>
          <w:sz w:val="20"/>
          <w:szCs w:val="20"/>
        </w:rPr>
        <w:br/>
        <w:t>f</w:t>
      </w:r>
      <w:proofErr w:type="gramStart"/>
      <w:r w:rsidRPr="00EA5528">
        <w:rPr>
          <w:rFonts w:ascii="Arial" w:hAnsi="Arial" w:cs="Arial"/>
          <w:bCs/>
          <w:sz w:val="20"/>
          <w:szCs w:val="20"/>
        </w:rPr>
        <w:t>)Falou</w:t>
      </w:r>
      <w:proofErr w:type="gramEnd"/>
      <w:r w:rsidRPr="00EA5528">
        <w:rPr>
          <w:rFonts w:ascii="Arial" w:hAnsi="Arial" w:cs="Arial"/>
          <w:bCs/>
          <w:sz w:val="20"/>
          <w:szCs w:val="20"/>
        </w:rPr>
        <w:t xml:space="preserve"> bonito, todavia não me convenceu.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g) Você presenciou a cena, portanto pode explicar tudo.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h) As plantações estavam bonitas, mas o temporal destruiu tudo.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i) Nossas leis não são justas, portanto precisamos de uma Constituinte para modificá-las,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j) Errou, mas não quer reconhecer o erro.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k) Ele falava e eu ficava ouvindo.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 w:rsidRPr="00EA5528">
        <w:rPr>
          <w:rFonts w:ascii="Arial" w:hAnsi="Arial" w:cs="Arial"/>
          <w:bCs/>
          <w:sz w:val="20"/>
          <w:szCs w:val="20"/>
        </w:rPr>
        <w:t>12)</w:t>
      </w:r>
      <w:proofErr w:type="gramEnd"/>
      <w:r w:rsidRPr="00EA5528">
        <w:rPr>
          <w:rFonts w:ascii="Arial" w:hAnsi="Arial" w:cs="Arial"/>
          <w:bCs/>
          <w:sz w:val="20"/>
          <w:szCs w:val="20"/>
        </w:rPr>
        <w:t xml:space="preserve"> Diga se a conjunção</w:t>
      </w:r>
      <w:r w:rsidRPr="00EA5528">
        <w:rPr>
          <w:rFonts w:ascii="Arial" w:hAnsi="Arial" w:cs="Arial"/>
          <w:bCs/>
          <w:sz w:val="20"/>
          <w:szCs w:val="20"/>
          <w:u w:val="single"/>
        </w:rPr>
        <w:t> E</w:t>
      </w:r>
      <w:r w:rsidRPr="00EA5528">
        <w:rPr>
          <w:rFonts w:ascii="Arial" w:hAnsi="Arial" w:cs="Arial"/>
          <w:bCs/>
          <w:sz w:val="20"/>
          <w:szCs w:val="20"/>
        </w:rPr>
        <w:t> está ligando palavras ou orações: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a) Trabalha de dia e estuda à noite.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b) O médico e o psicólogo estudam o caso.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c) Desceu do carro e entrou no banco.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d) Minhas tias e meu avô vieram para a festa.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 w:rsidRPr="00EA5528">
        <w:rPr>
          <w:rFonts w:ascii="Arial" w:hAnsi="Arial" w:cs="Arial"/>
          <w:bCs/>
          <w:sz w:val="20"/>
          <w:szCs w:val="20"/>
        </w:rPr>
        <w:t>13)</w:t>
      </w:r>
      <w:proofErr w:type="gramEnd"/>
      <w:r w:rsidRPr="00EA5528">
        <w:rPr>
          <w:rFonts w:ascii="Arial" w:hAnsi="Arial" w:cs="Arial"/>
          <w:bCs/>
          <w:sz w:val="20"/>
          <w:szCs w:val="20"/>
        </w:rPr>
        <w:t xml:space="preserve"> Sublinhe a conjunção coordenativa e classifique-a: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br/>
        <w:t>a) Tinha feito vários cursos, logo devia estar preparado para o cargo.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b) Vocês falam muito, contudo agem pouco.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c) O ator não aceitava críticas ao seu trabalho e criou vários atritos com a imprensa.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d) Reativemos o transporte ferroviário, pois é mais econômico.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e) Os povos da América Latina enfrentam problemas, por isso devem unir-se.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f) Não escreverei nada nem darei entrevista.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g) Quer colabore, quer dificulte nosso trabalho, o projeto será aprovado,</w:t>
      </w:r>
      <w:r w:rsidRPr="00EA5528">
        <w:rPr>
          <w:rFonts w:ascii="Arial" w:hAnsi="Arial" w:cs="Arial"/>
          <w:bCs/>
          <w:sz w:val="20"/>
          <w:szCs w:val="20"/>
        </w:rPr>
        <w:br/>
        <w:t>h) Continue escrevendo que você pode ir longe.</w:t>
      </w:r>
      <w:proofErr w:type="gramStart"/>
      <w:r w:rsidRPr="00EA5528">
        <w:rPr>
          <w:rFonts w:ascii="Arial" w:hAnsi="Arial" w:cs="Arial"/>
          <w:bCs/>
          <w:sz w:val="20"/>
          <w:szCs w:val="20"/>
        </w:rPr>
        <w:br/>
      </w:r>
      <w:proofErr w:type="gramEnd"/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i) Ou muda muita coisa aqui, ou a situação vai ficar insuportável.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j) Havia várias propostas de emprego, todavia o salário não era convidativo.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 w:rsidRPr="00EA5528">
        <w:rPr>
          <w:rFonts w:ascii="Arial" w:hAnsi="Arial" w:cs="Arial"/>
          <w:bCs/>
          <w:sz w:val="20"/>
          <w:szCs w:val="20"/>
        </w:rPr>
        <w:t>14)</w:t>
      </w:r>
      <w:proofErr w:type="gramEnd"/>
      <w:r w:rsidRPr="00EA5528">
        <w:rPr>
          <w:rFonts w:ascii="Arial" w:hAnsi="Arial" w:cs="Arial"/>
          <w:bCs/>
          <w:sz w:val="20"/>
          <w:szCs w:val="20"/>
        </w:rPr>
        <w:t xml:space="preserve"> Em cada uma das questões que seguem ocorre uma conjunção coordenativa grifada. Indique o tipo de relação estabelecido por tal conjunção, de acordo com o código que segue.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A) relação de adição;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B) relação de oposição;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C) relação de alternância;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D) relação de conclusão;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E) relação de explicação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1. Não vieram à festa </w:t>
      </w:r>
      <w:r w:rsidRPr="00EA5528">
        <w:rPr>
          <w:rFonts w:ascii="Arial" w:hAnsi="Arial" w:cs="Arial"/>
          <w:bCs/>
          <w:sz w:val="20"/>
          <w:szCs w:val="20"/>
          <w:u w:val="single"/>
        </w:rPr>
        <w:t>nem</w:t>
      </w:r>
      <w:r w:rsidRPr="00EA5528">
        <w:rPr>
          <w:rFonts w:ascii="Arial" w:hAnsi="Arial" w:cs="Arial"/>
          <w:bCs/>
          <w:sz w:val="20"/>
          <w:szCs w:val="20"/>
        </w:rPr>
        <w:t> telefonaram</w:t>
      </w:r>
      <w:r>
        <w:rPr>
          <w:rFonts w:ascii="Arial" w:hAnsi="Arial" w:cs="Arial"/>
          <w:bCs/>
          <w:sz w:val="20"/>
          <w:szCs w:val="20"/>
        </w:rPr>
        <w:t xml:space="preserve"> avisando. </w:t>
      </w:r>
      <w:proofErr w:type="gramStart"/>
      <w:r>
        <w:rPr>
          <w:rFonts w:ascii="Arial" w:hAnsi="Arial" w:cs="Arial"/>
          <w:bCs/>
          <w:sz w:val="20"/>
          <w:szCs w:val="20"/>
        </w:rPr>
        <w:t>(  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   </w:t>
      </w:r>
      <w:r w:rsidRPr="00EA5528">
        <w:rPr>
          <w:rFonts w:ascii="Arial" w:hAnsi="Arial" w:cs="Arial"/>
          <w:bCs/>
          <w:sz w:val="20"/>
          <w:szCs w:val="20"/>
        </w:rPr>
        <w:t xml:space="preserve">  )</w:t>
      </w:r>
      <w:r w:rsidRPr="00EA5528">
        <w:rPr>
          <w:rFonts w:ascii="Arial" w:hAnsi="Arial" w:cs="Arial"/>
          <w:bCs/>
          <w:sz w:val="20"/>
          <w:szCs w:val="20"/>
        </w:rPr>
        <w:br/>
        <w:t>2. Compre um carro, </w:t>
      </w:r>
      <w:r w:rsidRPr="00EA5528">
        <w:rPr>
          <w:rFonts w:ascii="Arial" w:hAnsi="Arial" w:cs="Arial"/>
          <w:bCs/>
          <w:sz w:val="20"/>
          <w:szCs w:val="20"/>
          <w:u w:val="single"/>
        </w:rPr>
        <w:t>ou</w:t>
      </w:r>
      <w:r>
        <w:rPr>
          <w:rFonts w:ascii="Arial" w:hAnsi="Arial" w:cs="Arial"/>
          <w:bCs/>
          <w:sz w:val="20"/>
          <w:szCs w:val="20"/>
        </w:rPr>
        <w:t xml:space="preserve"> ande a pé. </w:t>
      </w:r>
      <w:proofErr w:type="gramStart"/>
      <w:r>
        <w:rPr>
          <w:rFonts w:ascii="Arial" w:hAnsi="Arial" w:cs="Arial"/>
          <w:bCs/>
          <w:sz w:val="20"/>
          <w:szCs w:val="20"/>
        </w:rPr>
        <w:t>(  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  </w:t>
      </w:r>
      <w:r w:rsidRPr="00EA5528">
        <w:rPr>
          <w:rFonts w:ascii="Arial" w:hAnsi="Arial" w:cs="Arial"/>
          <w:bCs/>
          <w:sz w:val="20"/>
          <w:szCs w:val="20"/>
        </w:rPr>
        <w:t xml:space="preserve">  )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3. Ele deve ser importante,</w:t>
      </w:r>
      <w:r>
        <w:rPr>
          <w:rFonts w:ascii="Arial" w:hAnsi="Arial" w:cs="Arial"/>
          <w:bCs/>
          <w:sz w:val="20"/>
          <w:szCs w:val="20"/>
        </w:rPr>
        <w:t xml:space="preserve"> pois todos falam dele. </w:t>
      </w:r>
      <w:proofErr w:type="gramStart"/>
      <w:r>
        <w:rPr>
          <w:rFonts w:ascii="Arial" w:hAnsi="Arial" w:cs="Arial"/>
          <w:bCs/>
          <w:sz w:val="20"/>
          <w:szCs w:val="20"/>
        </w:rPr>
        <w:t>(  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   </w:t>
      </w:r>
      <w:r w:rsidRPr="00EA5528">
        <w:rPr>
          <w:rFonts w:ascii="Arial" w:hAnsi="Arial" w:cs="Arial"/>
          <w:bCs/>
          <w:sz w:val="20"/>
          <w:szCs w:val="20"/>
        </w:rPr>
        <w:t>  )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4. O terreno era árido, </w:t>
      </w:r>
      <w:r w:rsidRPr="00EA5528">
        <w:rPr>
          <w:rFonts w:ascii="Arial" w:hAnsi="Arial" w:cs="Arial"/>
          <w:bCs/>
          <w:i/>
          <w:iCs/>
          <w:sz w:val="20"/>
          <w:szCs w:val="20"/>
          <w:u w:val="single"/>
        </w:rPr>
        <w:t>mas</w:t>
      </w:r>
      <w:r w:rsidRPr="00EA5528">
        <w:rPr>
          <w:rFonts w:ascii="Arial" w:hAnsi="Arial" w:cs="Arial"/>
          <w:bCs/>
          <w:i/>
          <w:iCs/>
          <w:sz w:val="20"/>
          <w:szCs w:val="20"/>
        </w:rPr>
        <w:t> </w:t>
      </w:r>
      <w:r w:rsidRPr="00EA5528">
        <w:rPr>
          <w:rFonts w:ascii="Arial" w:hAnsi="Arial" w:cs="Arial"/>
          <w:bCs/>
          <w:sz w:val="20"/>
          <w:szCs w:val="20"/>
        </w:rPr>
        <w:t xml:space="preserve">produzia alimentos para todos. </w:t>
      </w:r>
      <w:proofErr w:type="gramStart"/>
      <w:r w:rsidRPr="00EA5528">
        <w:rPr>
          <w:rFonts w:ascii="Arial" w:hAnsi="Arial" w:cs="Arial"/>
          <w:bCs/>
          <w:sz w:val="20"/>
          <w:szCs w:val="20"/>
        </w:rPr>
        <w:t>(  </w:t>
      </w:r>
      <w:proofErr w:type="gramEnd"/>
      <w:r w:rsidRPr="00EA5528">
        <w:rPr>
          <w:rFonts w:ascii="Arial" w:hAnsi="Arial" w:cs="Arial"/>
          <w:bCs/>
          <w:sz w:val="20"/>
          <w:szCs w:val="20"/>
        </w:rPr>
        <w:t xml:space="preserve">    )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 w:rsidRPr="00EA5528">
        <w:rPr>
          <w:rFonts w:ascii="Arial" w:hAnsi="Arial" w:cs="Arial"/>
          <w:bCs/>
          <w:sz w:val="20"/>
          <w:szCs w:val="20"/>
        </w:rPr>
        <w:t>5</w:t>
      </w:r>
      <w:proofErr w:type="gramEnd"/>
      <w:r w:rsidRPr="00EA5528">
        <w:rPr>
          <w:rFonts w:ascii="Arial" w:hAnsi="Arial" w:cs="Arial"/>
          <w:bCs/>
          <w:sz w:val="20"/>
          <w:szCs w:val="20"/>
        </w:rPr>
        <w:t>) Saiu daqui faz umas duas horas, portanto já dever ter chega</w:t>
      </w:r>
      <w:r>
        <w:rPr>
          <w:rFonts w:ascii="Arial" w:hAnsi="Arial" w:cs="Arial"/>
          <w:bCs/>
          <w:sz w:val="20"/>
          <w:szCs w:val="20"/>
        </w:rPr>
        <w:t xml:space="preserve">do. </w:t>
      </w:r>
      <w:proofErr w:type="gramStart"/>
      <w:r>
        <w:rPr>
          <w:rFonts w:ascii="Arial" w:hAnsi="Arial" w:cs="Arial"/>
          <w:bCs/>
          <w:sz w:val="20"/>
          <w:szCs w:val="20"/>
        </w:rPr>
        <w:t>(  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   </w:t>
      </w:r>
      <w:r w:rsidRPr="00EA5528">
        <w:rPr>
          <w:rFonts w:ascii="Arial" w:hAnsi="Arial" w:cs="Arial"/>
          <w:bCs/>
          <w:sz w:val="20"/>
          <w:szCs w:val="20"/>
        </w:rPr>
        <w:t> )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 w:rsidRPr="00EA5528">
        <w:rPr>
          <w:rFonts w:ascii="Arial" w:hAnsi="Arial" w:cs="Arial"/>
          <w:bCs/>
          <w:i/>
          <w:iCs/>
          <w:sz w:val="20"/>
          <w:szCs w:val="20"/>
        </w:rPr>
        <w:t>15)</w:t>
      </w:r>
      <w:proofErr w:type="gramEnd"/>
      <w:r w:rsidRPr="00EA5528">
        <w:rPr>
          <w:rFonts w:ascii="Arial" w:hAnsi="Arial" w:cs="Arial"/>
          <w:bCs/>
          <w:i/>
          <w:iCs/>
          <w:sz w:val="20"/>
          <w:szCs w:val="20"/>
        </w:rPr>
        <w:t xml:space="preserve"> Assinale a alternativa onde existe uma conjunção: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br/>
        <w:t>a) Era uma casa de tijolos.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b) Vi o carro de Mário.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c) Trajava roupas finas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d) Viu e comprou aquele sapato.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e) Falou contra nós.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 w:rsidRPr="00EA5528">
        <w:rPr>
          <w:rFonts w:ascii="Arial" w:hAnsi="Arial" w:cs="Arial"/>
          <w:bCs/>
          <w:sz w:val="20"/>
          <w:szCs w:val="20"/>
        </w:rPr>
        <w:t>16)</w:t>
      </w:r>
      <w:proofErr w:type="gramEnd"/>
      <w:r w:rsidRPr="00EA5528">
        <w:rPr>
          <w:rFonts w:ascii="Arial" w:hAnsi="Arial" w:cs="Arial"/>
          <w:bCs/>
          <w:sz w:val="20"/>
          <w:szCs w:val="20"/>
        </w:rPr>
        <w:t xml:space="preserve"> "Não me aguardem, </w:t>
      </w:r>
      <w:r w:rsidRPr="00EA5528">
        <w:rPr>
          <w:rFonts w:ascii="Arial" w:hAnsi="Arial" w:cs="Arial"/>
          <w:bCs/>
          <w:sz w:val="20"/>
          <w:szCs w:val="20"/>
          <w:u w:val="single"/>
        </w:rPr>
        <w:t>porque</w:t>
      </w:r>
      <w:r w:rsidRPr="00EA5528">
        <w:rPr>
          <w:rFonts w:ascii="Arial" w:hAnsi="Arial" w:cs="Arial"/>
          <w:bCs/>
          <w:sz w:val="20"/>
          <w:szCs w:val="20"/>
        </w:rPr>
        <w:t> não poderei chegar a tempo." Neste período a conjunção em destaque estabelece uma relação de: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br/>
        <w:t>a) adição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b) oposição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c) alternância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d) explicação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A5528">
        <w:rPr>
          <w:rFonts w:ascii="Arial" w:hAnsi="Arial" w:cs="Arial"/>
          <w:bCs/>
          <w:sz w:val="20"/>
          <w:szCs w:val="20"/>
        </w:rPr>
        <w:t>e) conclusão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b/>
          <w:bCs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 xml:space="preserve">Sublinhe as orações subordinadas adverbiais e classifique-as de acordo com o código.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 xml:space="preserve">(1) causal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 xml:space="preserve">(2) comparativa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 xml:space="preserve">(3) concessiva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 xml:space="preserve">(4) condicional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 xml:space="preserve">(5) conformativa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 xml:space="preserve">(6) consecutiva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lastRenderedPageBreak/>
        <w:t xml:space="preserve">(7) final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 xml:space="preserve">(8) proporcional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 xml:space="preserve">(9) temporal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proofErr w:type="gramStart"/>
      <w:r w:rsidRPr="00EA552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EA552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A preguiça gasta a vida como a ferrugem consome o ferro.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proofErr w:type="gramStart"/>
      <w:r w:rsidRPr="00EA552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Cada um colhe consoante semeia.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proofErr w:type="gramStart"/>
      <w:r w:rsidRPr="00EA552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Economizo hoje, para que não me falte amanhã.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20</w:t>
      </w:r>
      <w:proofErr w:type="gramStart"/>
      <w:r w:rsidRPr="00EA552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Você terá o prêmio desde que o mereça.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21</w:t>
      </w:r>
      <w:proofErr w:type="gramStart"/>
      <w:r w:rsidRPr="00EA552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À proporção que se vive, aprende-se cada vez mais.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proofErr w:type="gramStart"/>
      <w:r w:rsidRPr="00EA552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Ficaremos aqui, enquanto precisarem de nós.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proofErr w:type="gramStart"/>
      <w:r w:rsidRPr="00EA552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Resolvemos entrar no ônibus, se bem que estivesse lotado.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proofErr w:type="gramStart"/>
      <w:r w:rsidRPr="00EA552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Você pode se dar bem em Londres, contanto que saiba inglês.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proofErr w:type="gramStart"/>
      <w:r w:rsidRPr="00EA552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Como o colégio era perto, sempre íamos a pé.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26</w:t>
      </w:r>
      <w:proofErr w:type="gramStart"/>
      <w:r w:rsidRPr="00EA552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Mal nos aproximamos da casa, o cão começou a latir.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proofErr w:type="gramStart"/>
      <w:r w:rsidRPr="00EA552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Quanto mais se debatia, mais se enredava na rede.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proofErr w:type="gramStart"/>
      <w:r w:rsidRPr="00EA552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O secretário mostrou-se muito cordial, mesmo que estivesse cansado.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proofErr w:type="gramStart"/>
      <w:r w:rsidRPr="00EA552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A5528">
        <w:rPr>
          <w:rFonts w:ascii="Arial" w:hAnsi="Arial" w:cs="Arial"/>
          <w:sz w:val="20"/>
          <w:szCs w:val="20"/>
        </w:rPr>
        <w:t xml:space="preserve">) Minha ilusão se desfez como uma bolha de sabão.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Pr="00EA5528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r w:rsidRPr="00EA5528">
        <w:rPr>
          <w:rFonts w:ascii="Arial" w:hAnsi="Arial" w:cs="Arial"/>
          <w:sz w:val="20"/>
          <w:szCs w:val="20"/>
        </w:rPr>
        <w:t xml:space="preserve"> ) Tanto vai o cântaro à bica que um dia fica. </w:t>
      </w:r>
    </w:p>
    <w:p w:rsidR="00EA5528" w:rsidRPr="00EA5528" w:rsidRDefault="00EA5528" w:rsidP="00EA5528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A5528" w:rsidRPr="00EA5528" w:rsidRDefault="00EA5528" w:rsidP="00EA5528">
      <w:pPr>
        <w:spacing w:after="0" w:line="240" w:lineRule="auto"/>
        <w:ind w:left="-993" w:right="-710"/>
        <w:jc w:val="right"/>
        <w:rPr>
          <w:rFonts w:ascii="Arial" w:hAnsi="Arial" w:cs="Arial"/>
          <w:sz w:val="20"/>
          <w:szCs w:val="20"/>
        </w:rPr>
      </w:pPr>
      <w:r w:rsidRPr="00EA5528">
        <w:rPr>
          <w:rFonts w:ascii="Arial" w:hAnsi="Arial" w:cs="Arial"/>
          <w:sz w:val="20"/>
          <w:szCs w:val="20"/>
        </w:rPr>
        <w:t>BOM TRABALHO!</w:t>
      </w:r>
    </w:p>
    <w:p w:rsidR="00174662" w:rsidRDefault="00174662" w:rsidP="00795695">
      <w:pPr>
        <w:spacing w:line="288" w:lineRule="auto"/>
        <w:jc w:val="both"/>
        <w:rPr>
          <w:rFonts w:ascii="Arial" w:hAnsi="Arial" w:cs="Arial"/>
        </w:rPr>
      </w:pPr>
    </w:p>
    <w:sectPr w:rsidR="00174662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96" w:rsidRDefault="00956B96" w:rsidP="00B62294">
      <w:pPr>
        <w:spacing w:after="0" w:line="240" w:lineRule="auto"/>
      </w:pPr>
      <w:r>
        <w:separator/>
      </w:r>
    </w:p>
  </w:endnote>
  <w:endnote w:type="continuationSeparator" w:id="0">
    <w:p w:rsidR="00956B96" w:rsidRDefault="00956B96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96" w:rsidRDefault="00956B96" w:rsidP="00B62294">
      <w:pPr>
        <w:spacing w:after="0" w:line="240" w:lineRule="auto"/>
      </w:pPr>
      <w:r>
        <w:separator/>
      </w:r>
    </w:p>
  </w:footnote>
  <w:footnote w:type="continuationSeparator" w:id="0">
    <w:p w:rsidR="00956B96" w:rsidRDefault="00956B96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86E54"/>
    <w:multiLevelType w:val="hybridMultilevel"/>
    <w:tmpl w:val="FE8AAED8"/>
    <w:lvl w:ilvl="0" w:tplc="CB92213A">
      <w:start w:val="3"/>
      <w:numFmt w:val="decimal"/>
      <w:lvlText w:val="%1-"/>
      <w:lvlJc w:val="left"/>
      <w:pPr>
        <w:ind w:left="720" w:hanging="360"/>
      </w:pPr>
      <w:rPr>
        <w:rFonts w:ascii="Raleway" w:hAnsi="Raleway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92836"/>
    <w:multiLevelType w:val="hybridMultilevel"/>
    <w:tmpl w:val="A20418E6"/>
    <w:lvl w:ilvl="0" w:tplc="68A4F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91FC2"/>
    <w:multiLevelType w:val="hybridMultilevel"/>
    <w:tmpl w:val="14C8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69B2"/>
    <w:multiLevelType w:val="multilevel"/>
    <w:tmpl w:val="F736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Verdana" w:eastAsiaTheme="minorHAnsi" w:hAnsi="Verdana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B16DA"/>
    <w:multiLevelType w:val="hybridMultilevel"/>
    <w:tmpl w:val="14C8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32AF5"/>
    <w:multiLevelType w:val="hybridMultilevel"/>
    <w:tmpl w:val="30C07EDE"/>
    <w:lvl w:ilvl="0" w:tplc="D164A6A2">
      <w:start w:val="2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665CB"/>
    <w:rsid w:val="00174662"/>
    <w:rsid w:val="00186D89"/>
    <w:rsid w:val="001D32A4"/>
    <w:rsid w:val="001E0673"/>
    <w:rsid w:val="001E2119"/>
    <w:rsid w:val="00291FA4"/>
    <w:rsid w:val="003205CA"/>
    <w:rsid w:val="00342219"/>
    <w:rsid w:val="003453E6"/>
    <w:rsid w:val="003A36F1"/>
    <w:rsid w:val="003D1EE5"/>
    <w:rsid w:val="003D2A2E"/>
    <w:rsid w:val="00410FBA"/>
    <w:rsid w:val="005609A1"/>
    <w:rsid w:val="00570E71"/>
    <w:rsid w:val="005809E3"/>
    <w:rsid w:val="0059025F"/>
    <w:rsid w:val="00597F50"/>
    <w:rsid w:val="005A289C"/>
    <w:rsid w:val="00607B44"/>
    <w:rsid w:val="006259B8"/>
    <w:rsid w:val="00646DC1"/>
    <w:rsid w:val="00681F3B"/>
    <w:rsid w:val="006C34EC"/>
    <w:rsid w:val="007078D4"/>
    <w:rsid w:val="0071346E"/>
    <w:rsid w:val="00751BC0"/>
    <w:rsid w:val="00751FD6"/>
    <w:rsid w:val="0077449C"/>
    <w:rsid w:val="00795695"/>
    <w:rsid w:val="007B03BC"/>
    <w:rsid w:val="007E66B1"/>
    <w:rsid w:val="00813BED"/>
    <w:rsid w:val="0088668E"/>
    <w:rsid w:val="008A0F3D"/>
    <w:rsid w:val="008D74E2"/>
    <w:rsid w:val="00956B96"/>
    <w:rsid w:val="009648AC"/>
    <w:rsid w:val="009755DB"/>
    <w:rsid w:val="009B7334"/>
    <w:rsid w:val="00A12AFE"/>
    <w:rsid w:val="00AA3A45"/>
    <w:rsid w:val="00AB665F"/>
    <w:rsid w:val="00AE3505"/>
    <w:rsid w:val="00B62294"/>
    <w:rsid w:val="00BA62C9"/>
    <w:rsid w:val="00BB7625"/>
    <w:rsid w:val="00BF79BB"/>
    <w:rsid w:val="00C53E6F"/>
    <w:rsid w:val="00CD3A3F"/>
    <w:rsid w:val="00D13B88"/>
    <w:rsid w:val="00D15929"/>
    <w:rsid w:val="00D57905"/>
    <w:rsid w:val="00D745F5"/>
    <w:rsid w:val="00DC0A73"/>
    <w:rsid w:val="00DE21E6"/>
    <w:rsid w:val="00DE24EC"/>
    <w:rsid w:val="00E828BE"/>
    <w:rsid w:val="00EA5528"/>
    <w:rsid w:val="00EC3154"/>
    <w:rsid w:val="00EE3FFF"/>
    <w:rsid w:val="00EF01BB"/>
    <w:rsid w:val="00F015BD"/>
    <w:rsid w:val="00F42E4C"/>
    <w:rsid w:val="00F94E4F"/>
    <w:rsid w:val="00FA068C"/>
    <w:rsid w:val="00FB0CC9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9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4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38B60-7AF5-4F8A-84F7-1C6D71EA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24</cp:revision>
  <cp:lastPrinted>2016-12-07T11:28:00Z</cp:lastPrinted>
  <dcterms:created xsi:type="dcterms:W3CDTF">2016-10-10T12:04:00Z</dcterms:created>
  <dcterms:modified xsi:type="dcterms:W3CDTF">2016-12-09T12:50:00Z</dcterms:modified>
</cp:coreProperties>
</file>