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E039BB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D03B8D">
                      <w:rPr>
                        <w:sz w:val="20"/>
                      </w:rPr>
                      <w:t>(A): ALESSANDRA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D03B8D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EXERCICIOS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D03B8D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9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D03B8D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1.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Ao colocar uma pedra de gelo em um copo com água, ou outra bebida qualquer, notamos que o gelo fica flutuando e que o nível da água no copo sobe proporcionalmente à quantidade de gelo que é adicionada. Explique o fenômeno descrito acima descrevendo as </w:t>
      </w:r>
      <w:r w:rsidRPr="00D03B8D">
        <w:rPr>
          <w:rFonts w:ascii="Arial" w:hAnsi="Arial" w:cs="Arial"/>
          <w:b/>
          <w:bCs/>
          <w:sz w:val="20"/>
          <w:szCs w:val="20"/>
        </w:rPr>
        <w:t xml:space="preserve">propriedades gerais </w:t>
      </w:r>
      <w:r w:rsidRPr="00D03B8D">
        <w:rPr>
          <w:rFonts w:ascii="Arial" w:hAnsi="Arial" w:cs="Arial"/>
          <w:sz w:val="20"/>
          <w:szCs w:val="20"/>
        </w:rPr>
        <w:t xml:space="preserve">e </w:t>
      </w:r>
      <w:r w:rsidRPr="00D03B8D">
        <w:rPr>
          <w:rFonts w:ascii="Arial" w:hAnsi="Arial" w:cs="Arial"/>
          <w:b/>
          <w:bCs/>
          <w:sz w:val="20"/>
          <w:szCs w:val="20"/>
        </w:rPr>
        <w:t xml:space="preserve">específicas </w:t>
      </w:r>
      <w:r w:rsidRPr="00D03B8D">
        <w:rPr>
          <w:rFonts w:ascii="Arial" w:hAnsi="Arial" w:cs="Arial"/>
          <w:sz w:val="20"/>
          <w:szCs w:val="20"/>
        </w:rPr>
        <w:t>da matéria envolvida.</w:t>
      </w:r>
    </w:p>
    <w:p w:rsidR="00D03B8D" w:rsidRPr="00D03B8D" w:rsidRDefault="00D03B8D" w:rsidP="00D03B8D">
      <w:pPr>
        <w:pStyle w:val="PargrafodaLista"/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</w:p>
    <w:p w:rsidR="00D03B8D" w:rsidRP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2.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Explique por que, considerando materiais com mesmo volume, é a </w:t>
      </w:r>
      <w:r w:rsidRPr="00D03B8D">
        <w:rPr>
          <w:rFonts w:ascii="Arial" w:hAnsi="Arial" w:cs="Arial"/>
          <w:b/>
          <w:bCs/>
          <w:sz w:val="20"/>
          <w:szCs w:val="20"/>
        </w:rPr>
        <w:t xml:space="preserve">densidade </w:t>
      </w:r>
      <w:r w:rsidRPr="00D03B8D">
        <w:rPr>
          <w:rFonts w:ascii="Arial" w:hAnsi="Arial" w:cs="Arial"/>
          <w:sz w:val="20"/>
          <w:szCs w:val="20"/>
        </w:rPr>
        <w:t>de cada material que determinará suas massas.</w:t>
      </w:r>
    </w:p>
    <w:p w:rsidR="00D03B8D" w:rsidRPr="00D03B8D" w:rsidRDefault="00D03B8D" w:rsidP="00D03B8D">
      <w:pPr>
        <w:pStyle w:val="PargrafodaLista"/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</w:p>
    <w:p w:rsid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3.</w:t>
      </w:r>
      <w:proofErr w:type="gramEnd"/>
      <w:r w:rsidRPr="00D03B8D">
        <w:rPr>
          <w:rFonts w:ascii="Arial" w:hAnsi="Arial" w:cs="Arial"/>
          <w:sz w:val="20"/>
          <w:szCs w:val="20"/>
        </w:rPr>
        <w:t>Complete a tabela abaixo com as propriedades dos sólidos citados.</w:t>
      </w:r>
    </w:p>
    <w:p w:rsidR="00D03B8D" w:rsidRPr="00D03B8D" w:rsidRDefault="00D03B8D" w:rsidP="00D03B8D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535940</wp:posOffset>
            </wp:positionV>
            <wp:extent cx="2476500" cy="4476750"/>
            <wp:effectExtent l="1028700" t="0" r="100965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B8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91150" cy="828675"/>
            <wp:effectExtent l="0" t="0" r="0" b="952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</w:p>
    <w:p w:rsidR="00D03B8D" w:rsidRP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4.</w:t>
      </w:r>
      <w:proofErr w:type="gramEnd"/>
      <w:r w:rsidRPr="00D03B8D">
        <w:rPr>
          <w:rFonts w:ascii="Arial" w:hAnsi="Arial" w:cs="Arial"/>
          <w:sz w:val="20"/>
          <w:szCs w:val="20"/>
        </w:rPr>
        <w:t>Complete o esquema abaixo indicando as mudanças de estado físico em cada caso ilustrado.</w:t>
      </w: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5.</w:t>
      </w:r>
      <w:proofErr w:type="gramEnd"/>
      <w:r w:rsidRPr="00D03B8D">
        <w:rPr>
          <w:rFonts w:ascii="Arial" w:hAnsi="Arial" w:cs="Arial"/>
          <w:sz w:val="20"/>
          <w:szCs w:val="20"/>
        </w:rPr>
        <w:t>Por que a panela de pressão permite que se cozinhem mais rapidamente os alimentos em água?</w:t>
      </w:r>
    </w:p>
    <w:p w:rsidR="00D03B8D" w:rsidRPr="00D03B8D" w:rsidRDefault="00D03B8D" w:rsidP="00D03B8D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</w:t>
      </w:r>
    </w:p>
    <w:p w:rsidR="00D03B8D" w:rsidRDefault="00D03B8D" w:rsidP="00D03B8D">
      <w:pPr>
        <w:pStyle w:val="Default"/>
        <w:ind w:left="-851" w:right="-852"/>
        <w:rPr>
          <w:sz w:val="20"/>
          <w:szCs w:val="20"/>
        </w:rPr>
      </w:pP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  <w:r w:rsidRPr="00D03B8D">
        <w:rPr>
          <w:sz w:val="20"/>
          <w:szCs w:val="20"/>
        </w:rPr>
        <w:t xml:space="preserve">6. Explique, utilizando como critério o nível de </w:t>
      </w:r>
      <w:r w:rsidRPr="00D03B8D">
        <w:rPr>
          <w:b/>
          <w:bCs/>
          <w:sz w:val="20"/>
          <w:szCs w:val="20"/>
        </w:rPr>
        <w:t xml:space="preserve">vibração </w:t>
      </w:r>
      <w:r w:rsidRPr="00D03B8D">
        <w:rPr>
          <w:sz w:val="20"/>
          <w:szCs w:val="20"/>
        </w:rPr>
        <w:t xml:space="preserve">das moléculas, os três estados da matéria. </w:t>
      </w: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  <w:r w:rsidRPr="00D03B8D">
        <w:rPr>
          <w:sz w:val="20"/>
          <w:szCs w:val="20"/>
        </w:rPr>
        <w:t xml:space="preserve">Sólido:_______________________________________________________________________________________________________________________________________________________________________________________________________________ </w:t>
      </w: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  <w:r w:rsidRPr="00D03B8D">
        <w:rPr>
          <w:sz w:val="20"/>
          <w:szCs w:val="20"/>
        </w:rPr>
        <w:t xml:space="preserve">Líquido:______________________________________________________________________________________________________________________________________________________________________________________________________________ 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Gasoso:______________________________________________________________________________________________________________________________________________________________________________________________________________</w:t>
      </w:r>
    </w:p>
    <w:p w:rsidR="00D03B8D" w:rsidRDefault="00D03B8D" w:rsidP="00D03B8D">
      <w:pPr>
        <w:pStyle w:val="Default"/>
        <w:ind w:left="-851" w:right="-852"/>
        <w:rPr>
          <w:sz w:val="20"/>
          <w:szCs w:val="20"/>
        </w:rPr>
      </w:pPr>
    </w:p>
    <w:p w:rsidR="00D03B8D" w:rsidRPr="00D03B8D" w:rsidRDefault="00D03B8D" w:rsidP="00D03B8D">
      <w:pPr>
        <w:pStyle w:val="Default"/>
        <w:ind w:left="-851" w:right="-852"/>
        <w:rPr>
          <w:sz w:val="20"/>
          <w:szCs w:val="20"/>
        </w:rPr>
      </w:pPr>
      <w:r w:rsidRPr="00D03B8D">
        <w:rPr>
          <w:sz w:val="20"/>
          <w:szCs w:val="20"/>
        </w:rPr>
        <w:t xml:space="preserve">7. A água que nos bebemos é pura? Quando dizemos, no dia a dia, que a água é pura, o que isso significa de fato? </w:t>
      </w:r>
    </w:p>
    <w:p w:rsidR="00D03B8D" w:rsidRPr="00D03B8D" w:rsidRDefault="00D03B8D" w:rsidP="00D03B8D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8.</w:t>
      </w:r>
      <w:proofErr w:type="gramEnd"/>
      <w:r w:rsidRPr="00D03B8D">
        <w:rPr>
          <w:rFonts w:ascii="Arial" w:hAnsi="Arial" w:cs="Arial"/>
          <w:sz w:val="20"/>
          <w:szCs w:val="20"/>
        </w:rPr>
        <w:t>Classifique os fenômenos em físicos ou químicos: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secagem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roupa pendurada no varal: 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desaparecimento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bolinhas de naftalina colocadas em armários: 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produção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do álcool a partir da cana-de-açúcar:________________________________________________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produção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do suco de tomate: 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produção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do vinho a partir das uva: 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queima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um fósforo:___________________________________________________________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batida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carros:_____________________________________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explosão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após uma batida de carros:_____________________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produção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da gasolina a partir do petróleo:____________________________________________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queima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da gasolina:___________________________________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produção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plásticos a partir do petróleo:___________________________________________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D03B8D">
        <w:rPr>
          <w:rFonts w:ascii="Arial" w:hAnsi="Arial" w:cs="Arial"/>
          <w:sz w:val="20"/>
          <w:szCs w:val="20"/>
        </w:rPr>
        <w:t>enferrujamento</w:t>
      </w:r>
      <w:proofErr w:type="spellEnd"/>
      <w:proofErr w:type="gramEnd"/>
      <w:r w:rsidRPr="00D03B8D">
        <w:rPr>
          <w:rFonts w:ascii="Arial" w:hAnsi="Arial" w:cs="Arial"/>
          <w:sz w:val="20"/>
          <w:szCs w:val="20"/>
        </w:rPr>
        <w:t xml:space="preserve"> de um prego: 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fabricação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fios de cobre a partir de uma barra de cobre: 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fotossíntese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realizada pelas plantas: 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fabricação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da coalhada a partir do leite: 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decomposição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da luz solar por um prisma: 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açúcar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ou sal de cozinha “desaparecem” quando colocados e agitados em pequena quantidade em determinado volume de água: _______________________________________________________________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spacing w:line="360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quando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estamos com azia, geralmente tomamos sal de frutas dissolvido em água; ________________________________________________________________</w:t>
      </w:r>
    </w:p>
    <w:p w:rsidR="00D03B8D" w:rsidRPr="00D03B8D" w:rsidRDefault="00D03B8D" w:rsidP="00D03B8D">
      <w:pPr>
        <w:numPr>
          <w:ilvl w:val="0"/>
          <w:numId w:val="48"/>
        </w:numPr>
        <w:ind w:left="-851" w:right="-852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queda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da neve: ________________________________________________________________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9.</w:t>
      </w:r>
      <w:proofErr w:type="gramEnd"/>
      <w:r w:rsidRPr="00D03B8D">
        <w:rPr>
          <w:rFonts w:ascii="Arial" w:hAnsi="Arial" w:cs="Arial"/>
          <w:sz w:val="20"/>
          <w:szCs w:val="20"/>
        </w:rPr>
        <w:t>Procure esquematizar o arranjo das partículas constituintes de uma substância nos três estados a seguir: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noProof/>
          <w:sz w:val="20"/>
          <w:szCs w:val="20"/>
        </w:rPr>
        <w:pict>
          <v:rect id="Retângulo 5" o:spid="_x0000_s1039" style="position:absolute;left:0;text-align:left;margin-left:315pt;margin-top:3.6pt;width: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" o:allowincell="f" filled="f"/>
        </w:pict>
      </w:r>
      <w:r w:rsidRPr="00D03B8D">
        <w:rPr>
          <w:rFonts w:ascii="Arial" w:hAnsi="Arial" w:cs="Arial"/>
          <w:noProof/>
          <w:sz w:val="20"/>
          <w:szCs w:val="20"/>
        </w:rPr>
        <w:pict>
          <v:rect id="Retângulo 4" o:spid="_x0000_s1038" style="position:absolute;left:0;text-align:left;margin-left:189pt;margin-top:3.6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" o:allowincell="f" filled="f"/>
        </w:pict>
      </w:r>
      <w:r w:rsidRPr="00D03B8D">
        <w:rPr>
          <w:rFonts w:ascii="Arial" w:hAnsi="Arial" w:cs="Arial"/>
          <w:noProof/>
          <w:sz w:val="20"/>
          <w:szCs w:val="20"/>
        </w:rPr>
        <w:pict>
          <v:rect id="Retângulo 3" o:spid="_x0000_s1040" style="position:absolute;left:0;text-align:left;margin-left:1in;margin-top:3.6pt;width:4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" filled="f"/>
        </w:pic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                      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Pr="00D03B8D">
        <w:rPr>
          <w:rFonts w:ascii="Arial" w:hAnsi="Arial" w:cs="Arial"/>
          <w:sz w:val="20"/>
          <w:szCs w:val="20"/>
        </w:rPr>
        <w:t xml:space="preserve">  Estado sólido                             Estado líquido                               Estado gasoso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10.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Coloque </w:t>
      </w:r>
      <w:r w:rsidRPr="00D03B8D">
        <w:rPr>
          <w:rFonts w:ascii="Arial" w:hAnsi="Arial" w:cs="Arial"/>
          <w:b/>
          <w:sz w:val="20"/>
          <w:szCs w:val="20"/>
        </w:rPr>
        <w:t>(V)</w:t>
      </w:r>
      <w:r w:rsidRPr="00D03B8D">
        <w:rPr>
          <w:rFonts w:ascii="Arial" w:hAnsi="Arial" w:cs="Arial"/>
          <w:sz w:val="20"/>
          <w:szCs w:val="20"/>
        </w:rPr>
        <w:t xml:space="preserve"> ou </w:t>
      </w:r>
      <w:r w:rsidRPr="00D03B8D">
        <w:rPr>
          <w:rFonts w:ascii="Arial" w:hAnsi="Arial" w:cs="Arial"/>
          <w:b/>
          <w:sz w:val="20"/>
          <w:szCs w:val="20"/>
        </w:rPr>
        <w:t>(F)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>) Os sólidos apresentam valor de energia cinética das partículas maior do que os líquidos.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>) Os líquidos apresentam forma definida, pois os copos são todos iguais.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) As forças de atração entre as partículas de um sólido são bastante grandes. 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</w:t>
      </w:r>
      <w:proofErr w:type="gramEnd"/>
      <w:r w:rsidRPr="00D03B8D">
        <w:rPr>
          <w:rFonts w:ascii="Arial" w:hAnsi="Arial" w:cs="Arial"/>
          <w:sz w:val="20"/>
          <w:szCs w:val="20"/>
        </w:rPr>
        <w:t>) Se você tem um copo aberto (cheio de ar) dentro de uma sala, o volume ocupado pelo ar dentro do copo é igual ao volume do copo.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>) Os líquidos, como os sólidos, apresentam volume definido.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>) A forma de um sólido depende do recipiente que o contém.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 xml:space="preserve">(         </w:t>
      </w:r>
      <w:proofErr w:type="gramEnd"/>
      <w:r w:rsidRPr="00D03B8D">
        <w:rPr>
          <w:rFonts w:ascii="Arial" w:hAnsi="Arial" w:cs="Arial"/>
          <w:sz w:val="20"/>
          <w:szCs w:val="20"/>
        </w:rPr>
        <w:t>) Os gases, como os líquidos, apresentam volume definido.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11- Quantos componentes apresenta um sistema formado por: um pouco de areia, uma pitada de sal de cozinha, </w:t>
      </w:r>
      <w:proofErr w:type="gramStart"/>
      <w:r w:rsidRPr="00D03B8D">
        <w:rPr>
          <w:rFonts w:ascii="Arial" w:hAnsi="Arial" w:cs="Arial"/>
          <w:sz w:val="20"/>
          <w:szCs w:val="20"/>
        </w:rPr>
        <w:t>100ml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álcool, 100ml de água e dois cubos de gelo?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12- Quantas fases e quantos componentes apresenta um sistema formado por </w:t>
      </w:r>
      <w:proofErr w:type="gramStart"/>
      <w:r w:rsidRPr="00D03B8D">
        <w:rPr>
          <w:rFonts w:ascii="Arial" w:hAnsi="Arial" w:cs="Arial"/>
          <w:sz w:val="20"/>
          <w:szCs w:val="20"/>
        </w:rPr>
        <w:t>4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cubos de gelo, um pouco de sal totalmente dissolvido em água e um pedaço de granito?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13- Dar o número de fases e de componentes de um sistema formado por vapor d’água, gás nitrogênio e solução aquosa de mel de abelhas.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14- Um sistema formado por três cubos de gelo, solução aquosa de sal de cozinha, areia e gasolina apresenta quantas fases e quantos componentes?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15- Seja um sistema formado por gás carbônico, suco de maracujá, água e gás oxigênio, responda qual o número de fases e de componentes do sistema?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16.</w:t>
      </w:r>
      <w:proofErr w:type="gramEnd"/>
      <w:r w:rsidRPr="00D03B8D">
        <w:rPr>
          <w:rFonts w:ascii="Arial" w:hAnsi="Arial" w:cs="Arial"/>
          <w:sz w:val="20"/>
          <w:szCs w:val="20"/>
        </w:rPr>
        <w:t>Qual método você usaria para separar?</w:t>
      </w:r>
    </w:p>
    <w:p w:rsidR="00D03B8D" w:rsidRPr="00D03B8D" w:rsidRDefault="00D03B8D" w:rsidP="00D03B8D">
      <w:pPr>
        <w:pStyle w:val="Corpodetexto"/>
        <w:ind w:left="-851" w:right="-852"/>
        <w:jc w:val="left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Sangue____________________________________________________________________________________________________________________________</w:t>
      </w: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Leite______________________________________________________________________________________________________________________________</w:t>
      </w: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Areia + açúcar _________________________________________________________________</w:t>
      </w: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Pó de serragem e areia________________________________________________________</w:t>
      </w: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Água + óleo_____________________________________________________________</w:t>
      </w:r>
    </w:p>
    <w:p w:rsidR="00D03B8D" w:rsidRPr="00D03B8D" w:rsidRDefault="00D03B8D" w:rsidP="00D03B8D">
      <w:pPr>
        <w:pStyle w:val="Corpodetexto"/>
        <w:numPr>
          <w:ilvl w:val="0"/>
          <w:numId w:val="49"/>
        </w:numPr>
        <w:ind w:left="-851" w:right="-852" w:firstLine="0"/>
        <w:jc w:val="left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Água + álcool____________________________________________________________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16- Considere as seguintes afirmativas sobre o modelo atômico de Rutherford:</w:t>
      </w: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1. O modelo atômico de Rutherford é também conhecido como modelo planetário do átomo.</w:t>
      </w: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2. No modelo atômico, considera-se que elétrons de cargas negativas circundam em órbitas ao redor de um núcleo de carga positiva.</w:t>
      </w: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3. Segundo Rutherford, a </w:t>
      </w:r>
      <w:proofErr w:type="spellStart"/>
      <w:r w:rsidRPr="00D03B8D">
        <w:rPr>
          <w:rFonts w:ascii="Arial" w:hAnsi="Arial" w:cs="Arial"/>
          <w:sz w:val="20"/>
          <w:szCs w:val="20"/>
        </w:rPr>
        <w:t>eletrosfera</w:t>
      </w:r>
      <w:proofErr w:type="spellEnd"/>
      <w:r w:rsidRPr="00D03B8D">
        <w:rPr>
          <w:rFonts w:ascii="Arial" w:hAnsi="Arial" w:cs="Arial"/>
          <w:sz w:val="20"/>
          <w:szCs w:val="20"/>
        </w:rPr>
        <w:t>, local onde se encontram os elétrons, possui um diâmetro menor que o núcleo atômico.</w:t>
      </w: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4. Na proposição do seu modelo atômico, Rutherford se baseou num experimento em que uma lamínula de ouro foi bombardeada por partículas alfa.</w:t>
      </w:r>
    </w:p>
    <w:p w:rsidR="00D03B8D" w:rsidRPr="00D03B8D" w:rsidRDefault="00D03B8D" w:rsidP="00D03B8D">
      <w:pPr>
        <w:spacing w:before="100" w:beforeAutospacing="1" w:after="100" w:afterAutospacing="1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Assinale a alternativa correta.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50"/>
        <w:gridCol w:w="7754"/>
      </w:tblGrid>
      <w:tr w:rsidR="00D03B8D" w:rsidRPr="00D03B8D" w:rsidTr="00AA2035">
        <w:trPr>
          <w:tblCellSpacing w:w="0" w:type="dxa"/>
        </w:trPr>
        <w:tc>
          <w:tcPr>
            <w:tcW w:w="1050" w:type="dxa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D03B8D">
              <w:rPr>
                <w:rFonts w:ascii="Arial" w:hAnsi="Arial" w:cs="Arial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0.25pt;height:18pt" o:ole="">
                  <v:imagedata r:id="rId9" o:title=""/>
                </v:shape>
                <w:control r:id="rId10" w:name="DefaultOcxName" w:shapeid="_x0000_i1041"/>
              </w:object>
            </w:r>
          </w:p>
        </w:tc>
        <w:tc>
          <w:tcPr>
            <w:tcW w:w="0" w:type="auto"/>
            <w:vAlign w:val="center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Somente a afirmativa </w:t>
            </w:r>
            <w:proofErr w:type="gramStart"/>
            <w:r w:rsidRPr="00D03B8D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D03B8D">
              <w:rPr>
                <w:rFonts w:ascii="Arial" w:hAnsi="Arial" w:cs="Arial"/>
                <w:sz w:val="20"/>
                <w:szCs w:val="20"/>
              </w:rPr>
              <w:t xml:space="preserve"> é verdadeira.</w:t>
            </w:r>
          </w:p>
        </w:tc>
      </w:tr>
      <w:tr w:rsidR="00D03B8D" w:rsidRPr="00D03B8D" w:rsidTr="00AA2035">
        <w:trPr>
          <w:tblCellSpacing w:w="0" w:type="dxa"/>
        </w:trPr>
        <w:tc>
          <w:tcPr>
            <w:tcW w:w="1050" w:type="dxa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D03B8D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040" type="#_x0000_t75" style="width:20.25pt;height:18pt" o:ole="">
                  <v:imagedata r:id="rId9" o:title=""/>
                </v:shape>
                <w:control r:id="rId11" w:name="DefaultOcxName1" w:shapeid="_x0000_i1040"/>
              </w:object>
            </w:r>
          </w:p>
        </w:tc>
        <w:tc>
          <w:tcPr>
            <w:tcW w:w="0" w:type="auto"/>
            <w:vAlign w:val="center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Somente as afirmativas </w:t>
            </w:r>
            <w:proofErr w:type="gramStart"/>
            <w:r w:rsidRPr="00D03B8D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  <w:r w:rsidRPr="00D03B8D">
              <w:rPr>
                <w:rFonts w:ascii="Arial" w:hAnsi="Arial" w:cs="Arial"/>
                <w:sz w:val="20"/>
                <w:szCs w:val="20"/>
              </w:rPr>
              <w:t xml:space="preserve"> e 4 são verdadeiras.</w:t>
            </w:r>
          </w:p>
        </w:tc>
      </w:tr>
      <w:tr w:rsidR="00D03B8D" w:rsidRPr="00D03B8D" w:rsidTr="00AA2035">
        <w:trPr>
          <w:tblCellSpacing w:w="0" w:type="dxa"/>
        </w:trPr>
        <w:tc>
          <w:tcPr>
            <w:tcW w:w="1050" w:type="dxa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C) </w:t>
            </w:r>
            <w:r w:rsidRPr="00D03B8D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039" type="#_x0000_t75" style="width:20.25pt;height:18pt" o:ole="">
                  <v:imagedata r:id="rId9" o:title=""/>
                </v:shape>
                <w:control r:id="rId12" w:name="DefaultOcxName2" w:shapeid="_x0000_i1039"/>
              </w:object>
            </w:r>
          </w:p>
        </w:tc>
        <w:tc>
          <w:tcPr>
            <w:tcW w:w="0" w:type="auto"/>
            <w:vAlign w:val="center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>Somente as afirmativas 1, 2 e 3 são verdadeiras.</w:t>
            </w:r>
          </w:p>
        </w:tc>
      </w:tr>
      <w:tr w:rsidR="00D03B8D" w:rsidRPr="00D03B8D" w:rsidTr="00AA2035">
        <w:trPr>
          <w:tblCellSpacing w:w="0" w:type="dxa"/>
        </w:trPr>
        <w:tc>
          <w:tcPr>
            <w:tcW w:w="1050" w:type="dxa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D) </w:t>
            </w:r>
            <w:r w:rsidRPr="00D03B8D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038" type="#_x0000_t75" style="width:20.25pt;height:18pt" o:ole="">
                  <v:imagedata r:id="rId9" o:title=""/>
                </v:shape>
                <w:control r:id="rId13" w:name="DefaultOcxName3" w:shapeid="_x0000_i1038"/>
              </w:object>
            </w:r>
          </w:p>
        </w:tc>
        <w:tc>
          <w:tcPr>
            <w:tcW w:w="0" w:type="auto"/>
            <w:vAlign w:val="center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Somente as afirmativas 1, 2 e 4 são verdadeiras. </w:t>
            </w:r>
          </w:p>
        </w:tc>
      </w:tr>
      <w:tr w:rsidR="00D03B8D" w:rsidRPr="00D03B8D" w:rsidTr="00AA2035">
        <w:trPr>
          <w:tblCellSpacing w:w="0" w:type="dxa"/>
        </w:trPr>
        <w:tc>
          <w:tcPr>
            <w:tcW w:w="1050" w:type="dxa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 xml:space="preserve">E) </w:t>
            </w:r>
            <w:r w:rsidRPr="00D03B8D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037" type="#_x0000_t75" style="width:20.25pt;height:18pt" o:ole="">
                  <v:imagedata r:id="rId9" o:title=""/>
                </v:shape>
                <w:control r:id="rId14" w:name="DefaultOcxName4" w:shapeid="_x0000_i1037"/>
              </w:object>
            </w:r>
          </w:p>
        </w:tc>
        <w:tc>
          <w:tcPr>
            <w:tcW w:w="0" w:type="auto"/>
            <w:vAlign w:val="center"/>
            <w:hideMark/>
          </w:tcPr>
          <w:p w:rsidR="00D03B8D" w:rsidRPr="00D03B8D" w:rsidRDefault="00D03B8D" w:rsidP="00D03B8D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  <w:r w:rsidRPr="00D03B8D">
              <w:rPr>
                <w:rFonts w:ascii="Arial" w:hAnsi="Arial" w:cs="Arial"/>
                <w:sz w:val="20"/>
                <w:szCs w:val="20"/>
              </w:rPr>
              <w:t>As afirmativas 1, 2, 3 e 4 são verdadeiras.</w:t>
            </w:r>
          </w:p>
        </w:tc>
      </w:tr>
    </w:tbl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17)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(UECE) Dalton, na sua teoria atômica, propôs, entre outras hipóteses, que: "Os átomos de um determinado elemento são idênticos em massa".</w:t>
      </w:r>
      <w:r w:rsidRPr="00D03B8D">
        <w:rPr>
          <w:rFonts w:ascii="Arial" w:hAnsi="Arial" w:cs="Arial"/>
          <w:sz w:val="20"/>
          <w:szCs w:val="20"/>
        </w:rPr>
        <w:br/>
        <w:t>À luz dos conhecimentos atuais podemos afirmar que: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br/>
        <w:t>a) a hipótese é verdadeira, pois foi confirmada pela descoberta dos isótopos</w:t>
      </w:r>
      <w:r w:rsidRPr="00D03B8D">
        <w:rPr>
          <w:rFonts w:ascii="Arial" w:hAnsi="Arial" w:cs="Arial"/>
          <w:sz w:val="20"/>
          <w:szCs w:val="20"/>
        </w:rPr>
        <w:br/>
        <w:t xml:space="preserve">b) a hipótese é verdadeira, pois foi confirmada pela descoberta dos </w:t>
      </w:r>
      <w:proofErr w:type="spellStart"/>
      <w:r w:rsidRPr="00D03B8D">
        <w:rPr>
          <w:rFonts w:ascii="Arial" w:hAnsi="Arial" w:cs="Arial"/>
          <w:sz w:val="20"/>
          <w:szCs w:val="20"/>
        </w:rPr>
        <w:t>isótonos</w:t>
      </w:r>
      <w:proofErr w:type="spellEnd"/>
      <w:r w:rsidRPr="00D03B8D">
        <w:rPr>
          <w:rFonts w:ascii="Arial" w:hAnsi="Arial" w:cs="Arial"/>
          <w:sz w:val="20"/>
          <w:szCs w:val="20"/>
        </w:rPr>
        <w:br/>
        <w:t>c) a hipótese é falsa, pois com a descoberta dos isótopos, verificou-se que átomos do mesmo elemento químico podem ter massas diferentes</w:t>
      </w:r>
      <w:r w:rsidRPr="00D03B8D">
        <w:rPr>
          <w:rFonts w:ascii="Arial" w:hAnsi="Arial" w:cs="Arial"/>
          <w:sz w:val="20"/>
          <w:szCs w:val="20"/>
        </w:rPr>
        <w:br/>
        <w:t>d) A hipótese é falsa, pois com a descoberta dos isóbaros, verificou-se que átomos do mesmo elemento químico podem ter massas diferentes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18 (ETFSP) "O espaço entre as moléculas atômicas está ocupado por partículas de carga negativa". Esta é uma afirmação feita por:</w:t>
      </w:r>
      <w:r w:rsidRPr="00D03B8D">
        <w:rPr>
          <w:rFonts w:ascii="Arial" w:hAnsi="Arial" w:cs="Arial"/>
          <w:sz w:val="20"/>
          <w:szCs w:val="20"/>
        </w:rPr>
        <w:br/>
        <w:t>a) Dalton;</w:t>
      </w:r>
      <w:r w:rsidRPr="00D03B8D">
        <w:rPr>
          <w:rFonts w:ascii="Arial" w:hAnsi="Arial" w:cs="Arial"/>
          <w:sz w:val="20"/>
          <w:szCs w:val="20"/>
        </w:rPr>
        <w:br/>
        <w:t xml:space="preserve">b) </w:t>
      </w:r>
      <w:proofErr w:type="spellStart"/>
      <w:r w:rsidRPr="00D03B8D">
        <w:rPr>
          <w:rFonts w:ascii="Arial" w:hAnsi="Arial" w:cs="Arial"/>
          <w:sz w:val="20"/>
          <w:szCs w:val="20"/>
        </w:rPr>
        <w:t>Thomson</w:t>
      </w:r>
      <w:proofErr w:type="spellEnd"/>
      <w:r w:rsidRPr="00D03B8D">
        <w:rPr>
          <w:rFonts w:ascii="Arial" w:hAnsi="Arial" w:cs="Arial"/>
          <w:sz w:val="20"/>
          <w:szCs w:val="20"/>
        </w:rPr>
        <w:t>;</w:t>
      </w:r>
      <w:r w:rsidRPr="00D03B8D">
        <w:rPr>
          <w:rFonts w:ascii="Arial" w:hAnsi="Arial" w:cs="Arial"/>
          <w:sz w:val="20"/>
          <w:szCs w:val="20"/>
        </w:rPr>
        <w:br/>
        <w:t>c) Rutherford;</w:t>
      </w:r>
      <w:r w:rsidRPr="00D03B8D">
        <w:rPr>
          <w:rFonts w:ascii="Arial" w:hAnsi="Arial" w:cs="Arial"/>
          <w:sz w:val="20"/>
          <w:szCs w:val="20"/>
        </w:rPr>
        <w:br/>
        <w:t>d) Richter;</w:t>
      </w:r>
      <w:r w:rsidRPr="00D03B8D">
        <w:rPr>
          <w:rFonts w:ascii="Arial" w:hAnsi="Arial" w:cs="Arial"/>
          <w:sz w:val="20"/>
          <w:szCs w:val="20"/>
        </w:rPr>
        <w:br/>
        <w:t>e) Proust.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19(ETFSP) No fim do século XIX começaram a aparecer evidências de que o átomo não era a menor partícula constituinte da matéria. Em 1897 tornou-se pública a demonstração da existência de partículas negativas, por um inglês de nome: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  <w:lang w:val="en-US"/>
        </w:rPr>
        <w:br/>
        <w:t>a) Dalton;</w:t>
      </w:r>
      <w:r w:rsidRPr="00D03B8D">
        <w:rPr>
          <w:rFonts w:ascii="Arial" w:hAnsi="Arial" w:cs="Arial"/>
          <w:sz w:val="20"/>
          <w:szCs w:val="20"/>
          <w:lang w:val="en-US"/>
        </w:rPr>
        <w:br/>
        <w:t>b) Rutherford;</w:t>
      </w:r>
      <w:r w:rsidRPr="00D03B8D">
        <w:rPr>
          <w:rFonts w:ascii="Arial" w:hAnsi="Arial" w:cs="Arial"/>
          <w:sz w:val="20"/>
          <w:szCs w:val="20"/>
          <w:lang w:val="en-US"/>
        </w:rPr>
        <w:br/>
        <w:t>c) Bohr;</w:t>
      </w:r>
      <w:r w:rsidRPr="00D03B8D">
        <w:rPr>
          <w:rFonts w:ascii="Arial" w:hAnsi="Arial" w:cs="Arial"/>
          <w:sz w:val="20"/>
          <w:szCs w:val="20"/>
          <w:lang w:val="en-US"/>
        </w:rPr>
        <w:br/>
        <w:t>d) Thomson;</w:t>
      </w:r>
      <w:r w:rsidRPr="00D03B8D">
        <w:rPr>
          <w:rFonts w:ascii="Arial" w:hAnsi="Arial" w:cs="Arial"/>
          <w:sz w:val="20"/>
          <w:szCs w:val="20"/>
          <w:lang w:val="en-US"/>
        </w:rPr>
        <w:br/>
        <w:t>e) Proust.</w:t>
      </w:r>
      <w:r w:rsidRPr="00D03B8D">
        <w:rPr>
          <w:rFonts w:ascii="Arial" w:hAnsi="Arial" w:cs="Arial"/>
          <w:sz w:val="20"/>
          <w:szCs w:val="20"/>
          <w:lang w:val="en-US"/>
        </w:rPr>
        <w:br/>
      </w:r>
      <w:r w:rsidRPr="00D03B8D">
        <w:rPr>
          <w:rFonts w:ascii="Arial" w:hAnsi="Arial" w:cs="Arial"/>
          <w:sz w:val="20"/>
          <w:szCs w:val="20"/>
          <w:lang w:val="en-US"/>
        </w:rPr>
        <w:br/>
      </w:r>
      <w:r w:rsidRPr="00D03B8D">
        <w:rPr>
          <w:rFonts w:ascii="Arial" w:hAnsi="Arial" w:cs="Arial"/>
          <w:sz w:val="20"/>
          <w:szCs w:val="20"/>
        </w:rPr>
        <w:t>20 (</w:t>
      </w:r>
      <w:proofErr w:type="spellStart"/>
      <w:proofErr w:type="gramStart"/>
      <w:r w:rsidRPr="00D03B8D">
        <w:rPr>
          <w:rFonts w:ascii="Arial" w:hAnsi="Arial" w:cs="Arial"/>
          <w:sz w:val="20"/>
          <w:szCs w:val="20"/>
        </w:rPr>
        <w:t>Puc</w:t>
      </w:r>
      <w:proofErr w:type="spellEnd"/>
      <w:proofErr w:type="gramEnd"/>
      <w:r w:rsidRPr="00D03B8D">
        <w:rPr>
          <w:rFonts w:ascii="Arial" w:hAnsi="Arial" w:cs="Arial"/>
          <w:sz w:val="20"/>
          <w:szCs w:val="20"/>
        </w:rPr>
        <w:t xml:space="preserve"> - RS) O átomo, na visão de </w:t>
      </w:r>
      <w:proofErr w:type="spellStart"/>
      <w:r w:rsidRPr="00D03B8D">
        <w:rPr>
          <w:rFonts w:ascii="Arial" w:hAnsi="Arial" w:cs="Arial"/>
          <w:sz w:val="20"/>
          <w:szCs w:val="20"/>
        </w:rPr>
        <w:t>Thomson</w:t>
      </w:r>
      <w:proofErr w:type="spellEnd"/>
      <w:r w:rsidRPr="00D03B8D">
        <w:rPr>
          <w:rFonts w:ascii="Arial" w:hAnsi="Arial" w:cs="Arial"/>
          <w:sz w:val="20"/>
          <w:szCs w:val="20"/>
        </w:rPr>
        <w:t>, é constituído de</w:t>
      </w:r>
      <w:r w:rsidRPr="00D03B8D">
        <w:rPr>
          <w:rFonts w:ascii="Arial" w:hAnsi="Arial" w:cs="Arial"/>
          <w:sz w:val="20"/>
          <w:szCs w:val="20"/>
        </w:rPr>
        <w:br/>
        <w:t>a) níveis e subníveis de energia.</w:t>
      </w:r>
      <w:r w:rsidRPr="00D03B8D">
        <w:rPr>
          <w:rFonts w:ascii="Arial" w:hAnsi="Arial" w:cs="Arial"/>
          <w:sz w:val="20"/>
          <w:szCs w:val="20"/>
        </w:rPr>
        <w:br/>
        <w:t>b) cargas positivas e negativas.</w:t>
      </w:r>
      <w:r w:rsidRPr="00D03B8D">
        <w:rPr>
          <w:rFonts w:ascii="Arial" w:hAnsi="Arial" w:cs="Arial"/>
          <w:sz w:val="20"/>
          <w:szCs w:val="20"/>
        </w:rPr>
        <w:br/>
        <w:t xml:space="preserve">c) núcleo e </w:t>
      </w:r>
      <w:proofErr w:type="spellStart"/>
      <w:r w:rsidRPr="00D03B8D">
        <w:rPr>
          <w:rFonts w:ascii="Arial" w:hAnsi="Arial" w:cs="Arial"/>
          <w:sz w:val="20"/>
          <w:szCs w:val="20"/>
        </w:rPr>
        <w:t>eletrosfera</w:t>
      </w:r>
      <w:proofErr w:type="spellEnd"/>
      <w:r w:rsidRPr="00D03B8D">
        <w:rPr>
          <w:rFonts w:ascii="Arial" w:hAnsi="Arial" w:cs="Arial"/>
          <w:sz w:val="20"/>
          <w:szCs w:val="20"/>
        </w:rPr>
        <w:t>.</w:t>
      </w:r>
      <w:r w:rsidRPr="00D03B8D">
        <w:rPr>
          <w:rFonts w:ascii="Arial" w:hAnsi="Arial" w:cs="Arial"/>
          <w:sz w:val="20"/>
          <w:szCs w:val="20"/>
        </w:rPr>
        <w:br/>
        <w:t>d) grandes espaços vazios.</w:t>
      </w:r>
      <w:r w:rsidRPr="00D03B8D">
        <w:rPr>
          <w:rFonts w:ascii="Arial" w:hAnsi="Arial" w:cs="Arial"/>
          <w:sz w:val="20"/>
          <w:szCs w:val="20"/>
        </w:rPr>
        <w:br/>
        <w:t>e) orbitais.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21 (Ita-99) Em 1803, John Dalton propôs um modelo de teoria atômica. Considere que sobre a base conceitual desse modelo sejam feitas as seguintes afirmações: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I - O átomo apresenta a configuração de uma esfera rígida.</w:t>
      </w:r>
      <w:r w:rsidRPr="00D03B8D">
        <w:rPr>
          <w:rFonts w:ascii="Arial" w:hAnsi="Arial" w:cs="Arial"/>
          <w:sz w:val="20"/>
          <w:szCs w:val="20"/>
        </w:rPr>
        <w:br/>
        <w:t>II - Os átomos caracterizam os elementos químicos e somente os átomos de um mesmo elemento são idênticos em todos os aspectos.</w:t>
      </w:r>
      <w:r w:rsidRPr="00D03B8D">
        <w:rPr>
          <w:rFonts w:ascii="Arial" w:hAnsi="Arial" w:cs="Arial"/>
          <w:sz w:val="20"/>
          <w:szCs w:val="20"/>
        </w:rPr>
        <w:br/>
        <w:t>III - As transformações químicas consistem de combinação, separação e/ou rearranjo de átomos.</w:t>
      </w:r>
      <w:r w:rsidRPr="00D03B8D">
        <w:rPr>
          <w:rFonts w:ascii="Arial" w:hAnsi="Arial" w:cs="Arial"/>
          <w:sz w:val="20"/>
          <w:szCs w:val="20"/>
        </w:rPr>
        <w:br/>
        <w:t>IV - Compostos químicos são formados de átomos de dois ou mais elementos unidos em uma razão fixa.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</w:r>
      <w:proofErr w:type="gramStart"/>
      <w:r w:rsidRPr="00D03B8D">
        <w:rPr>
          <w:rFonts w:ascii="Arial" w:hAnsi="Arial" w:cs="Arial"/>
          <w:sz w:val="20"/>
          <w:szCs w:val="20"/>
        </w:rPr>
        <w:t>Qual das opções a seguir estão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CORRETAS?</w:t>
      </w:r>
      <w:r w:rsidRPr="00D03B8D">
        <w:rPr>
          <w:rFonts w:ascii="Arial" w:hAnsi="Arial" w:cs="Arial"/>
          <w:sz w:val="20"/>
          <w:szCs w:val="20"/>
        </w:rPr>
        <w:br/>
        <w:t>a) I e IV.</w:t>
      </w:r>
      <w:r w:rsidRPr="00D03B8D">
        <w:rPr>
          <w:rFonts w:ascii="Arial" w:hAnsi="Arial" w:cs="Arial"/>
          <w:sz w:val="20"/>
          <w:szCs w:val="20"/>
        </w:rPr>
        <w:br/>
        <w:t>b) II e III.</w:t>
      </w:r>
      <w:r w:rsidRPr="00D03B8D">
        <w:rPr>
          <w:rFonts w:ascii="Arial" w:hAnsi="Arial" w:cs="Arial"/>
          <w:sz w:val="20"/>
          <w:szCs w:val="20"/>
        </w:rPr>
        <w:br/>
        <w:t>c) II e IV</w:t>
      </w:r>
      <w:r w:rsidRPr="00D03B8D">
        <w:rPr>
          <w:rFonts w:ascii="Arial" w:hAnsi="Arial" w:cs="Arial"/>
          <w:sz w:val="20"/>
          <w:szCs w:val="20"/>
        </w:rPr>
        <w:br/>
        <w:t>d) II, III e IV.</w:t>
      </w:r>
      <w:r w:rsidRPr="00D03B8D">
        <w:rPr>
          <w:rFonts w:ascii="Arial" w:hAnsi="Arial" w:cs="Arial"/>
          <w:sz w:val="20"/>
          <w:szCs w:val="20"/>
        </w:rPr>
        <w:br/>
        <w:t>e) I, II, III e IV.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22 (UFRS – 2001) Uma moda atual entre as crianças é colecionar figurinhas que brilham no escuro. Essas figuras apresentam em sua constituição a substância sulfeto de zinco. O fenômeno ocorre porque alguns elétrons que compõem os átomos dessa substância absorvem energia luminosa e saltam para níveis de energia mais externos. No escuro, esses elétrons retomam aos seus níveis de origem, liberando energia luminosa e fazendo a figurinha brilhar. Essa característica pode ser explicada considerando o modelo atômico proposto por</w:t>
      </w:r>
      <w:r w:rsidRPr="00D03B8D">
        <w:rPr>
          <w:rFonts w:ascii="Arial" w:hAnsi="Arial" w:cs="Arial"/>
          <w:sz w:val="20"/>
          <w:szCs w:val="20"/>
        </w:rPr>
        <w:br/>
        <w:t>a) Dalton.</w:t>
      </w:r>
      <w:r w:rsidRPr="00D03B8D">
        <w:rPr>
          <w:rFonts w:ascii="Arial" w:hAnsi="Arial" w:cs="Arial"/>
          <w:sz w:val="20"/>
          <w:szCs w:val="20"/>
        </w:rPr>
        <w:br/>
        <w:t xml:space="preserve">b) </w:t>
      </w:r>
      <w:proofErr w:type="spellStart"/>
      <w:r w:rsidRPr="00D03B8D">
        <w:rPr>
          <w:rFonts w:ascii="Arial" w:hAnsi="Arial" w:cs="Arial"/>
          <w:sz w:val="20"/>
          <w:szCs w:val="20"/>
        </w:rPr>
        <w:t>Thomson</w:t>
      </w:r>
      <w:proofErr w:type="spellEnd"/>
      <w:r w:rsidRPr="00D03B8D">
        <w:rPr>
          <w:rFonts w:ascii="Arial" w:hAnsi="Arial" w:cs="Arial"/>
          <w:sz w:val="20"/>
          <w:szCs w:val="20"/>
        </w:rPr>
        <w:t>.</w:t>
      </w:r>
      <w:r w:rsidRPr="00D03B8D">
        <w:rPr>
          <w:rFonts w:ascii="Arial" w:hAnsi="Arial" w:cs="Arial"/>
          <w:sz w:val="20"/>
          <w:szCs w:val="20"/>
        </w:rPr>
        <w:br/>
        <w:t>c) Lavoisier.</w:t>
      </w:r>
      <w:r w:rsidRPr="00D03B8D">
        <w:rPr>
          <w:rFonts w:ascii="Arial" w:hAnsi="Arial" w:cs="Arial"/>
          <w:sz w:val="20"/>
          <w:szCs w:val="20"/>
        </w:rPr>
        <w:br/>
        <w:t>d) Rutherford.</w:t>
      </w:r>
      <w:r w:rsidRPr="00D03B8D">
        <w:rPr>
          <w:rFonts w:ascii="Arial" w:hAnsi="Arial" w:cs="Arial"/>
          <w:sz w:val="20"/>
          <w:szCs w:val="20"/>
        </w:rPr>
        <w:br/>
        <w:t>e) Bohr.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23 (UEL – 1998) "O átomo contém um núcleo positivo, muito pequeno e denso, com todos os prótons, que concentra praticamente toda a massa. Os elétrons devem estar distribuídos em algum lugar do volume restante do átomo".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Esta afirmação é devida a</w:t>
      </w:r>
      <w:r w:rsidRPr="00D03B8D">
        <w:rPr>
          <w:rFonts w:ascii="Arial" w:hAnsi="Arial" w:cs="Arial"/>
          <w:sz w:val="20"/>
          <w:szCs w:val="20"/>
        </w:rPr>
        <w:br/>
        <w:t>a) Rutherford.</w:t>
      </w:r>
      <w:r w:rsidRPr="00D03B8D">
        <w:rPr>
          <w:rFonts w:ascii="Arial" w:hAnsi="Arial" w:cs="Arial"/>
          <w:sz w:val="20"/>
          <w:szCs w:val="20"/>
        </w:rPr>
        <w:br/>
        <w:t xml:space="preserve">b) </w:t>
      </w:r>
      <w:proofErr w:type="spellStart"/>
      <w:r w:rsidRPr="00D03B8D">
        <w:rPr>
          <w:rFonts w:ascii="Arial" w:hAnsi="Arial" w:cs="Arial"/>
          <w:sz w:val="20"/>
          <w:szCs w:val="20"/>
        </w:rPr>
        <w:t>Millikan</w:t>
      </w:r>
      <w:proofErr w:type="spellEnd"/>
      <w:r w:rsidRPr="00D03B8D">
        <w:rPr>
          <w:rFonts w:ascii="Arial" w:hAnsi="Arial" w:cs="Arial"/>
          <w:sz w:val="20"/>
          <w:szCs w:val="20"/>
        </w:rPr>
        <w:t>.</w:t>
      </w:r>
      <w:r w:rsidRPr="00D03B8D">
        <w:rPr>
          <w:rFonts w:ascii="Arial" w:hAnsi="Arial" w:cs="Arial"/>
          <w:sz w:val="20"/>
          <w:szCs w:val="20"/>
        </w:rPr>
        <w:br/>
        <w:t xml:space="preserve">c) </w:t>
      </w:r>
      <w:proofErr w:type="spellStart"/>
      <w:r w:rsidRPr="00D03B8D">
        <w:rPr>
          <w:rFonts w:ascii="Arial" w:hAnsi="Arial" w:cs="Arial"/>
          <w:sz w:val="20"/>
          <w:szCs w:val="20"/>
        </w:rPr>
        <w:t>Thomson</w:t>
      </w:r>
      <w:proofErr w:type="spellEnd"/>
      <w:r w:rsidRPr="00D03B8D">
        <w:rPr>
          <w:rFonts w:ascii="Arial" w:hAnsi="Arial" w:cs="Arial"/>
          <w:sz w:val="20"/>
          <w:szCs w:val="20"/>
        </w:rPr>
        <w:t>.</w:t>
      </w:r>
      <w:r w:rsidRPr="00D03B8D">
        <w:rPr>
          <w:rFonts w:ascii="Arial" w:hAnsi="Arial" w:cs="Arial"/>
          <w:sz w:val="20"/>
          <w:szCs w:val="20"/>
        </w:rPr>
        <w:br/>
        <w:t>d) Bohr.</w:t>
      </w:r>
      <w:r w:rsidRPr="00D03B8D">
        <w:rPr>
          <w:rFonts w:ascii="Arial" w:hAnsi="Arial" w:cs="Arial"/>
          <w:sz w:val="20"/>
          <w:szCs w:val="20"/>
        </w:rPr>
        <w:br/>
        <w:t xml:space="preserve">e) </w:t>
      </w:r>
      <w:proofErr w:type="spellStart"/>
      <w:r w:rsidRPr="00D03B8D">
        <w:rPr>
          <w:rFonts w:ascii="Arial" w:hAnsi="Arial" w:cs="Arial"/>
          <w:sz w:val="20"/>
          <w:szCs w:val="20"/>
        </w:rPr>
        <w:t>Faraday</w:t>
      </w:r>
      <w:proofErr w:type="spellEnd"/>
      <w:r w:rsidRPr="00D03B8D">
        <w:rPr>
          <w:rFonts w:ascii="Arial" w:hAnsi="Arial" w:cs="Arial"/>
          <w:sz w:val="20"/>
          <w:szCs w:val="20"/>
        </w:rPr>
        <w:t>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24 - (UFMG) Ao resumir as características de cada um dos sucessivos modelos do átomo de hidrogênio, um estudante elaborou o seguinte resumo: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MODELO ATÔMICO: Dalton</w:t>
      </w:r>
      <w:r w:rsidRPr="00D03B8D">
        <w:rPr>
          <w:rFonts w:ascii="Arial" w:hAnsi="Arial" w:cs="Arial"/>
          <w:sz w:val="20"/>
          <w:szCs w:val="20"/>
        </w:rPr>
        <w:br/>
        <w:t>CARACTERÍSTICAS: átomos maciços e indivisíveis.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 xml:space="preserve">MODELO ATÔMICO: </w:t>
      </w:r>
      <w:proofErr w:type="spellStart"/>
      <w:r w:rsidRPr="00D03B8D">
        <w:rPr>
          <w:rFonts w:ascii="Arial" w:hAnsi="Arial" w:cs="Arial"/>
          <w:sz w:val="20"/>
          <w:szCs w:val="20"/>
        </w:rPr>
        <w:t>Thomson</w:t>
      </w:r>
      <w:proofErr w:type="spellEnd"/>
      <w:r w:rsidRPr="00D03B8D">
        <w:rPr>
          <w:rFonts w:ascii="Arial" w:hAnsi="Arial" w:cs="Arial"/>
          <w:sz w:val="20"/>
          <w:szCs w:val="20"/>
        </w:rPr>
        <w:br/>
        <w:t>CARACTERÍSTICAS: elétron, de carga negativa, incrustado em uma esfera de carga positiva. A carga positiva está distribuída, homogeneamente, por toda a esfera.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MODELO ATÔMICO: Rutherford</w:t>
      </w:r>
      <w:r w:rsidRPr="00D03B8D">
        <w:rPr>
          <w:rFonts w:ascii="Arial" w:hAnsi="Arial" w:cs="Arial"/>
          <w:sz w:val="20"/>
          <w:szCs w:val="20"/>
        </w:rPr>
        <w:br/>
        <w:t>CARACTERÍSTICAS: elétron, de carga negativa, em órbita em torno de um núcleo central, de carga positiva. Não há restrição quanto aos valores dos raios das órbitas e das energias do elétron.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MODELO ATÔMICO: Bohr</w:t>
      </w:r>
      <w:r w:rsidRPr="00D03B8D">
        <w:rPr>
          <w:rFonts w:ascii="Arial" w:hAnsi="Arial" w:cs="Arial"/>
          <w:sz w:val="20"/>
          <w:szCs w:val="20"/>
        </w:rPr>
        <w:br/>
        <w:t>CARACTERÍSTICAS: elétron, de carga negativa, em órbita em torno de um núcleo central, de carga positiva. Apenas certos valores dos raios das órbitas e das energias do elétron são possíveis.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O número de ERROS cometidos pelo estudante é:</w:t>
      </w:r>
      <w:r w:rsidRPr="00D03B8D">
        <w:rPr>
          <w:rFonts w:ascii="Arial" w:hAnsi="Arial" w:cs="Arial"/>
          <w:sz w:val="20"/>
          <w:szCs w:val="20"/>
        </w:rPr>
        <w:br/>
        <w:t>a) 0</w:t>
      </w:r>
      <w:r w:rsidRPr="00D03B8D">
        <w:rPr>
          <w:rFonts w:ascii="Arial" w:hAnsi="Arial" w:cs="Arial"/>
          <w:sz w:val="20"/>
          <w:szCs w:val="20"/>
        </w:rPr>
        <w:br/>
        <w:t>b) 1</w:t>
      </w:r>
      <w:r w:rsidRPr="00D03B8D">
        <w:rPr>
          <w:rFonts w:ascii="Arial" w:hAnsi="Arial" w:cs="Arial"/>
          <w:sz w:val="20"/>
          <w:szCs w:val="20"/>
        </w:rPr>
        <w:br/>
        <w:t>c) 2</w:t>
      </w:r>
      <w:r w:rsidRPr="00D03B8D">
        <w:rPr>
          <w:rFonts w:ascii="Arial" w:hAnsi="Arial" w:cs="Arial"/>
          <w:sz w:val="20"/>
          <w:szCs w:val="20"/>
        </w:rPr>
        <w:br/>
        <w:t>d) 3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25 - (UERJ – 2002) Em 1911, o cientista Ernest Rutherford realizou um experimento que consistiu em bombardear uma finíssima lâmina de ouro com partículas ‘, emitidas por um elemento radioativo, e observou que: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- a grande maioria das partículas ‘ atravessava a lâmina de ouro sem sofrer desvios ou sofrendo desvios muito pequenos;</w:t>
      </w:r>
      <w:r w:rsidRPr="00D03B8D">
        <w:rPr>
          <w:rFonts w:ascii="Arial" w:hAnsi="Arial" w:cs="Arial"/>
          <w:sz w:val="20"/>
          <w:szCs w:val="20"/>
        </w:rPr>
        <w:br/>
        <w:t>- uma em cada dez mil partículas ‘ era desviada para um ângulo maior do que 90°.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sz w:val="20"/>
          <w:szCs w:val="20"/>
        </w:rPr>
        <w:br/>
        <w:t>Com base nas observações acima, Rutherford pôde chegar à seguinte conclusão quanto à estrutura do átomo: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br/>
        <w:t>a) o átomo é maciço e eletricamente neutro</w:t>
      </w:r>
      <w:r w:rsidRPr="00D03B8D">
        <w:rPr>
          <w:rFonts w:ascii="Arial" w:hAnsi="Arial" w:cs="Arial"/>
          <w:sz w:val="20"/>
          <w:szCs w:val="20"/>
        </w:rPr>
        <w:br/>
        <w:t>b) a carga elétrica do elétron é negativa e puntiforme</w:t>
      </w:r>
      <w:r w:rsidRPr="00D03B8D">
        <w:rPr>
          <w:rFonts w:ascii="Arial" w:hAnsi="Arial" w:cs="Arial"/>
          <w:sz w:val="20"/>
          <w:szCs w:val="20"/>
        </w:rPr>
        <w:br/>
        <w:t>c) o ouro é radioativo e um bom condutor de corrente elétrica</w:t>
      </w:r>
      <w:r w:rsidRPr="00D03B8D">
        <w:rPr>
          <w:rFonts w:ascii="Arial" w:hAnsi="Arial" w:cs="Arial"/>
          <w:sz w:val="20"/>
          <w:szCs w:val="20"/>
        </w:rPr>
        <w:br/>
        <w:t>d) O átomo apresenta um núcleo pequeno e contém a maior parte da massa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br/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proofErr w:type="gramStart"/>
      <w:r w:rsidRPr="00D03B8D">
        <w:rPr>
          <w:rFonts w:ascii="Arial" w:hAnsi="Arial" w:cs="Arial"/>
          <w:bCs/>
          <w:sz w:val="20"/>
          <w:szCs w:val="20"/>
        </w:rPr>
        <w:t>26-)</w:t>
      </w:r>
      <w:proofErr w:type="gramEnd"/>
      <w:r w:rsidRPr="00D03B8D">
        <w:rPr>
          <w:rFonts w:ascii="Arial" w:hAnsi="Arial" w:cs="Arial"/>
          <w:sz w:val="20"/>
          <w:szCs w:val="20"/>
        </w:rPr>
        <w:fldChar w:fldCharType="begin"/>
      </w:r>
      <w:r w:rsidRPr="00D03B8D">
        <w:rPr>
          <w:rFonts w:ascii="Arial" w:hAnsi="Arial" w:cs="Arial"/>
          <w:sz w:val="20"/>
          <w:szCs w:val="20"/>
        </w:rPr>
        <w:instrText xml:space="preserve"> HYPERLINK "http://pt.wikipedia.org/wiki/Leucipo" \t "_blank" </w:instrText>
      </w:r>
      <w:r w:rsidRPr="00D03B8D">
        <w:rPr>
          <w:rFonts w:ascii="Arial" w:hAnsi="Arial" w:cs="Arial"/>
          <w:sz w:val="20"/>
          <w:szCs w:val="20"/>
        </w:rPr>
        <w:fldChar w:fldCharType="separate"/>
      </w:r>
      <w:r w:rsidRPr="00D03B8D">
        <w:rPr>
          <w:rStyle w:val="Hyperlink"/>
          <w:rFonts w:ascii="Arial" w:hAnsi="Arial" w:cs="Arial"/>
          <w:bCs/>
          <w:sz w:val="20"/>
          <w:szCs w:val="20"/>
        </w:rPr>
        <w:t>Leucipo</w:t>
      </w:r>
      <w:r w:rsidRPr="00D03B8D">
        <w:rPr>
          <w:rStyle w:val="Hyperlink"/>
          <w:rFonts w:ascii="Arial" w:hAnsi="Arial" w:cs="Arial"/>
          <w:bCs/>
          <w:sz w:val="20"/>
          <w:szCs w:val="20"/>
        </w:rPr>
        <w:fldChar w:fldCharType="end"/>
      </w:r>
      <w:r w:rsidRPr="00D03B8D">
        <w:rPr>
          <w:rStyle w:val="apple-converted-space"/>
          <w:rFonts w:ascii="Arial" w:hAnsi="Arial" w:cs="Arial"/>
          <w:bCs/>
          <w:sz w:val="20"/>
          <w:szCs w:val="20"/>
        </w:rPr>
        <w:t> </w:t>
      </w:r>
      <w:r w:rsidRPr="00D03B8D">
        <w:rPr>
          <w:rFonts w:ascii="Arial" w:hAnsi="Arial" w:cs="Arial"/>
          <w:bCs/>
          <w:sz w:val="20"/>
          <w:szCs w:val="20"/>
        </w:rPr>
        <w:t>acreditava que todas as matérias primas eram feitas de partículas muito pequenas e de  espaços vazio entre elas. Você concorda com ele? Justifique.</w:t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r w:rsidRPr="00D03B8D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03B8D">
        <w:rPr>
          <w:rFonts w:ascii="Arial" w:hAnsi="Arial" w:cs="Arial"/>
          <w:sz w:val="20"/>
          <w:szCs w:val="20"/>
        </w:rPr>
        <w:br/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proofErr w:type="gramStart"/>
      <w:r w:rsidRPr="00D03B8D">
        <w:rPr>
          <w:rFonts w:ascii="Arial" w:hAnsi="Arial" w:cs="Arial"/>
          <w:bCs/>
          <w:sz w:val="20"/>
          <w:szCs w:val="20"/>
        </w:rPr>
        <w:t>27-)</w:t>
      </w:r>
      <w:proofErr w:type="gramEnd"/>
      <w:r w:rsidRPr="00D03B8D">
        <w:rPr>
          <w:rFonts w:ascii="Arial" w:hAnsi="Arial" w:cs="Arial"/>
          <w:bCs/>
          <w:sz w:val="20"/>
          <w:szCs w:val="20"/>
        </w:rPr>
        <w:t>Em sua opinião,as menores partículas que se juntam para formar um grão de areia poderiam ser iguais ás existentes na água? Essas partículas seriam indivisíveis? Justifique.</w:t>
      </w: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03B8D">
        <w:rPr>
          <w:rFonts w:ascii="Arial" w:hAnsi="Arial" w:cs="Arial"/>
          <w:sz w:val="20"/>
          <w:szCs w:val="20"/>
        </w:rPr>
        <w:br/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proofErr w:type="gramStart"/>
      <w:r w:rsidRPr="00D03B8D">
        <w:rPr>
          <w:rFonts w:ascii="Arial" w:hAnsi="Arial" w:cs="Arial"/>
          <w:bCs/>
          <w:sz w:val="20"/>
          <w:szCs w:val="20"/>
        </w:rPr>
        <w:t>28-)</w:t>
      </w:r>
      <w:proofErr w:type="gramEnd"/>
      <w:r w:rsidRPr="00D03B8D">
        <w:rPr>
          <w:rFonts w:ascii="Arial" w:hAnsi="Arial" w:cs="Arial"/>
          <w:bCs/>
          <w:sz w:val="20"/>
          <w:szCs w:val="20"/>
        </w:rPr>
        <w:t>Se tais partículas não podiam ser vistas pelos cientistas ,de que maneira procuravam entendê-las e representá-las?</w:t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r w:rsidRPr="00D03B8D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03B8D">
        <w:rPr>
          <w:rFonts w:ascii="Arial" w:hAnsi="Arial" w:cs="Arial"/>
          <w:sz w:val="20"/>
          <w:szCs w:val="20"/>
        </w:rPr>
        <w:br/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br/>
      </w:r>
      <w:r w:rsidRPr="00D03B8D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D03B8D">
        <w:rPr>
          <w:rFonts w:ascii="Arial" w:hAnsi="Arial" w:cs="Arial"/>
          <w:bCs/>
          <w:sz w:val="20"/>
          <w:szCs w:val="20"/>
        </w:rPr>
        <w:t>29-)</w:t>
      </w:r>
      <w:proofErr w:type="gramEnd"/>
      <w:r w:rsidRPr="00D03B8D">
        <w:rPr>
          <w:rFonts w:ascii="Arial" w:hAnsi="Arial" w:cs="Arial"/>
          <w:bCs/>
          <w:sz w:val="20"/>
          <w:szCs w:val="20"/>
        </w:rPr>
        <w:t>Pesquise o significado da palavra átomo e comente a seguinte questão: se todos os materiais são constituídos por átomos, por que são tão diferentes?</w:t>
      </w: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  <w:r w:rsidRPr="00D03B8D">
        <w:rPr>
          <w:rFonts w:ascii="Arial" w:hAnsi="Arial" w:cs="Arial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bCs/>
          <w:sz w:val="20"/>
          <w:szCs w:val="20"/>
        </w:rPr>
      </w:pPr>
    </w:p>
    <w:p w:rsidR="00D03B8D" w:rsidRPr="00D03B8D" w:rsidRDefault="00D03B8D" w:rsidP="00D03B8D">
      <w:pPr>
        <w:pBdr>
          <w:bottom w:val="single" w:sz="4" w:space="2" w:color="auto"/>
        </w:pBdr>
        <w:ind w:left="-851" w:right="-852"/>
        <w:rPr>
          <w:rFonts w:ascii="Arial" w:hAnsi="Arial" w:cs="Arial"/>
          <w:color w:val="FFFFFF" w:themeColor="background1"/>
          <w:sz w:val="20"/>
          <w:szCs w:val="20"/>
        </w:rPr>
      </w:pPr>
      <w:proofErr w:type="gramStart"/>
      <w:r w:rsidRPr="00D03B8D">
        <w:rPr>
          <w:rFonts w:ascii="Arial" w:hAnsi="Arial" w:cs="Arial"/>
          <w:bCs/>
          <w:sz w:val="20"/>
          <w:szCs w:val="20"/>
        </w:rPr>
        <w:t>30-)</w:t>
      </w:r>
      <w:proofErr w:type="gramEnd"/>
      <w:r w:rsidRPr="00D03B8D">
        <w:rPr>
          <w:rFonts w:ascii="Arial" w:hAnsi="Arial" w:cs="Arial"/>
          <w:bCs/>
          <w:sz w:val="20"/>
          <w:szCs w:val="20"/>
        </w:rPr>
        <w:t>Qual era a ideia de</w:t>
      </w:r>
      <w:r w:rsidRPr="00D03B8D">
        <w:rPr>
          <w:rStyle w:val="apple-converted-space"/>
          <w:rFonts w:ascii="Arial" w:hAnsi="Arial" w:cs="Arial"/>
          <w:bCs/>
          <w:sz w:val="20"/>
          <w:szCs w:val="20"/>
        </w:rPr>
        <w:t> </w:t>
      </w:r>
      <w:hyperlink r:id="rId15" w:tgtFrame="_blank" w:history="1">
        <w:r w:rsidRPr="00D03B8D">
          <w:rPr>
            <w:rStyle w:val="Hyperlink"/>
            <w:rFonts w:ascii="Arial" w:hAnsi="Arial" w:cs="Arial"/>
            <w:bCs/>
            <w:sz w:val="20"/>
            <w:szCs w:val="20"/>
          </w:rPr>
          <w:t>Dalton</w:t>
        </w:r>
        <w:r w:rsidRPr="00D03B8D">
          <w:rPr>
            <w:rStyle w:val="apple-converted-space"/>
            <w:rFonts w:ascii="Arial" w:hAnsi="Arial" w:cs="Arial"/>
            <w:bCs/>
            <w:sz w:val="20"/>
            <w:szCs w:val="20"/>
          </w:rPr>
          <w:t> </w:t>
        </w:r>
      </w:hyperlink>
      <w:r w:rsidRPr="00D03B8D">
        <w:rPr>
          <w:rFonts w:ascii="Arial" w:hAnsi="Arial" w:cs="Arial"/>
          <w:bCs/>
          <w:sz w:val="20"/>
          <w:szCs w:val="20"/>
        </w:rPr>
        <w:t>sobre o átomo?</w:t>
      </w:r>
      <w:r w:rsidRPr="00D03B8D">
        <w:rPr>
          <w:rFonts w:ascii="Arial" w:hAnsi="Arial" w:cs="Arial"/>
          <w:sz w:val="20"/>
          <w:szCs w:val="20"/>
        </w:rPr>
        <w:br/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D03B8D">
        <w:rPr>
          <w:rFonts w:ascii="Arial" w:hAnsi="Arial" w:cs="Arial"/>
          <w:color w:val="333333"/>
          <w:sz w:val="20"/>
          <w:szCs w:val="20"/>
          <w:shd w:val="clear" w:color="auto" w:fill="FFFFFF"/>
        </w:rPr>
        <w:t>31.</w:t>
      </w:r>
      <w:proofErr w:type="gramEnd"/>
      <w:r w:rsidRPr="00D03B8D">
        <w:rPr>
          <w:rFonts w:ascii="Arial" w:hAnsi="Arial" w:cs="Arial"/>
          <w:color w:val="333333"/>
          <w:sz w:val="20"/>
          <w:szCs w:val="20"/>
          <w:shd w:val="clear" w:color="auto" w:fill="FFFFFF"/>
        </w:rPr>
        <w:t>Qual o número de massa (A) de um átomo de cálcio (Z = 20) com 20 nêutrons?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03B8D" w:rsidRPr="00D03B8D" w:rsidRDefault="00D03B8D" w:rsidP="00D03B8D">
      <w:pPr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03B8D" w:rsidRPr="00D03B8D" w:rsidRDefault="00D03B8D" w:rsidP="00D03B8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32.</w:t>
      </w:r>
      <w:r w:rsidRPr="00D03B8D">
        <w:rPr>
          <w:rFonts w:ascii="Arial" w:hAnsi="Arial" w:cs="Arial"/>
          <w:color w:val="333333"/>
          <w:sz w:val="20"/>
          <w:szCs w:val="20"/>
        </w:rPr>
        <w:t xml:space="preserve"> O número atômico (Z) e o número de massa (A) de um íon monoatômico com carga 3+ que contém 10 elétrons e 14 nêutrons </w:t>
      </w:r>
      <w:proofErr w:type="gramStart"/>
      <w:r w:rsidRPr="00D03B8D">
        <w:rPr>
          <w:rFonts w:ascii="Arial" w:hAnsi="Arial" w:cs="Arial"/>
          <w:color w:val="333333"/>
          <w:sz w:val="20"/>
          <w:szCs w:val="20"/>
        </w:rPr>
        <w:t>são,</w:t>
      </w:r>
      <w:proofErr w:type="gramEnd"/>
      <w:r w:rsidRPr="00D03B8D">
        <w:rPr>
          <w:rFonts w:ascii="Arial" w:hAnsi="Arial" w:cs="Arial"/>
          <w:color w:val="333333"/>
          <w:sz w:val="20"/>
          <w:szCs w:val="20"/>
        </w:rPr>
        <w:t xml:space="preserve"> respectivamente:</w:t>
      </w:r>
    </w:p>
    <w:p w:rsidR="00D03B8D" w:rsidRPr="00D03B8D" w:rsidRDefault="00D03B8D" w:rsidP="00D03B8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</w:p>
    <w:p w:rsidR="00D03B8D" w:rsidRPr="00D03B8D" w:rsidRDefault="00D03B8D" w:rsidP="00D03B8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33.</w:t>
      </w:r>
      <w:r w:rsidRPr="00D03B8D">
        <w:rPr>
          <w:rFonts w:ascii="Arial" w:hAnsi="Arial" w:cs="Arial"/>
          <w:color w:val="333333"/>
          <w:sz w:val="20"/>
          <w:szCs w:val="20"/>
        </w:rPr>
        <w:t xml:space="preserve"> (UFG – GO) O número de prótons, nêutrons e elétrons representados por</w:t>
      </w:r>
      <w:r w:rsidRPr="00D03B8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D03B8D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04825" cy="276225"/>
            <wp:effectExtent l="0" t="0" r="9525" b="9525"/>
            <wp:docPr id="6" name="Imagem 6" descr="http://www.brasilescola.com/upload/conteudo/images/lenan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asilescola.com/upload/conteudo/images/lenanm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B8D">
        <w:rPr>
          <w:rFonts w:ascii="Arial" w:hAnsi="Arial" w:cs="Arial"/>
          <w:color w:val="333333"/>
          <w:sz w:val="20"/>
          <w:szCs w:val="20"/>
        </w:rPr>
        <w:t>é, respectivamente:</w:t>
      </w:r>
    </w:p>
    <w:p w:rsidR="00D03B8D" w:rsidRPr="00D03B8D" w:rsidRDefault="00D03B8D" w:rsidP="00D03B8D">
      <w:pPr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34- Quantos componentes apresenta um sistema formado por: um pouco de areia, uma pitada de sal de cozinha, </w:t>
      </w:r>
      <w:proofErr w:type="gramStart"/>
      <w:r w:rsidRPr="00D03B8D">
        <w:rPr>
          <w:rFonts w:ascii="Arial" w:hAnsi="Arial" w:cs="Arial"/>
          <w:sz w:val="20"/>
          <w:szCs w:val="20"/>
        </w:rPr>
        <w:t>100ml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de álcool, 100ml de água e dois cubos de gelo?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35- Quantas fases e quantos componentes apresenta um sistema formado por </w:t>
      </w:r>
      <w:proofErr w:type="gramStart"/>
      <w:r w:rsidRPr="00D03B8D">
        <w:rPr>
          <w:rFonts w:ascii="Arial" w:hAnsi="Arial" w:cs="Arial"/>
          <w:sz w:val="20"/>
          <w:szCs w:val="20"/>
        </w:rPr>
        <w:t>4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cubos de gelo, um pouco de sal totalmente dissolvido em água e um pedaço de granito?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36- Dar o número de fases e de componentes de um sistema formado por vapor d’água, gás nitrogênio e solução aquosa de mel de abelhas.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37- Um sistema formado por três cubos de gelo, solução aquosa de sal de cozinha, areia e gasolina apresenta quantas fases e quantos componentes?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38- Seja um sistema formado por gás carbônico, suco de maracujá, água e gás oxigênio, responda qual o número de fases e de componentes do sistema?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39- Quantas fases e quantos componentes apresenta um sistema formado por suco de laranja, açúcar dissolvido, água e óleo de soja?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40- Seja um sistema homogêneo formado por: sal de cozinha, açúcar, água, álcool e um pouco de acetona. Quantas fases apresenta o referido sistema? Justifique.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41- Um sistema monofásico é sempre uma mistura homogênea? Justifique.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42- Um sistema </w:t>
      </w:r>
      <w:proofErr w:type="spellStart"/>
      <w:r w:rsidRPr="00D03B8D">
        <w:rPr>
          <w:rFonts w:ascii="Arial" w:hAnsi="Arial" w:cs="Arial"/>
          <w:sz w:val="20"/>
          <w:szCs w:val="20"/>
        </w:rPr>
        <w:t>polifásico</w:t>
      </w:r>
      <w:proofErr w:type="spellEnd"/>
      <w:r w:rsidRPr="00D03B8D">
        <w:rPr>
          <w:rFonts w:ascii="Arial" w:hAnsi="Arial" w:cs="Arial"/>
          <w:sz w:val="20"/>
          <w:szCs w:val="20"/>
        </w:rPr>
        <w:t xml:space="preserve"> é sempre uma mistura heterogênea? Justifique.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43- Uma mistura homogênea é sempre um sistema monofásico? Justifique.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44- Uma mistura heterogênea é sempre um sistema </w:t>
      </w:r>
      <w:proofErr w:type="spellStart"/>
      <w:r w:rsidRPr="00D03B8D">
        <w:rPr>
          <w:rFonts w:ascii="Arial" w:hAnsi="Arial" w:cs="Arial"/>
          <w:sz w:val="20"/>
          <w:szCs w:val="20"/>
        </w:rPr>
        <w:t>polifásico</w:t>
      </w:r>
      <w:proofErr w:type="spellEnd"/>
      <w:r w:rsidRPr="00D03B8D">
        <w:rPr>
          <w:rFonts w:ascii="Arial" w:hAnsi="Arial" w:cs="Arial"/>
          <w:sz w:val="20"/>
          <w:szCs w:val="20"/>
        </w:rPr>
        <w:t>? Justifique.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45- Classifique o sistema formado por água líquida, vapor d’água e cubos de gelo, quanto ao número de fases e quanto ao número de componentes.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46- Quantas fases existem em um ovo? Quais são elas?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47- Sabendo-se que, toda mistura gasosa é homogênea, qual das misturas adiante é homogênea?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a) areia + ar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b) oxigênio + gasolina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c) gás carbônico + refrigerante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d) gás carbônico + oxigênio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e) gás carbônico + gasolina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48- Pode-se citar como exemplo de sistema homogêneo uma mistura de: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a) vapor d’água e gás nitrogênio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b) gelo e solução aquosa de sal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c) óleo e solução aquosa de mel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d) gás carbônico + oxigênio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e) gás carbônico + gasolina</w:t>
      </w:r>
    </w:p>
    <w:p w:rsidR="00D03B8D" w:rsidRPr="00D03B8D" w:rsidRDefault="00D03B8D" w:rsidP="00D03B8D">
      <w:pPr>
        <w:pStyle w:val="Corpodetexto"/>
        <w:ind w:left="-851" w:right="-852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49. Determine a massa de ouro necessária para um volume de 100 litros, sabendo que a sua densidade é 19,3g/cm</w:t>
      </w:r>
      <w:r w:rsidRPr="00D03B8D">
        <w:rPr>
          <w:rFonts w:ascii="Arial" w:hAnsi="Arial" w:cs="Arial"/>
          <w:sz w:val="20"/>
          <w:szCs w:val="20"/>
          <w:vertAlign w:val="superscript"/>
        </w:rPr>
        <w:t>3</w:t>
      </w:r>
      <w:r w:rsidRPr="00D03B8D">
        <w:rPr>
          <w:rFonts w:ascii="Arial" w:hAnsi="Arial" w:cs="Arial"/>
          <w:sz w:val="20"/>
          <w:szCs w:val="20"/>
        </w:rPr>
        <w:t>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 xml:space="preserve">A. Calcule a densidade de um material que apresenta </w:t>
      </w:r>
      <w:proofErr w:type="gramStart"/>
      <w:r w:rsidRPr="00D03B8D">
        <w:rPr>
          <w:rFonts w:ascii="Arial" w:hAnsi="Arial" w:cs="Arial"/>
          <w:sz w:val="20"/>
          <w:szCs w:val="20"/>
        </w:rPr>
        <w:t>144Kg</w:t>
      </w:r>
      <w:proofErr w:type="gramEnd"/>
      <w:r w:rsidRPr="00D03B8D">
        <w:rPr>
          <w:rFonts w:ascii="Arial" w:hAnsi="Arial" w:cs="Arial"/>
          <w:sz w:val="20"/>
          <w:szCs w:val="20"/>
        </w:rPr>
        <w:t xml:space="preserve"> e um volume de 0,008 litros. 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D03B8D">
        <w:rPr>
          <w:rFonts w:ascii="Arial" w:hAnsi="Arial" w:cs="Arial"/>
          <w:sz w:val="20"/>
          <w:szCs w:val="20"/>
        </w:rPr>
        <w:t>50.</w:t>
      </w:r>
      <w:proofErr w:type="gramEnd"/>
      <w:r w:rsidRPr="00D03B8D">
        <w:rPr>
          <w:rFonts w:ascii="Arial" w:hAnsi="Arial" w:cs="Arial"/>
          <w:sz w:val="20"/>
          <w:szCs w:val="20"/>
        </w:rPr>
        <w:t>A Determine a massa de ferro necessária para se preparar 125ml de solução sabendo que a sua densidade é de 1,05 g/cm</w:t>
      </w:r>
      <w:r w:rsidRPr="00D03B8D">
        <w:rPr>
          <w:rFonts w:ascii="Arial" w:hAnsi="Arial" w:cs="Arial"/>
          <w:sz w:val="20"/>
          <w:szCs w:val="20"/>
          <w:vertAlign w:val="superscript"/>
        </w:rPr>
        <w:t>3</w:t>
      </w:r>
      <w:r w:rsidRPr="00D03B8D">
        <w:rPr>
          <w:rFonts w:ascii="Arial" w:hAnsi="Arial" w:cs="Arial"/>
          <w:sz w:val="20"/>
          <w:szCs w:val="20"/>
        </w:rPr>
        <w:t>.</w:t>
      </w: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03B8D" w:rsidRPr="00D03B8D" w:rsidRDefault="00D03B8D" w:rsidP="00D03B8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03B8D">
        <w:rPr>
          <w:rFonts w:ascii="Arial" w:hAnsi="Arial" w:cs="Arial"/>
          <w:sz w:val="20"/>
          <w:szCs w:val="20"/>
        </w:rPr>
        <w:t>B. Por que quando colocamos uma pedra de gelo num copo com água, este flutua?</w:t>
      </w:r>
    </w:p>
    <w:p w:rsidR="00D03B8D" w:rsidRPr="002530DC" w:rsidRDefault="00D03B8D" w:rsidP="00D03B8D">
      <w:pPr>
        <w:jc w:val="both"/>
        <w:rPr>
          <w:rFonts w:ascii="Arial" w:hAnsi="Arial" w:cs="Arial"/>
          <w:sz w:val="18"/>
          <w:szCs w:val="18"/>
        </w:rPr>
      </w:pPr>
    </w:p>
    <w:p w:rsidR="00D03B8D" w:rsidRPr="00136EBD" w:rsidRDefault="00D03B8D" w:rsidP="00D03B8D"/>
    <w:p w:rsidR="002B574B" w:rsidRDefault="002B574B" w:rsidP="002B574B">
      <w:pPr>
        <w:ind w:left="-851" w:right="-852"/>
        <w:rPr>
          <w:rFonts w:ascii="Arial" w:hAnsi="Arial" w:cs="Arial"/>
          <w:sz w:val="20"/>
          <w:szCs w:val="20"/>
        </w:rPr>
      </w:pPr>
    </w:p>
    <w:p w:rsidR="00747A82" w:rsidRDefault="00747A82" w:rsidP="002B574B">
      <w:pPr>
        <w:ind w:left="-851" w:right="-852"/>
        <w:rPr>
          <w:rFonts w:ascii="Arial" w:hAnsi="Arial" w:cs="Arial"/>
          <w:sz w:val="20"/>
          <w:szCs w:val="20"/>
        </w:rPr>
      </w:pPr>
    </w:p>
    <w:p w:rsidR="002B574B" w:rsidRDefault="002B574B" w:rsidP="002B574B">
      <w:pPr>
        <w:ind w:left="-851" w:right="-852"/>
        <w:rPr>
          <w:rFonts w:ascii="Arial" w:hAnsi="Arial" w:cs="Arial"/>
          <w:sz w:val="20"/>
          <w:szCs w:val="20"/>
        </w:rPr>
      </w:pPr>
    </w:p>
    <w:sectPr w:rsidR="002B574B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E955D8"/>
    <w:multiLevelType w:val="hybridMultilevel"/>
    <w:tmpl w:val="DF147C0A"/>
    <w:lvl w:ilvl="0" w:tplc="0988F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DB643A"/>
    <w:multiLevelType w:val="hybridMultilevel"/>
    <w:tmpl w:val="EEDE77C8"/>
    <w:lvl w:ilvl="0" w:tplc="0B10AD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700548"/>
    <w:multiLevelType w:val="singleLevel"/>
    <w:tmpl w:val="8BC6A37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7D5AF1"/>
    <w:multiLevelType w:val="hybridMultilevel"/>
    <w:tmpl w:val="E5FEF89A"/>
    <w:lvl w:ilvl="0" w:tplc="6188F774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1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B96E2E"/>
    <w:multiLevelType w:val="hybridMultilevel"/>
    <w:tmpl w:val="069017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9"/>
  </w:num>
  <w:num w:numId="7">
    <w:abstractNumId w:val="14"/>
  </w:num>
  <w:num w:numId="8">
    <w:abstractNumId w:val="22"/>
  </w:num>
  <w:num w:numId="9">
    <w:abstractNumId w:val="11"/>
  </w:num>
  <w:num w:numId="10">
    <w:abstractNumId w:val="36"/>
  </w:num>
  <w:num w:numId="11">
    <w:abstractNumId w:val="19"/>
  </w:num>
  <w:num w:numId="12">
    <w:abstractNumId w:val="3"/>
  </w:num>
  <w:num w:numId="13">
    <w:abstractNumId w:val="5"/>
  </w:num>
  <w:num w:numId="14">
    <w:abstractNumId w:val="40"/>
  </w:num>
  <w:num w:numId="15">
    <w:abstractNumId w:val="38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30"/>
  </w:num>
  <w:num w:numId="21">
    <w:abstractNumId w:val="37"/>
  </w:num>
  <w:num w:numId="22">
    <w:abstractNumId w:val="43"/>
  </w:num>
  <w:num w:numId="23">
    <w:abstractNumId w:val="41"/>
  </w:num>
  <w:num w:numId="24">
    <w:abstractNumId w:val="31"/>
  </w:num>
  <w:num w:numId="25">
    <w:abstractNumId w:val="13"/>
  </w:num>
  <w:num w:numId="26">
    <w:abstractNumId w:val="23"/>
  </w:num>
  <w:num w:numId="27">
    <w:abstractNumId w:val="16"/>
  </w:num>
  <w:num w:numId="28">
    <w:abstractNumId w:val="28"/>
  </w:num>
  <w:num w:numId="29">
    <w:abstractNumId w:val="6"/>
  </w:num>
  <w:num w:numId="30">
    <w:abstractNumId w:val="34"/>
  </w:num>
  <w:num w:numId="31">
    <w:abstractNumId w:val="26"/>
  </w:num>
  <w:num w:numId="32">
    <w:abstractNumId w:val="27"/>
  </w:num>
  <w:num w:numId="33">
    <w:abstractNumId w:val="10"/>
  </w:num>
  <w:num w:numId="34">
    <w:abstractNumId w:val="42"/>
  </w:num>
  <w:num w:numId="35">
    <w:abstractNumId w:val="4"/>
  </w:num>
  <w:num w:numId="36">
    <w:abstractNumId w:val="47"/>
  </w:num>
  <w:num w:numId="37">
    <w:abstractNumId w:val="9"/>
  </w:num>
  <w:num w:numId="38">
    <w:abstractNumId w:val="12"/>
  </w:num>
  <w:num w:numId="39">
    <w:abstractNumId w:val="39"/>
  </w:num>
  <w:num w:numId="40">
    <w:abstractNumId w:val="46"/>
  </w:num>
  <w:num w:numId="41">
    <w:abstractNumId w:val="32"/>
  </w:num>
  <w:num w:numId="42">
    <w:abstractNumId w:val="45"/>
  </w:num>
  <w:num w:numId="43">
    <w:abstractNumId w:val="44"/>
  </w:num>
  <w:num w:numId="44">
    <w:abstractNumId w:val="15"/>
  </w:num>
  <w:num w:numId="45">
    <w:abstractNumId w:val="17"/>
  </w:num>
  <w:num w:numId="46">
    <w:abstractNumId w:val="25"/>
  </w:num>
  <w:num w:numId="47">
    <w:abstractNumId w:val="2"/>
  </w:num>
  <w:num w:numId="48">
    <w:abstractNumId w:val="21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33E85"/>
    <w:rsid w:val="00034C53"/>
    <w:rsid w:val="000A4A08"/>
    <w:rsid w:val="00100288"/>
    <w:rsid w:val="001018EC"/>
    <w:rsid w:val="00113508"/>
    <w:rsid w:val="00113F3F"/>
    <w:rsid w:val="001217E0"/>
    <w:rsid w:val="001352C8"/>
    <w:rsid w:val="00146DFA"/>
    <w:rsid w:val="001507A5"/>
    <w:rsid w:val="00157693"/>
    <w:rsid w:val="00165584"/>
    <w:rsid w:val="00191295"/>
    <w:rsid w:val="0019259E"/>
    <w:rsid w:val="001A60C5"/>
    <w:rsid w:val="001C2A19"/>
    <w:rsid w:val="001C5211"/>
    <w:rsid w:val="001D04E1"/>
    <w:rsid w:val="002062AC"/>
    <w:rsid w:val="002423C5"/>
    <w:rsid w:val="002443B6"/>
    <w:rsid w:val="00253848"/>
    <w:rsid w:val="00267AAA"/>
    <w:rsid w:val="002819B8"/>
    <w:rsid w:val="002871C1"/>
    <w:rsid w:val="0029799E"/>
    <w:rsid w:val="002B26FE"/>
    <w:rsid w:val="002B574B"/>
    <w:rsid w:val="002C5659"/>
    <w:rsid w:val="002C6B72"/>
    <w:rsid w:val="00304522"/>
    <w:rsid w:val="00315BBE"/>
    <w:rsid w:val="0032606A"/>
    <w:rsid w:val="003337E3"/>
    <w:rsid w:val="00341859"/>
    <w:rsid w:val="00362538"/>
    <w:rsid w:val="00377DF3"/>
    <w:rsid w:val="0038047F"/>
    <w:rsid w:val="003820CB"/>
    <w:rsid w:val="00384A69"/>
    <w:rsid w:val="0039094F"/>
    <w:rsid w:val="003C5447"/>
    <w:rsid w:val="003F245A"/>
    <w:rsid w:val="0040238A"/>
    <w:rsid w:val="00402421"/>
    <w:rsid w:val="0040415B"/>
    <w:rsid w:val="00406E6C"/>
    <w:rsid w:val="00413CA6"/>
    <w:rsid w:val="0042589B"/>
    <w:rsid w:val="004408DC"/>
    <w:rsid w:val="00443790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41951"/>
    <w:rsid w:val="00546924"/>
    <w:rsid w:val="00554026"/>
    <w:rsid w:val="00554281"/>
    <w:rsid w:val="00564241"/>
    <w:rsid w:val="005660FB"/>
    <w:rsid w:val="00582EF6"/>
    <w:rsid w:val="00605DEA"/>
    <w:rsid w:val="0061040C"/>
    <w:rsid w:val="006171BF"/>
    <w:rsid w:val="00623CE1"/>
    <w:rsid w:val="00642D84"/>
    <w:rsid w:val="00643CBB"/>
    <w:rsid w:val="00647671"/>
    <w:rsid w:val="006C4898"/>
    <w:rsid w:val="006C5622"/>
    <w:rsid w:val="006C5DD8"/>
    <w:rsid w:val="006C6DF5"/>
    <w:rsid w:val="006D4813"/>
    <w:rsid w:val="006E2DFA"/>
    <w:rsid w:val="006F5E58"/>
    <w:rsid w:val="00700112"/>
    <w:rsid w:val="007060FB"/>
    <w:rsid w:val="007137B1"/>
    <w:rsid w:val="00717280"/>
    <w:rsid w:val="00732260"/>
    <w:rsid w:val="00747A82"/>
    <w:rsid w:val="00764FA5"/>
    <w:rsid w:val="00772020"/>
    <w:rsid w:val="0077663B"/>
    <w:rsid w:val="00786A64"/>
    <w:rsid w:val="00791BF6"/>
    <w:rsid w:val="007955BC"/>
    <w:rsid w:val="007B3F64"/>
    <w:rsid w:val="007C0035"/>
    <w:rsid w:val="007C3648"/>
    <w:rsid w:val="007E02C6"/>
    <w:rsid w:val="007E0D9E"/>
    <w:rsid w:val="007E2249"/>
    <w:rsid w:val="0080316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B6F11"/>
    <w:rsid w:val="008C3E9F"/>
    <w:rsid w:val="008F61A0"/>
    <w:rsid w:val="009029A8"/>
    <w:rsid w:val="00904712"/>
    <w:rsid w:val="00926F10"/>
    <w:rsid w:val="009308B4"/>
    <w:rsid w:val="009409F2"/>
    <w:rsid w:val="00955B71"/>
    <w:rsid w:val="0096516A"/>
    <w:rsid w:val="009B4A43"/>
    <w:rsid w:val="009C236E"/>
    <w:rsid w:val="00A15F24"/>
    <w:rsid w:val="00A2342C"/>
    <w:rsid w:val="00A24599"/>
    <w:rsid w:val="00A3588A"/>
    <w:rsid w:val="00A40648"/>
    <w:rsid w:val="00A44F0F"/>
    <w:rsid w:val="00A47247"/>
    <w:rsid w:val="00A75BA9"/>
    <w:rsid w:val="00A77CEA"/>
    <w:rsid w:val="00A86DD6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79ED"/>
    <w:rsid w:val="00B53E92"/>
    <w:rsid w:val="00B53F3E"/>
    <w:rsid w:val="00B614BD"/>
    <w:rsid w:val="00B62F51"/>
    <w:rsid w:val="00B648F8"/>
    <w:rsid w:val="00B85802"/>
    <w:rsid w:val="00BA29FD"/>
    <w:rsid w:val="00BC26AF"/>
    <w:rsid w:val="00BD5760"/>
    <w:rsid w:val="00BD678E"/>
    <w:rsid w:val="00BD6FE4"/>
    <w:rsid w:val="00C058E6"/>
    <w:rsid w:val="00C20D1D"/>
    <w:rsid w:val="00C3113D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3B8D"/>
    <w:rsid w:val="00D07E95"/>
    <w:rsid w:val="00D1161A"/>
    <w:rsid w:val="00D2558E"/>
    <w:rsid w:val="00D55F2E"/>
    <w:rsid w:val="00D64C31"/>
    <w:rsid w:val="00D7437C"/>
    <w:rsid w:val="00D76252"/>
    <w:rsid w:val="00DB1774"/>
    <w:rsid w:val="00DB6359"/>
    <w:rsid w:val="00DD39D3"/>
    <w:rsid w:val="00DF6340"/>
    <w:rsid w:val="00DF74E1"/>
    <w:rsid w:val="00E039BB"/>
    <w:rsid w:val="00E100C4"/>
    <w:rsid w:val="00E1707E"/>
    <w:rsid w:val="00E26E65"/>
    <w:rsid w:val="00E31CA6"/>
    <w:rsid w:val="00E539BF"/>
    <w:rsid w:val="00E62AD0"/>
    <w:rsid w:val="00E62B0C"/>
    <w:rsid w:val="00E65AFF"/>
    <w:rsid w:val="00E94401"/>
    <w:rsid w:val="00E96AF2"/>
    <w:rsid w:val="00EB65A0"/>
    <w:rsid w:val="00EC042C"/>
    <w:rsid w:val="00EC2A84"/>
    <w:rsid w:val="00EC2E81"/>
    <w:rsid w:val="00ED18F8"/>
    <w:rsid w:val="00EE3B5C"/>
    <w:rsid w:val="00EE744F"/>
    <w:rsid w:val="00EF53E4"/>
    <w:rsid w:val="00F11A63"/>
    <w:rsid w:val="00F14347"/>
    <w:rsid w:val="00F3021C"/>
    <w:rsid w:val="00F42C49"/>
    <w:rsid w:val="00F55394"/>
    <w:rsid w:val="00F61DC0"/>
    <w:rsid w:val="00FE0D28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B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semiHidden/>
    <w:rsid w:val="00D03B8D"/>
    <w:pPr>
      <w:jc w:val="both"/>
    </w:pPr>
    <w:rPr>
      <w:bCs/>
    </w:rPr>
  </w:style>
  <w:style w:type="character" w:customStyle="1" w:styleId="CorpodetextoChar">
    <w:name w:val="Corpo de texto Char"/>
    <w:basedOn w:val="Fontepargpadro"/>
    <w:link w:val="Corpodetexto"/>
    <w:semiHidden/>
    <w:rsid w:val="00D03B8D"/>
    <w:rPr>
      <w:rFonts w:ascii="Times New Roman" w:eastAsia="Times New Roman" w:hAnsi="Times New Roman" w:cs="Times New Roman"/>
      <w:bC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ntrol" Target="activeX/activeX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John_Dalton" TargetMode="Externa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2FAAF-F6BC-4DC1-BD46-98716FB3C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2715</Words>
  <Characters>14665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WANDERRSONRROCHA ™</cp:lastModifiedBy>
  <cp:revision>50</cp:revision>
  <cp:lastPrinted>2015-05-06T13:21:00Z</cp:lastPrinted>
  <dcterms:created xsi:type="dcterms:W3CDTF">2014-09-12T12:54:00Z</dcterms:created>
  <dcterms:modified xsi:type="dcterms:W3CDTF">2015-05-06T13:23:00Z</dcterms:modified>
</cp:coreProperties>
</file>