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447602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466238">
                      <w:rPr>
                        <w:sz w:val="20"/>
                      </w:rPr>
                      <w:t>(A): ALESSANDRO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D03B8D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EXERCICIOS</w:t>
                    </w:r>
                    <w:r w:rsidR="00466238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DE GEOGRAFIA 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184007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3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D03B8D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5B63C4" w:rsidRDefault="005B63C4" w:rsidP="005B63C4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184007" w:rsidRPr="00184007" w:rsidRDefault="00184007" w:rsidP="00184007">
      <w:pPr>
        <w:pStyle w:val="PargrafodaLista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TEXTO E MAPA PARA AS QUESTÕES DE 1 A 3.</w:t>
      </w:r>
    </w:p>
    <w:p w:rsidR="00184007" w:rsidRPr="00184007" w:rsidRDefault="00184007" w:rsidP="00184007">
      <w:pPr>
        <w:pStyle w:val="PargrafodaLista"/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184007" w:rsidRPr="00184007" w:rsidRDefault="00184007" w:rsidP="00184007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 xml:space="preserve">A representação adiante corresponde a uma porção de uma carta topográfica de escala 1: </w:t>
      </w:r>
      <w:proofErr w:type="gramStart"/>
      <w:r w:rsidRPr="00184007">
        <w:rPr>
          <w:rFonts w:ascii="Arial" w:hAnsi="Arial" w:cs="Arial"/>
          <w:sz w:val="20"/>
          <w:szCs w:val="20"/>
        </w:rPr>
        <w:t>50.000 e a distância entre as curvas de nível é</w:t>
      </w:r>
      <w:proofErr w:type="gramEnd"/>
      <w:r w:rsidRPr="00184007">
        <w:rPr>
          <w:rFonts w:ascii="Arial" w:hAnsi="Arial" w:cs="Arial"/>
          <w:sz w:val="20"/>
          <w:szCs w:val="20"/>
        </w:rPr>
        <w:t xml:space="preserve"> de </w:t>
      </w:r>
      <w:smartTag w:uri="urn:schemas-microsoft-com:office:smarttags" w:element="metricconverter">
        <w:smartTagPr>
          <w:attr w:name="ProductID" w:val="20 metros"/>
        </w:smartTagPr>
        <w:r w:rsidRPr="00184007">
          <w:rPr>
            <w:rFonts w:ascii="Arial" w:hAnsi="Arial" w:cs="Arial"/>
            <w:sz w:val="20"/>
            <w:szCs w:val="20"/>
          </w:rPr>
          <w:t>20 metros</w:t>
        </w:r>
      </w:smartTag>
      <w:r w:rsidRPr="00184007">
        <w:rPr>
          <w:rFonts w:ascii="Arial" w:hAnsi="Arial" w:cs="Arial"/>
          <w:sz w:val="20"/>
          <w:szCs w:val="20"/>
        </w:rPr>
        <w:t>. Baseado na carta</w:t>
      </w:r>
      <w:proofErr w:type="gramStart"/>
      <w:r w:rsidRPr="00184007">
        <w:rPr>
          <w:rFonts w:ascii="Arial" w:hAnsi="Arial" w:cs="Arial"/>
          <w:sz w:val="20"/>
          <w:szCs w:val="20"/>
        </w:rPr>
        <w:t>, faça</w:t>
      </w:r>
      <w:proofErr w:type="gramEnd"/>
      <w:r w:rsidRPr="00184007">
        <w:rPr>
          <w:rFonts w:ascii="Arial" w:hAnsi="Arial" w:cs="Arial"/>
          <w:sz w:val="20"/>
          <w:szCs w:val="20"/>
        </w:rPr>
        <w:t xml:space="preserve"> o que se pede: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64180" cy="1748155"/>
            <wp:effectExtent l="19050" t="0" r="762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 xml:space="preserve">Adaptado de IBGE. "Carta Topográfica" Folha SF. 22-Z-C-II-4 Folha Santo Antonio da Platina/PR, escala </w:t>
      </w:r>
      <w:proofErr w:type="gramStart"/>
      <w:r w:rsidRPr="00184007">
        <w:rPr>
          <w:rFonts w:ascii="Arial" w:hAnsi="Arial" w:cs="Arial"/>
          <w:sz w:val="20"/>
          <w:szCs w:val="20"/>
        </w:rPr>
        <w:t>1</w:t>
      </w:r>
      <w:proofErr w:type="gramEnd"/>
      <w:r w:rsidRPr="00184007">
        <w:rPr>
          <w:rFonts w:ascii="Arial" w:hAnsi="Arial" w:cs="Arial"/>
          <w:sz w:val="20"/>
          <w:szCs w:val="20"/>
        </w:rPr>
        <w:t>: 50.000.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1. </w:t>
      </w:r>
      <w:r w:rsidRPr="00184007">
        <w:rPr>
          <w:rFonts w:ascii="Arial" w:hAnsi="Arial" w:cs="Arial"/>
          <w:sz w:val="20"/>
          <w:szCs w:val="20"/>
        </w:rPr>
        <w:t>Considerando que a distância entre dois pontos hipotéticos (A e B) na carta é de 4,5 cm, qual a distância real em quilômetros entre esses dois pontos?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2. </w:t>
      </w:r>
      <w:r w:rsidRPr="00184007">
        <w:rPr>
          <w:rFonts w:ascii="Arial" w:hAnsi="Arial" w:cs="Arial"/>
          <w:sz w:val="20"/>
          <w:szCs w:val="20"/>
        </w:rPr>
        <w:t>Utilizando os pontos cardeais, indique o sentido do escoamento das águas do rio.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3. </w:t>
      </w:r>
      <w:r w:rsidRPr="00184007">
        <w:rPr>
          <w:rFonts w:ascii="Arial" w:hAnsi="Arial" w:cs="Arial"/>
          <w:sz w:val="20"/>
          <w:szCs w:val="20"/>
        </w:rPr>
        <w:t>Qual margem do rio é a mais indicada para praticar terraplanagem?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(UEMA) MAPA PARA AS QUESTÕES </w:t>
      </w:r>
      <w:proofErr w:type="gramStart"/>
      <w:r w:rsidRPr="00184007">
        <w:rPr>
          <w:rFonts w:ascii="Arial" w:hAnsi="Arial" w:cs="Arial"/>
          <w:b/>
          <w:sz w:val="20"/>
          <w:szCs w:val="20"/>
        </w:rPr>
        <w:t>4</w:t>
      </w:r>
      <w:proofErr w:type="gramEnd"/>
      <w:r w:rsidRPr="00184007">
        <w:rPr>
          <w:rFonts w:ascii="Arial" w:hAnsi="Arial" w:cs="Arial"/>
          <w:b/>
          <w:sz w:val="20"/>
          <w:szCs w:val="20"/>
        </w:rPr>
        <w:t xml:space="preserve"> E 5.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66145" cy="2691442"/>
            <wp:effectExtent l="19050" t="0" r="0" b="0"/>
            <wp:docPr id="3" name="Imagem 1" descr="http://www.scp.rs.gov.br/upload/mapa_distribui%C3%A7%C3%A3o_popula%C3%A7%C3%A3o_absoluta_brasil_2010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p.rs.gov.br/upload/mapa_distribui%C3%A7%C3%A3o_popula%C3%A7%C3%A3o_absoluta_brasil_2010(1)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71" cy="26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A figura “Distribuição da População Absoluta no Brasil” constitui um mapa temático, cujo objetivo é representar eventos de diferentes naturezas de forma quantitativa ou qualitativa. Um item essencial nos mapas é a escala que, na referida figura, é apresentada na forma gráfica.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4. </w:t>
      </w:r>
      <w:r w:rsidRPr="00184007">
        <w:rPr>
          <w:rFonts w:ascii="Arial" w:hAnsi="Arial" w:cs="Arial"/>
          <w:sz w:val="20"/>
          <w:szCs w:val="20"/>
        </w:rPr>
        <w:t>Expresse a relação entre a distância real e a representada na escala equivalente.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5. </w:t>
      </w:r>
      <w:r w:rsidRPr="00184007">
        <w:rPr>
          <w:rFonts w:ascii="Arial" w:hAnsi="Arial" w:cs="Arial"/>
          <w:sz w:val="20"/>
          <w:szCs w:val="20"/>
        </w:rPr>
        <w:t>Transforme-a em numérica e também em gráfica.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b/>
          <w:color w:val="1A1718"/>
          <w:sz w:val="20"/>
          <w:szCs w:val="20"/>
        </w:rPr>
      </w:pPr>
      <w:r w:rsidRPr="00184007">
        <w:rPr>
          <w:rFonts w:ascii="Arial" w:hAnsi="Arial" w:cs="Arial"/>
          <w:b/>
          <w:color w:val="1A1718"/>
          <w:sz w:val="20"/>
          <w:szCs w:val="20"/>
        </w:rPr>
        <w:t xml:space="preserve">(UEL) TEXTO E MAPA PARA AS QUESTÇOES </w:t>
      </w:r>
      <w:proofErr w:type="gramStart"/>
      <w:r w:rsidRPr="00184007">
        <w:rPr>
          <w:rFonts w:ascii="Arial" w:hAnsi="Arial" w:cs="Arial"/>
          <w:b/>
          <w:color w:val="1A1718"/>
          <w:sz w:val="20"/>
          <w:szCs w:val="20"/>
        </w:rPr>
        <w:t>6</w:t>
      </w:r>
      <w:proofErr w:type="gramEnd"/>
      <w:r w:rsidRPr="00184007">
        <w:rPr>
          <w:rFonts w:ascii="Arial" w:hAnsi="Arial" w:cs="Arial"/>
          <w:b/>
          <w:color w:val="1A1718"/>
          <w:sz w:val="20"/>
          <w:szCs w:val="20"/>
        </w:rPr>
        <w:t xml:space="preserve"> E 7.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b/>
          <w:color w:val="1A1718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1A1718"/>
          <w:sz w:val="20"/>
          <w:szCs w:val="20"/>
        </w:rPr>
        <w:t>Na cartografia, a escala é a relação matemática entre as dimensões do terreno e a representação no mapa e constitui-se em um de seus elementos essenciais. Considere uma viagem do Rio de Janeiro até Belo Horizonte, passando por Vitória. Para uma viagem mais segura, é importante calcular a distância do trajeto e a direção geográfica a seguir, desde o ponto de partida até o destino.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1A1718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noProof/>
          <w:color w:val="1A1718"/>
          <w:sz w:val="20"/>
          <w:szCs w:val="20"/>
        </w:rPr>
        <w:lastRenderedPageBreak/>
        <w:drawing>
          <wp:inline distT="0" distB="0" distL="0" distR="0">
            <wp:extent cx="2522220" cy="2320925"/>
            <wp:effectExtent l="19050" t="0" r="0" b="0"/>
            <wp:docPr id="4" name="Imagem 1" descr="http://www.geografiaparatodos.com.br/capitulo_3_geoprocessamento_e_mapas_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fiaparatodos.com.br/capitulo_3_geoprocessamento_e_mapas_files/image01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1A1718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1A1718"/>
          <w:sz w:val="20"/>
          <w:szCs w:val="20"/>
        </w:rPr>
        <w:t>Com base no texto e na figura,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1A1718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1A1718"/>
          <w:sz w:val="20"/>
          <w:szCs w:val="20"/>
        </w:rPr>
      </w:pPr>
      <w:r w:rsidRPr="00184007">
        <w:rPr>
          <w:rFonts w:ascii="Arial" w:hAnsi="Arial" w:cs="Arial"/>
          <w:b/>
          <w:color w:val="1A1718"/>
          <w:sz w:val="20"/>
          <w:szCs w:val="20"/>
        </w:rPr>
        <w:t xml:space="preserve">6. </w:t>
      </w:r>
      <w:r w:rsidRPr="00184007">
        <w:rPr>
          <w:rFonts w:ascii="Arial" w:hAnsi="Arial" w:cs="Arial"/>
          <w:color w:val="1A1718"/>
          <w:sz w:val="20"/>
          <w:szCs w:val="20"/>
        </w:rPr>
        <w:t>Calcule a distância entre Rio de Janeiro e Rio de Janeiro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b/>
          <w:color w:val="1A1718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1A1718"/>
          <w:sz w:val="20"/>
          <w:szCs w:val="20"/>
        </w:rPr>
      </w:pPr>
      <w:r w:rsidRPr="00184007">
        <w:rPr>
          <w:rFonts w:ascii="Arial" w:hAnsi="Arial" w:cs="Arial"/>
          <w:b/>
          <w:color w:val="1A1718"/>
          <w:sz w:val="20"/>
          <w:szCs w:val="20"/>
        </w:rPr>
        <w:t xml:space="preserve">7. </w:t>
      </w:r>
      <w:r w:rsidRPr="00184007">
        <w:rPr>
          <w:rFonts w:ascii="Arial" w:hAnsi="Arial" w:cs="Arial"/>
          <w:color w:val="1A1718"/>
          <w:sz w:val="20"/>
          <w:szCs w:val="20"/>
        </w:rPr>
        <w:t>Indique a direção geográfica do ponto de partida até o destino.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1A1718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b/>
          <w:color w:val="1A1718"/>
          <w:sz w:val="20"/>
          <w:szCs w:val="20"/>
          <w:u w:val="single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>(UFG)</w:t>
      </w:r>
      <w:r w:rsidRPr="001840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184007">
        <w:rPr>
          <w:rFonts w:ascii="Arial" w:hAnsi="Arial" w:cs="Arial"/>
          <w:b/>
          <w:color w:val="000000"/>
          <w:sz w:val="20"/>
          <w:szCs w:val="20"/>
        </w:rPr>
        <w:t xml:space="preserve">MAPAS E TEXTO PARA AS QUESTÕES </w:t>
      </w:r>
      <w:proofErr w:type="gramStart"/>
      <w:r w:rsidRPr="00184007">
        <w:rPr>
          <w:rFonts w:ascii="Arial" w:hAnsi="Arial" w:cs="Arial"/>
          <w:b/>
          <w:color w:val="000000"/>
          <w:sz w:val="20"/>
          <w:szCs w:val="20"/>
        </w:rPr>
        <w:t>8</w:t>
      </w:r>
      <w:proofErr w:type="gramEnd"/>
      <w:r w:rsidRPr="00184007">
        <w:rPr>
          <w:rFonts w:ascii="Arial" w:hAnsi="Arial" w:cs="Arial"/>
          <w:b/>
          <w:color w:val="000000"/>
          <w:sz w:val="20"/>
          <w:szCs w:val="20"/>
        </w:rPr>
        <w:t xml:space="preserve"> E 9.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Observe dois tipos de projeções cartográficas aplicadas aos mapas.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630805" cy="2303145"/>
            <wp:effectExtent l="19050" t="0" r="0" b="0"/>
            <wp:docPr id="5" name="Imagem 1" descr="http://www.geografiaparatodos.com.br/capitulo_3_geoprocessamento_e_mapas_files/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fiaparatodos.com.br/capitulo_3_geoprocessamento_e_mapas_files/image1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Projeção </w:t>
      </w:r>
      <w:r w:rsidRPr="0018400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conforme </w:t>
      </w: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 xml:space="preserve">de </w:t>
      </w:r>
      <w:proofErr w:type="spellStart"/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Mercator</w:t>
      </w:r>
      <w:proofErr w:type="spellEnd"/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64610" cy="2665730"/>
            <wp:effectExtent l="19050" t="0" r="2540" b="0"/>
            <wp:docPr id="6" name="Imagem 2" descr="http://www.geografiaparatodos.com.br/capitulo_3_geoprocessamento_e_mapas_files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eografiaparatodos.com.br/capitulo_3_geoprocessamento_e_mapas_files/image11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Projeção </w:t>
      </w:r>
      <w:r w:rsidRPr="0018400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equivalente </w:t>
      </w: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 xml:space="preserve">de </w:t>
      </w:r>
      <w:proofErr w:type="spellStart"/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Peters</w:t>
      </w:r>
      <w:proofErr w:type="spellEnd"/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 xml:space="preserve">As projeções cartográficas cilíndricas permitem mostrar a esfera terrestre com alguns tipos de distorções geométricas, que afetam as aparências das áreas e das formas continentais. Os mapas apresentados foram elaborados de acordo com as projeções de </w:t>
      </w:r>
      <w:proofErr w:type="spellStart"/>
      <w:r w:rsidRPr="00184007">
        <w:rPr>
          <w:rFonts w:ascii="Arial" w:hAnsi="Arial" w:cs="Arial"/>
          <w:color w:val="000000"/>
          <w:sz w:val="20"/>
          <w:szCs w:val="20"/>
        </w:rPr>
        <w:t>Mercator</w:t>
      </w:r>
      <w:proofErr w:type="spellEnd"/>
      <w:r w:rsidRPr="00184007">
        <w:rPr>
          <w:rFonts w:ascii="Arial" w:hAnsi="Arial" w:cs="Arial"/>
          <w:color w:val="000000"/>
          <w:sz w:val="20"/>
          <w:szCs w:val="20"/>
        </w:rPr>
        <w:t xml:space="preserve"> e de </w:t>
      </w:r>
      <w:proofErr w:type="spellStart"/>
      <w:r w:rsidRPr="00184007">
        <w:rPr>
          <w:rFonts w:ascii="Arial" w:hAnsi="Arial" w:cs="Arial"/>
          <w:color w:val="000000"/>
          <w:sz w:val="20"/>
          <w:szCs w:val="20"/>
        </w:rPr>
        <w:t>Peters</w:t>
      </w:r>
      <w:proofErr w:type="spellEnd"/>
      <w:r w:rsidRPr="00184007">
        <w:rPr>
          <w:rFonts w:ascii="Arial" w:hAnsi="Arial" w:cs="Arial"/>
          <w:color w:val="000000"/>
          <w:sz w:val="20"/>
          <w:szCs w:val="20"/>
        </w:rPr>
        <w:t>. A partir destas projeções, analise os dois mapas quanto: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 xml:space="preserve">8. </w:t>
      </w:r>
      <w:proofErr w:type="gramStart"/>
      <w:r w:rsidRPr="00184007">
        <w:rPr>
          <w:rFonts w:ascii="Arial" w:hAnsi="Arial" w:cs="Arial"/>
          <w:color w:val="000000"/>
          <w:sz w:val="20"/>
          <w:szCs w:val="20"/>
        </w:rPr>
        <w:t>à</w:t>
      </w:r>
      <w:proofErr w:type="gramEnd"/>
      <w:r w:rsidRPr="00184007">
        <w:rPr>
          <w:rFonts w:ascii="Arial" w:hAnsi="Arial" w:cs="Arial"/>
          <w:color w:val="000000"/>
          <w:sz w:val="20"/>
          <w:szCs w:val="20"/>
        </w:rPr>
        <w:t xml:space="preserve"> manutenção ou alteração das formas dos continentes;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 xml:space="preserve">9. </w:t>
      </w:r>
      <w:proofErr w:type="gramStart"/>
      <w:r w:rsidRPr="00184007">
        <w:rPr>
          <w:rFonts w:ascii="Arial" w:hAnsi="Arial" w:cs="Arial"/>
          <w:color w:val="000000"/>
          <w:sz w:val="20"/>
          <w:szCs w:val="20"/>
        </w:rPr>
        <w:t>às</w:t>
      </w:r>
      <w:proofErr w:type="gramEnd"/>
      <w:r w:rsidRPr="00184007">
        <w:rPr>
          <w:rFonts w:ascii="Arial" w:hAnsi="Arial" w:cs="Arial"/>
          <w:color w:val="000000"/>
          <w:sz w:val="20"/>
          <w:szCs w:val="20"/>
        </w:rPr>
        <w:t xml:space="preserve"> distorções maiores ou menores nas representações das </w:t>
      </w:r>
      <w:proofErr w:type="spellStart"/>
      <w:r w:rsidRPr="00184007">
        <w:rPr>
          <w:rFonts w:ascii="Arial" w:hAnsi="Arial" w:cs="Arial"/>
          <w:i/>
          <w:iCs/>
          <w:color w:val="000000"/>
          <w:sz w:val="20"/>
          <w:szCs w:val="20"/>
        </w:rPr>
        <w:t>areas</w:t>
      </w:r>
      <w:proofErr w:type="spellEnd"/>
      <w:r w:rsidRPr="00184007">
        <w:rPr>
          <w:rFonts w:ascii="Arial" w:hAnsi="Arial" w:cs="Arial"/>
          <w:i/>
          <w:iCs/>
          <w:color w:val="000000"/>
          <w:sz w:val="20"/>
          <w:szCs w:val="20"/>
        </w:rPr>
        <w:t> </w:t>
      </w:r>
      <w:r w:rsidRPr="00184007">
        <w:rPr>
          <w:rFonts w:ascii="Arial" w:hAnsi="Arial" w:cs="Arial"/>
          <w:color w:val="000000"/>
          <w:sz w:val="20"/>
          <w:szCs w:val="20"/>
        </w:rPr>
        <w:t>dos continentes em baixas, médias e altas latitudes.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10. (UFPR) </w:t>
      </w:r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Identifique e caracterize o sistema de projeção representado na figura a seguir, apontando o motivo da ausência de uma parte da Antártida.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bCs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044825" cy="2061845"/>
            <wp:effectExtent l="19050" t="0" r="3175" b="0"/>
            <wp:docPr id="7" name="BLOGGER_PHOTO_ID_5379186327107507042" descr="http://4.bp.blogspot.com/_YtABFdf-hbo/Sqa1dt_hk2I/AAAAAAAAAig/hOgZuSsN3NY/s320/QUEST%C3%83O+2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79186327107507042" descr="http://4.bp.blogspot.com/_YtABFdf-hbo/Sqa1dt_hk2I/AAAAAAAAAig/hOgZuSsN3NY/s320/QUEST%C3%83O+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(UNICAMP) TEXTO E MAPA PARA AS QUESTÕES 11 A 13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O sistema de projeção </w:t>
      </w:r>
      <w:proofErr w:type="gramStart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do mapa a seguir</w:t>
      </w:r>
      <w:proofErr w:type="gramEnd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 foi criado por </w:t>
      </w:r>
      <w:proofErr w:type="spellStart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Mercator</w:t>
      </w:r>
      <w:proofErr w:type="spellEnd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 em 1569 com o objetivo de facilitar as navegações marítimas.OBSERVE O MAPA E FAÇA O QUE SE PEDE: 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44825" cy="2049780"/>
            <wp:effectExtent l="19050" t="0" r="3175" b="0"/>
            <wp:docPr id="8" name="Imagem 4" descr="http://1.bp.blogspot.com/_YtABFdf-hbo/Sqa6IuTeTfI/AAAAAAAAAkA/Z7wvPhGtDpY/s320/QUEST%C3%83O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YtABFdf-hbo/Sqa6IuTeTfI/AAAAAAAAAkA/Z7wvPhGtDpY/s320/QUEST%C3%83O+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Adaptado de Igor Moreira, "O Espaço Geográfico: Geografia Geral e do Brasil", São Paulo: Editora Ática, 2002, p. 446.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11. </w:t>
      </w:r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Segundo a projeção de </w:t>
      </w:r>
      <w:proofErr w:type="spellStart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Mercator</w:t>
      </w:r>
      <w:proofErr w:type="spellEnd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, em quais porções da Terra representadas no mapa ocorre distorção?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12. </w:t>
      </w:r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A projeção de </w:t>
      </w:r>
      <w:proofErr w:type="spellStart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Mercator</w:t>
      </w:r>
      <w:proofErr w:type="spellEnd"/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 é um exemplo do grande desenvolvimento da cartografia no século XVI. A que contexto do capitalismo está associado esse desenvolvimento da cartografia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Cs/>
          <w:noProof/>
          <w:color w:val="000000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13. </w:t>
      </w:r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O mapa indica três possibilidades de rotas marítimas entre as cidades de Montevidéu (Uruguai) e Cidade do Cabo (África do Sul). Identifique qual das três rotas é a maior. </w:t>
      </w:r>
    </w:p>
    <w:p w:rsidR="00184007" w:rsidRPr="00184007" w:rsidRDefault="00184007" w:rsidP="00184007">
      <w:pPr>
        <w:ind w:left="-851" w:right="-852"/>
        <w:rPr>
          <w:rFonts w:ascii="Arial" w:hAnsi="Arial" w:cs="Arial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spacing w:line="187" w:lineRule="atLeast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>14. (UERJ)</w:t>
      </w:r>
      <w:r w:rsidRPr="00184007">
        <w:rPr>
          <w:rFonts w:ascii="Arial" w:hAnsi="Arial" w:cs="Arial"/>
          <w:color w:val="000000"/>
          <w:sz w:val="20"/>
          <w:szCs w:val="20"/>
        </w:rPr>
        <w:t xml:space="preserve"> Devido à dificuldade de representar o relevo terrestre sobre a superfície plana do mapa, os cartógrafos costumam empregar a técnica de mapeamento com curvas de nível. Observe a imagem a seguir, na qual esse recurso é utilizado.</w:t>
      </w:r>
    </w:p>
    <w:p w:rsidR="00184007" w:rsidRPr="00184007" w:rsidRDefault="00184007" w:rsidP="00184007">
      <w:pPr>
        <w:shd w:val="clear" w:color="auto" w:fill="FFFFFF"/>
        <w:spacing w:line="187" w:lineRule="atLeast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spacing w:line="187" w:lineRule="atLeast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726815" cy="1699260"/>
            <wp:effectExtent l="19050" t="0" r="6985" b="0"/>
            <wp:docPr id="9" name="Imagem 1" descr="http://www.geografiaparatodos.com.br/capitulo_3_geoprocessamento_e_mapas_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fiaparatodos.com.br/capitulo_3_geoprocessamento_e_mapas_files/image09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shd w:val="clear" w:color="auto" w:fill="FFFFFF"/>
        <w:spacing w:line="187" w:lineRule="atLeast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STRAHLER, A. N. </w:t>
      </w:r>
      <w:proofErr w:type="spellStart"/>
      <w:r w:rsidRPr="00184007">
        <w:rPr>
          <w:rFonts w:ascii="Arial" w:hAnsi="Arial" w:cs="Arial"/>
          <w:i/>
          <w:iCs/>
          <w:color w:val="000000"/>
          <w:sz w:val="20"/>
          <w:szCs w:val="20"/>
        </w:rPr>
        <w:t>Geografía</w:t>
      </w:r>
      <w:proofErr w:type="spellEnd"/>
      <w:r w:rsidRPr="00184007">
        <w:rPr>
          <w:rFonts w:ascii="Arial" w:hAnsi="Arial" w:cs="Arial"/>
          <w:i/>
          <w:iCs/>
          <w:color w:val="000000"/>
          <w:sz w:val="20"/>
          <w:szCs w:val="20"/>
        </w:rPr>
        <w:t xml:space="preserve"> física</w:t>
      </w:r>
      <w:r w:rsidRPr="00184007">
        <w:rPr>
          <w:rFonts w:ascii="Arial" w:hAnsi="Arial" w:cs="Arial"/>
          <w:color w:val="000000"/>
          <w:sz w:val="20"/>
          <w:szCs w:val="20"/>
        </w:rPr>
        <w:t>. Barcelona: Omega, 1979.</w:t>
      </w:r>
    </w:p>
    <w:p w:rsidR="00184007" w:rsidRPr="00184007" w:rsidRDefault="00184007" w:rsidP="00184007">
      <w:pPr>
        <w:shd w:val="clear" w:color="auto" w:fill="FFFFFF"/>
        <w:spacing w:line="187" w:lineRule="atLeast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Indique qual das três rotas assinaladas é a ideal para atingir o ponto D pelo caminho com maior declividade.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15. (FUVEST) </w:t>
      </w:r>
      <w:r w:rsidRPr="00184007">
        <w:rPr>
          <w:rFonts w:ascii="Arial" w:hAnsi="Arial" w:cs="Arial"/>
          <w:sz w:val="20"/>
          <w:szCs w:val="20"/>
        </w:rPr>
        <w:t>Apresente uma característica dos primórdios da industrialização na Europa.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16. (FUVEST) </w:t>
      </w:r>
      <w:r w:rsidRPr="00184007">
        <w:rPr>
          <w:rFonts w:ascii="Arial" w:hAnsi="Arial" w:cs="Arial"/>
          <w:sz w:val="20"/>
          <w:szCs w:val="20"/>
        </w:rPr>
        <w:t xml:space="preserve">As novas formas de organização da produção industrial foram chamadas por alguns autores de </w:t>
      </w:r>
      <w:proofErr w:type="spellStart"/>
      <w:r w:rsidRPr="00184007">
        <w:rPr>
          <w:rFonts w:ascii="Arial" w:hAnsi="Arial" w:cs="Arial"/>
          <w:sz w:val="20"/>
          <w:szCs w:val="20"/>
        </w:rPr>
        <w:t>pós-fordismo</w:t>
      </w:r>
      <w:proofErr w:type="spellEnd"/>
      <w:r w:rsidRPr="00184007">
        <w:rPr>
          <w:rFonts w:ascii="Arial" w:hAnsi="Arial" w:cs="Arial"/>
          <w:sz w:val="20"/>
          <w:szCs w:val="20"/>
        </w:rPr>
        <w:t>, para diferenciá-las da produção fordista. Apresente dois aspectos do processo industrial fordista.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17.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98360" cy="2525796"/>
            <wp:effectExtent l="19050" t="0" r="0" b="0"/>
            <wp:docPr id="10" name="Imagem 1" descr="http://www.profcardy.com/exercicios/DOCS/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cardy.com/exercicios/DOCS/1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13" cy="252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Na imagem do início do século XX, qual o modelo produtivo sugerido na figura?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18. </w:t>
      </w:r>
      <w:r w:rsidRPr="00184007">
        <w:rPr>
          <w:rFonts w:ascii="Arial" w:hAnsi="Arial" w:cs="Arial"/>
          <w:sz w:val="20"/>
          <w:szCs w:val="20"/>
        </w:rPr>
        <w:t xml:space="preserve">Descreva à organização do trabalho característica do </w:t>
      </w:r>
      <w:proofErr w:type="spellStart"/>
      <w:r w:rsidRPr="00184007">
        <w:rPr>
          <w:rFonts w:ascii="Arial" w:hAnsi="Arial" w:cs="Arial"/>
          <w:sz w:val="20"/>
          <w:szCs w:val="20"/>
        </w:rPr>
        <w:t>fordismo</w:t>
      </w:r>
      <w:proofErr w:type="spellEnd"/>
      <w:r w:rsidRPr="00184007">
        <w:rPr>
          <w:rFonts w:ascii="Arial" w:hAnsi="Arial" w:cs="Arial"/>
          <w:sz w:val="20"/>
          <w:szCs w:val="20"/>
        </w:rPr>
        <w:t>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19. (VUNESP) </w:t>
      </w:r>
      <w:r w:rsidRPr="00184007">
        <w:rPr>
          <w:rFonts w:ascii="Arial" w:hAnsi="Arial" w:cs="Arial"/>
          <w:sz w:val="20"/>
          <w:szCs w:val="20"/>
        </w:rPr>
        <w:t xml:space="preserve">No contexto da revolução técnico-científica, governantes e empresas de países desenvolvidos, como Estados Unidos, Canadá, Alemanha, França e Japão, têm estimulado a criação de arranjos territoriais chamados </w:t>
      </w:r>
      <w:proofErr w:type="spellStart"/>
      <w:r w:rsidRPr="00184007">
        <w:rPr>
          <w:rFonts w:ascii="Arial" w:hAnsi="Arial" w:cs="Arial"/>
          <w:sz w:val="20"/>
          <w:szCs w:val="20"/>
        </w:rPr>
        <w:t>tecnopolos</w:t>
      </w:r>
      <w:proofErr w:type="spellEnd"/>
      <w:r w:rsidRPr="00184007">
        <w:rPr>
          <w:rFonts w:ascii="Arial" w:hAnsi="Arial" w:cs="Arial"/>
          <w:sz w:val="20"/>
          <w:szCs w:val="20"/>
        </w:rPr>
        <w:t xml:space="preserve">. Cite um </w:t>
      </w:r>
      <w:proofErr w:type="spellStart"/>
      <w:r w:rsidRPr="00184007">
        <w:rPr>
          <w:rFonts w:ascii="Arial" w:hAnsi="Arial" w:cs="Arial"/>
          <w:sz w:val="20"/>
          <w:szCs w:val="20"/>
        </w:rPr>
        <w:t>tecnopolo</w:t>
      </w:r>
      <w:proofErr w:type="spellEnd"/>
      <w:r w:rsidRPr="00184007">
        <w:rPr>
          <w:rFonts w:ascii="Arial" w:hAnsi="Arial" w:cs="Arial"/>
          <w:sz w:val="20"/>
          <w:szCs w:val="20"/>
        </w:rPr>
        <w:t xml:space="preserve"> localizado nos Estados Unidos.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(UFSCAR) PARA AS QUESTÕES 20 E 21.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184007">
        <w:rPr>
          <w:rFonts w:ascii="Arial" w:hAnsi="Arial" w:cs="Arial"/>
          <w:i/>
          <w:sz w:val="20"/>
          <w:szCs w:val="20"/>
        </w:rPr>
        <w:t xml:space="preserve">A Industrialização norte-americana começou no nordeste do país e se espalhou pela região dos </w:t>
      </w:r>
      <w:proofErr w:type="gramStart"/>
      <w:r w:rsidRPr="00184007">
        <w:rPr>
          <w:rFonts w:ascii="Arial" w:hAnsi="Arial" w:cs="Arial"/>
          <w:i/>
          <w:sz w:val="20"/>
          <w:szCs w:val="20"/>
        </w:rPr>
        <w:t>Grandes Lagos</w:t>
      </w:r>
      <w:proofErr w:type="gramEnd"/>
      <w:r w:rsidRPr="00184007">
        <w:rPr>
          <w:rFonts w:ascii="Arial" w:hAnsi="Arial" w:cs="Arial"/>
          <w:i/>
          <w:sz w:val="20"/>
          <w:szCs w:val="20"/>
        </w:rPr>
        <w:t xml:space="preserve">, com setores como o siderúrgico, o naval e o </w:t>
      </w:r>
      <w:proofErr w:type="spellStart"/>
      <w:r w:rsidRPr="00184007">
        <w:rPr>
          <w:rFonts w:ascii="Arial" w:hAnsi="Arial" w:cs="Arial"/>
          <w:i/>
          <w:sz w:val="20"/>
          <w:szCs w:val="20"/>
        </w:rPr>
        <w:t>auto-mobilísmo</w:t>
      </w:r>
      <w:proofErr w:type="spellEnd"/>
      <w:r w:rsidRPr="00184007">
        <w:rPr>
          <w:rFonts w:ascii="Arial" w:hAnsi="Arial" w:cs="Arial"/>
          <w:i/>
          <w:sz w:val="20"/>
          <w:szCs w:val="20"/>
        </w:rPr>
        <w:t xml:space="preserve">. Esse foi, durante muito tempo, o padrão espacial predominante nos Estados Unidos. Contudo, com </w:t>
      </w:r>
      <w:proofErr w:type="gramStart"/>
      <w:r w:rsidRPr="00184007">
        <w:rPr>
          <w:rFonts w:ascii="Arial" w:hAnsi="Arial" w:cs="Arial"/>
          <w:i/>
          <w:sz w:val="20"/>
          <w:szCs w:val="20"/>
        </w:rPr>
        <w:t>a revolução Técnico</w:t>
      </w:r>
      <w:proofErr w:type="gramEnd"/>
      <w:r w:rsidRPr="00184007">
        <w:rPr>
          <w:rFonts w:ascii="Arial" w:hAnsi="Arial" w:cs="Arial"/>
          <w:i/>
          <w:sz w:val="20"/>
          <w:szCs w:val="20"/>
        </w:rPr>
        <w:t xml:space="preserve"> – científica e Informacional, novos padrões de distribuição industrial foram produzidos, gerando um processo de descentralização e de reorganização territorial da atividade produtiva. 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Considerando o processo descrito, responda.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20. </w:t>
      </w:r>
      <w:r w:rsidRPr="00184007">
        <w:rPr>
          <w:rFonts w:ascii="Arial" w:hAnsi="Arial" w:cs="Arial"/>
          <w:sz w:val="20"/>
          <w:szCs w:val="20"/>
        </w:rPr>
        <w:t xml:space="preserve">Quais tipos de indústrias caracterizam o novo padrão industrial americano?  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21. </w:t>
      </w:r>
      <w:r w:rsidRPr="00184007">
        <w:rPr>
          <w:rFonts w:ascii="Arial" w:hAnsi="Arial" w:cs="Arial"/>
          <w:sz w:val="20"/>
          <w:szCs w:val="20"/>
        </w:rPr>
        <w:t>Onde se localizam essas indústrias e quais fatores justificam tal localização?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22. </w:t>
      </w:r>
      <w:r w:rsidRPr="00184007">
        <w:rPr>
          <w:rFonts w:ascii="Arial" w:hAnsi="Arial" w:cs="Arial"/>
          <w:sz w:val="20"/>
          <w:szCs w:val="20"/>
        </w:rPr>
        <w:t>Descreva sobre a organização espacial da indústria alemã.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23. </w:t>
      </w:r>
      <w:r w:rsidRPr="00184007">
        <w:rPr>
          <w:rFonts w:ascii="Arial" w:hAnsi="Arial" w:cs="Arial"/>
          <w:i/>
          <w:sz w:val="20"/>
          <w:szCs w:val="20"/>
        </w:rPr>
        <w:t>“Em 1905, a Ford tinha 33 fábricas nos Estados Unidos e 19 no estrangeiro. Todas produziam o mesmo carro negro, o Ford ‘T’ – o carro de ‘todo o mundo’ –, fabricando quinze milhões de exemplares de maneira Padronizada”.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Qual o modelo de produção tratado no texto acima?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24.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80995" cy="3743960"/>
            <wp:effectExtent l="19050" t="0" r="0" b="0"/>
            <wp:docPr id="11" name="Imagem 4" descr="http://4.bp.blogspot.com/-czsq8hvV9p8/TwleShtq0XI/AAAAAAAADmA/sYZbLLxAzDc/s400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czsq8hvV9p8/TwleShtq0XI/AAAAAAAADmA/sYZbLLxAzDc/s400/image0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184007">
        <w:rPr>
          <w:rFonts w:ascii="Arial" w:hAnsi="Arial" w:cs="Arial"/>
          <w:i/>
          <w:sz w:val="20"/>
          <w:szCs w:val="20"/>
        </w:rPr>
        <w:t>O Vale do Silício é uma ilha futurista em meio a um deserto norte-americano.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(Adaptado de Folha de São Paulo, 10/09/2006</w:t>
      </w:r>
      <w:proofErr w:type="gramStart"/>
      <w:r w:rsidRPr="00184007">
        <w:rPr>
          <w:rFonts w:ascii="Arial" w:hAnsi="Arial" w:cs="Arial"/>
          <w:sz w:val="20"/>
          <w:szCs w:val="20"/>
        </w:rPr>
        <w:t>)</w:t>
      </w:r>
      <w:proofErr w:type="gramEnd"/>
      <w:r w:rsidRPr="00184007">
        <w:rPr>
          <w:rFonts w:ascii="Arial" w:hAnsi="Arial" w:cs="Arial"/>
          <w:sz w:val="20"/>
          <w:szCs w:val="20"/>
        </w:rPr>
        <w:t xml:space="preserve">  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Apresente dois fatores que propiciaram os investimentos no setor de serviços tecnológicos nessa região.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(UFG) PARA AS QUESTÕES 25 E 26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13175" cy="3062605"/>
            <wp:effectExtent l="19050" t="0" r="0" b="0"/>
            <wp:docPr id="12" name="Imagem 7" descr="http://3.bp.blogspot.com/-DXSF0nagMpA/Twle3haxSQI/AAAAAAAADmM/trtwgVOmH3g/s400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DXSF0nagMpA/Twle3haxSQI/AAAAAAAADmM/trtwgVOmH3g/s400/image0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184007">
        <w:rPr>
          <w:rFonts w:ascii="Arial" w:hAnsi="Arial" w:cs="Arial"/>
          <w:i/>
          <w:sz w:val="20"/>
          <w:szCs w:val="20"/>
        </w:rPr>
        <w:t xml:space="preserve">"Tempos modernos, filme de 1936, cuja temática ultrapassa a tragédia da existência individual e coloca em cena o conflito entre o homem e o </w:t>
      </w:r>
      <w:proofErr w:type="spellStart"/>
      <w:r w:rsidRPr="00184007">
        <w:rPr>
          <w:rFonts w:ascii="Arial" w:hAnsi="Arial" w:cs="Arial"/>
          <w:i/>
          <w:sz w:val="20"/>
          <w:szCs w:val="20"/>
        </w:rPr>
        <w:t>fordismo</w:t>
      </w:r>
      <w:proofErr w:type="spellEnd"/>
      <w:r w:rsidRPr="00184007">
        <w:rPr>
          <w:rFonts w:ascii="Arial" w:hAnsi="Arial" w:cs="Arial"/>
          <w:i/>
          <w:sz w:val="20"/>
          <w:szCs w:val="20"/>
        </w:rPr>
        <w:t>.”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25. </w:t>
      </w:r>
      <w:r w:rsidRPr="00184007">
        <w:rPr>
          <w:rFonts w:ascii="Arial" w:hAnsi="Arial" w:cs="Arial"/>
          <w:sz w:val="20"/>
          <w:szCs w:val="20"/>
        </w:rPr>
        <w:t xml:space="preserve">Indique uma característica do </w:t>
      </w:r>
      <w:proofErr w:type="spellStart"/>
      <w:r w:rsidRPr="00184007">
        <w:rPr>
          <w:rFonts w:ascii="Arial" w:hAnsi="Arial" w:cs="Arial"/>
          <w:sz w:val="20"/>
          <w:szCs w:val="20"/>
        </w:rPr>
        <w:t>fordismo</w:t>
      </w:r>
      <w:proofErr w:type="spellEnd"/>
      <w:r w:rsidRPr="00184007">
        <w:rPr>
          <w:rFonts w:ascii="Arial" w:hAnsi="Arial" w:cs="Arial"/>
          <w:sz w:val="20"/>
          <w:szCs w:val="20"/>
        </w:rPr>
        <w:t>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26. </w:t>
      </w:r>
      <w:r w:rsidRPr="00184007">
        <w:rPr>
          <w:rFonts w:ascii="Arial" w:hAnsi="Arial" w:cs="Arial"/>
          <w:sz w:val="20"/>
          <w:szCs w:val="20"/>
        </w:rPr>
        <w:t>Explique o novo tipo de conflito sugerido no texto.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27.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070860" cy="3019425"/>
            <wp:effectExtent l="19050" t="0" r="0" b="0"/>
            <wp:docPr id="13" name="Imagem 10" descr="http://1.bp.blogspot.com/-rk7BTVpfMcA/TwlgMjRTgGI/AAAAAAAADmY/nYIKGgK37dY/s400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rk7BTVpfMcA/TwlgMjRTgGI/AAAAAAAADmY/nYIKGgK37dY/s400/image0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 xml:space="preserve">A área </w:t>
      </w:r>
      <w:proofErr w:type="spellStart"/>
      <w:r w:rsidRPr="00184007">
        <w:rPr>
          <w:rFonts w:ascii="Arial" w:hAnsi="Arial" w:cs="Arial"/>
          <w:sz w:val="20"/>
          <w:szCs w:val="20"/>
        </w:rPr>
        <w:t>hachurada</w:t>
      </w:r>
      <w:proofErr w:type="spellEnd"/>
      <w:r w:rsidRPr="00184007">
        <w:rPr>
          <w:rFonts w:ascii="Arial" w:hAnsi="Arial" w:cs="Arial"/>
          <w:sz w:val="20"/>
          <w:szCs w:val="20"/>
        </w:rPr>
        <w:t xml:space="preserve"> no mapa representa o Vale do </w:t>
      </w:r>
      <w:proofErr w:type="spellStart"/>
      <w:r w:rsidRPr="00184007">
        <w:rPr>
          <w:rFonts w:ascii="Arial" w:hAnsi="Arial" w:cs="Arial"/>
          <w:sz w:val="20"/>
          <w:szCs w:val="20"/>
        </w:rPr>
        <w:t>Ruhr</w:t>
      </w:r>
      <w:proofErr w:type="spellEnd"/>
      <w:r w:rsidRPr="00184007">
        <w:rPr>
          <w:rFonts w:ascii="Arial" w:hAnsi="Arial" w:cs="Arial"/>
          <w:sz w:val="20"/>
          <w:szCs w:val="20"/>
        </w:rPr>
        <w:t>. Cite duas características do parque industrial dessa região.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28. </w:t>
      </w:r>
      <w:r w:rsidRPr="00184007">
        <w:rPr>
          <w:rFonts w:ascii="Arial" w:hAnsi="Arial" w:cs="Arial"/>
          <w:sz w:val="20"/>
          <w:szCs w:val="20"/>
        </w:rPr>
        <w:t>Caracterize a economia do nordeste norte-americano quanto ao tipo de parque industrial presente na região.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29. (FUVEST) </w:t>
      </w:r>
      <w:r w:rsidRPr="00184007">
        <w:rPr>
          <w:rFonts w:ascii="Arial" w:hAnsi="Arial" w:cs="Arial"/>
          <w:sz w:val="20"/>
          <w:szCs w:val="20"/>
        </w:rPr>
        <w:t>Apresente uma característica dos novos espaços industriais europeus.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30. (FUVEST) </w:t>
      </w:r>
      <w:r w:rsidRPr="00184007">
        <w:rPr>
          <w:rFonts w:ascii="Arial" w:hAnsi="Arial" w:cs="Arial"/>
          <w:sz w:val="20"/>
          <w:szCs w:val="20"/>
        </w:rPr>
        <w:t xml:space="preserve">As novas formas de organização da produção industrial foram chamadas por alguns autores de </w:t>
      </w:r>
      <w:proofErr w:type="spellStart"/>
      <w:r w:rsidRPr="00184007">
        <w:rPr>
          <w:rFonts w:ascii="Arial" w:hAnsi="Arial" w:cs="Arial"/>
          <w:sz w:val="20"/>
          <w:szCs w:val="20"/>
        </w:rPr>
        <w:t>pós-fordismo</w:t>
      </w:r>
      <w:proofErr w:type="spellEnd"/>
      <w:r w:rsidRPr="00184007">
        <w:rPr>
          <w:rFonts w:ascii="Arial" w:hAnsi="Arial" w:cs="Arial"/>
          <w:sz w:val="20"/>
          <w:szCs w:val="20"/>
        </w:rPr>
        <w:t>, para diferenciá-las da produção fordista. Apresente dois aspectos do processo industrial pós-fordista.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31. </w:t>
      </w:r>
      <w:r w:rsidRPr="00184007">
        <w:rPr>
          <w:rFonts w:ascii="Arial" w:hAnsi="Arial" w:cs="Arial"/>
          <w:sz w:val="20"/>
          <w:szCs w:val="20"/>
        </w:rPr>
        <w:t>Quais os motivos das áreas industriais italianas concentrarem-se no norte do país?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32. </w:t>
      </w:r>
      <w:r w:rsidRPr="00184007">
        <w:rPr>
          <w:rFonts w:ascii="Arial" w:hAnsi="Arial" w:cs="Arial"/>
          <w:sz w:val="20"/>
          <w:szCs w:val="20"/>
        </w:rPr>
        <w:t>Caracterize o espaço industrial norte-americano.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33. </w:t>
      </w:r>
      <w:r w:rsidRPr="00184007">
        <w:rPr>
          <w:rFonts w:ascii="Arial" w:hAnsi="Arial" w:cs="Arial"/>
          <w:i/>
          <w:sz w:val="20"/>
          <w:szCs w:val="20"/>
        </w:rPr>
        <w:t xml:space="preserve">“A Nissan inventa o automóvel à </w:t>
      </w:r>
      <w:proofErr w:type="spellStart"/>
      <w:proofErr w:type="gramStart"/>
      <w:r w:rsidRPr="00184007">
        <w:rPr>
          <w:rFonts w:ascii="Arial" w:hAnsi="Arial" w:cs="Arial"/>
          <w:i/>
          <w:sz w:val="20"/>
          <w:szCs w:val="20"/>
        </w:rPr>
        <w:t>la</w:t>
      </w:r>
      <w:proofErr w:type="spellEnd"/>
      <w:proofErr w:type="gramEnd"/>
      <w:r w:rsidRPr="00184007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184007">
        <w:rPr>
          <w:rFonts w:ascii="Arial" w:hAnsi="Arial" w:cs="Arial"/>
          <w:i/>
          <w:sz w:val="20"/>
          <w:szCs w:val="20"/>
        </w:rPr>
        <w:t>carte</w:t>
      </w:r>
      <w:proofErr w:type="spellEnd"/>
      <w:r w:rsidRPr="00184007">
        <w:rPr>
          <w:rFonts w:ascii="Arial" w:hAnsi="Arial" w:cs="Arial"/>
          <w:i/>
          <w:sz w:val="20"/>
          <w:szCs w:val="20"/>
        </w:rPr>
        <w:t>” “O sistema [...] já está operando em todas as concessionárias da Nissan desde agosto de 1991. [...] é um sistema de informação de ponta que coordena a produção e a venda, e [...] que permite dar ao cliente o prazo exato. [...] a fabricação se aproxima de uma produção segundo a demanda”.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Qual o modelo de produção tratado no texto acima?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34. (UFJF)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59100" cy="3813175"/>
            <wp:effectExtent l="19050" t="0" r="0" b="0"/>
            <wp:docPr id="14" name="Imagem 1" descr="http://3.bp.blogspot.com/-ISWMh0FGXNs/TwlYWjpB-tI/AAAAAAAADlc/3lhISgy2y9I/s40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ISWMh0FGXNs/TwlYWjpB-tI/AAAAAAAADlc/3lhISgy2y9I/s400/image0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Nela, evidencia-se que a introdução da cronometragem no interior da produção vai se tornar um ponto de atrito constante entre a direção e os operários e suas organizações. Esse princípio foi introduzido na organização do trabalho pelo paradigma de produção __________________________________________.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35. </w:t>
      </w:r>
      <w:r w:rsidRPr="00184007">
        <w:rPr>
          <w:rFonts w:ascii="Arial" w:hAnsi="Arial" w:cs="Arial"/>
          <w:sz w:val="20"/>
          <w:szCs w:val="20"/>
        </w:rPr>
        <w:t>Qual a principal área industrial da União Europeia?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36. </w:t>
      </w:r>
      <w:r w:rsidRPr="00184007">
        <w:rPr>
          <w:rFonts w:ascii="Arial" w:hAnsi="Arial" w:cs="Arial"/>
          <w:sz w:val="20"/>
          <w:szCs w:val="20"/>
        </w:rPr>
        <w:t>Qual a principal área industrial dos Estados Unidos?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i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b/>
          <w:sz w:val="20"/>
          <w:szCs w:val="20"/>
        </w:rPr>
        <w:lastRenderedPageBreak/>
        <w:t xml:space="preserve">37. </w:t>
      </w:r>
      <w:r w:rsidRPr="00184007">
        <w:rPr>
          <w:rFonts w:ascii="Arial" w:hAnsi="Arial" w:cs="Arial"/>
          <w:i/>
          <w:sz w:val="20"/>
          <w:szCs w:val="20"/>
          <w:shd w:val="clear" w:color="auto" w:fill="FFFFFF"/>
        </w:rPr>
        <w:t xml:space="preserve">"Graças às </w:t>
      </w:r>
      <w:proofErr w:type="gramStart"/>
      <w:r w:rsidRPr="00184007">
        <w:rPr>
          <w:rFonts w:ascii="Arial" w:hAnsi="Arial" w:cs="Arial"/>
          <w:i/>
          <w:sz w:val="20"/>
          <w:szCs w:val="20"/>
          <w:shd w:val="clear" w:color="auto" w:fill="FFFFFF"/>
        </w:rPr>
        <w:t>abundantes reservas carbonífera</w:t>
      </w:r>
      <w:proofErr w:type="gramEnd"/>
      <w:r w:rsidRPr="00184007">
        <w:rPr>
          <w:rFonts w:ascii="Arial" w:hAnsi="Arial" w:cs="Arial"/>
          <w:i/>
          <w:sz w:val="20"/>
          <w:szCs w:val="20"/>
          <w:shd w:val="clear" w:color="auto" w:fill="FFFFFF"/>
        </w:rPr>
        <w:t xml:space="preserve"> e </w:t>
      </w:r>
      <w:proofErr w:type="spellStart"/>
      <w:r w:rsidRPr="00184007">
        <w:rPr>
          <w:rFonts w:ascii="Arial" w:hAnsi="Arial" w:cs="Arial"/>
          <w:i/>
          <w:sz w:val="20"/>
          <w:szCs w:val="20"/>
          <w:shd w:val="clear" w:color="auto" w:fill="FFFFFF"/>
        </w:rPr>
        <w:t>ferríferass</w:t>
      </w:r>
      <w:proofErr w:type="spellEnd"/>
      <w:r w:rsidRPr="00184007">
        <w:rPr>
          <w:rFonts w:ascii="Arial" w:hAnsi="Arial" w:cs="Arial"/>
          <w:i/>
          <w:sz w:val="20"/>
          <w:szCs w:val="20"/>
          <w:shd w:val="clear" w:color="auto" w:fill="FFFFFF"/>
        </w:rPr>
        <w:t xml:space="preserve"> existentes em seu território, o país transformou-se em centro econômico-industrial, no século XX."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84007">
        <w:rPr>
          <w:rFonts w:ascii="Arial" w:hAnsi="Arial" w:cs="Arial"/>
          <w:sz w:val="20"/>
          <w:szCs w:val="20"/>
          <w:shd w:val="clear" w:color="auto" w:fill="FFFFFF"/>
        </w:rPr>
        <w:t>Qual o país que o texto melhor caracteriza?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38. </w:t>
      </w:r>
      <w:r w:rsidRPr="00184007">
        <w:rPr>
          <w:rFonts w:ascii="Arial" w:hAnsi="Arial" w:cs="Arial"/>
          <w:sz w:val="20"/>
          <w:szCs w:val="20"/>
        </w:rPr>
        <w:t>Caracterize o processo de industrialização do Vale do Silício, nos Estados Unidos.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(UNICAMP) PARA AS QUESTÕES 39 E 40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184007">
        <w:rPr>
          <w:rFonts w:ascii="Arial" w:hAnsi="Arial" w:cs="Arial"/>
          <w:i/>
          <w:sz w:val="20"/>
          <w:szCs w:val="20"/>
        </w:rPr>
        <w:t xml:space="preserve">O avanço tecnológico das últimas décadas deu origem a setores muito sofisticados do ponto de vista técnico, tais como a microeletrônica, a biotecnologia, a robótica etc. Eles integram a chamada fábrica global, determinando uma nova distribuição espacial das indústrias, cujas características atendem, em última análise, à lógica do lucro. 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>Com relação aos fatores determinantes da teoria de localização industrial, responda: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39. </w:t>
      </w:r>
      <w:r w:rsidRPr="00184007">
        <w:rPr>
          <w:rFonts w:ascii="Arial" w:hAnsi="Arial" w:cs="Arial"/>
          <w:sz w:val="20"/>
          <w:szCs w:val="20"/>
        </w:rPr>
        <w:t>Identifique os fatores que foram fundamentais para a localização industrial na primeira Revolução Industrial e na terceira Revolução Industrial.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40. </w:t>
      </w:r>
      <w:r w:rsidRPr="00184007">
        <w:rPr>
          <w:rFonts w:ascii="Arial" w:hAnsi="Arial" w:cs="Arial"/>
          <w:sz w:val="20"/>
          <w:szCs w:val="20"/>
        </w:rPr>
        <w:t>Identifique os fatores que foram fundamentais para a localização industrial na terceira Revolução Industrial.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41. </w:t>
      </w:r>
      <w:r w:rsidRPr="00184007">
        <w:rPr>
          <w:rFonts w:ascii="Arial" w:hAnsi="Arial" w:cs="Arial"/>
          <w:sz w:val="20"/>
          <w:szCs w:val="20"/>
        </w:rPr>
        <w:t xml:space="preserve">Quais tipos de indústrias caracterizam o Vale do </w:t>
      </w:r>
      <w:proofErr w:type="spellStart"/>
      <w:r w:rsidRPr="00184007">
        <w:rPr>
          <w:rFonts w:ascii="Arial" w:hAnsi="Arial" w:cs="Arial"/>
          <w:sz w:val="20"/>
          <w:szCs w:val="20"/>
        </w:rPr>
        <w:t>Ruhr</w:t>
      </w:r>
      <w:proofErr w:type="spellEnd"/>
      <w:r w:rsidRPr="00184007">
        <w:rPr>
          <w:rFonts w:ascii="Arial" w:hAnsi="Arial" w:cs="Arial"/>
          <w:sz w:val="20"/>
          <w:szCs w:val="20"/>
        </w:rPr>
        <w:t xml:space="preserve">?  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42. </w:t>
      </w:r>
      <w:r w:rsidRPr="00184007">
        <w:rPr>
          <w:rFonts w:ascii="Arial" w:hAnsi="Arial" w:cs="Arial"/>
          <w:sz w:val="20"/>
          <w:szCs w:val="20"/>
        </w:rPr>
        <w:t>Descreva sobre a organização espacial da indústria europeia.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 xml:space="preserve">43. (UERJ) </w:t>
      </w:r>
      <w:r w:rsidRPr="00184007">
        <w:rPr>
          <w:rFonts w:ascii="Arial" w:hAnsi="Arial" w:cs="Arial"/>
          <w:color w:val="000000"/>
          <w:sz w:val="20"/>
          <w:szCs w:val="20"/>
        </w:rPr>
        <w:t>Os mapas são representações da superfície terrestre, elaborados com base em critérios previamente convencionados. Observe o mapa a seguir, que difere da representação usual do Brasil.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700020" cy="2536190"/>
            <wp:effectExtent l="19050" t="0" r="5080" b="0"/>
            <wp:docPr id="15" name="Imagem 1" descr="http://www.geografiaparatodos.com.br/capitulo_3_geoprocessamento_e_mapas_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fiaparatodos.com.br/capitulo_3_geoprocessamento_e_mapas_files/image02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Considerando as normas da cartografia, indique se o mapa está corretamente elaborado e apresente uma justificativa para essa resposta.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>(UERJ) PARA AS QUESTÕES 44 E 45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Como se ilustra no mapa, elaborado em 1886, a associação entre cartografia e arte era comum no século XIX. Essa prática, porém, cedeu espaço aos avanços técnicos.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center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364990" cy="3364230"/>
            <wp:effectExtent l="0" t="0" r="0" b="0"/>
            <wp:docPr id="16" name="Imagem 1" descr="http://www.geografiaparatodos.com.br/capitulo_3_geoprocessamento_e_mapas_files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fiaparatodos.com.br/capitulo_3_geoprocessamento_e_mapas_files/image06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shd w:val="clear" w:color="auto" w:fill="FFFFFF"/>
        <w:ind w:left="-851" w:right="-852"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lastRenderedPageBreak/>
        <w:t>http://mappery.com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 xml:space="preserve">44. </w:t>
      </w:r>
      <w:r w:rsidRPr="00184007">
        <w:rPr>
          <w:rFonts w:ascii="Arial" w:hAnsi="Arial" w:cs="Arial"/>
          <w:color w:val="000000"/>
          <w:sz w:val="20"/>
          <w:szCs w:val="20"/>
        </w:rPr>
        <w:t>Cite dois recursos tecnológicos, utilizados atualmente na confecção de mapas, que não estavam disponíveis para os cartógrafos do século XIX.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color w:val="000000"/>
          <w:sz w:val="20"/>
          <w:szCs w:val="20"/>
        </w:rPr>
        <w:t> 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  <w:r w:rsidRPr="00184007">
        <w:rPr>
          <w:rFonts w:ascii="Arial" w:hAnsi="Arial" w:cs="Arial"/>
          <w:b/>
          <w:color w:val="000000"/>
          <w:sz w:val="20"/>
          <w:szCs w:val="20"/>
        </w:rPr>
        <w:t xml:space="preserve">45. </w:t>
      </w:r>
      <w:r w:rsidRPr="00184007">
        <w:rPr>
          <w:rFonts w:ascii="Arial" w:hAnsi="Arial" w:cs="Arial"/>
          <w:color w:val="000000"/>
          <w:sz w:val="20"/>
          <w:szCs w:val="20"/>
        </w:rPr>
        <w:t>Em seguida, a partir da observação do mapa, explique por que o Império Britânico era denominado “O Império no qual o sol nunca se põe”.</w:t>
      </w:r>
    </w:p>
    <w:p w:rsidR="00184007" w:rsidRPr="00184007" w:rsidRDefault="00184007" w:rsidP="00184007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>(UFU) PARA AS QUESTÕES 46 A 48</w:t>
      </w: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184007">
        <w:rPr>
          <w:rFonts w:ascii="Arial" w:hAnsi="Arial" w:cs="Arial"/>
          <w:bCs/>
          <w:color w:val="000000"/>
          <w:sz w:val="20"/>
          <w:szCs w:val="20"/>
        </w:rPr>
        <w:t>OBSERVE o mapa do Brasil.</w:t>
      </w: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Cs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044825" cy="2052955"/>
            <wp:effectExtent l="19050" t="0" r="3175" b="0"/>
            <wp:docPr id="17" name="BLOGGER_PHOTO_ID_5379185396293069618" descr="http://3.bp.blogspot.com/_YtABFdf-hbo/Sqa0nicEazI/AAAAAAAAAiQ/UPEprsYAqvQ/s320/QUEST%C3%83O+3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79185396293069618" descr="http://3.bp.blogspot.com/_YtABFdf-hbo/Sqa0nicEazI/AAAAAAAAAiQ/UPEprsYAqvQ/s320/QUEST%C3%83O+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400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br/>
      </w: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184007">
        <w:rPr>
          <w:rFonts w:ascii="Arial" w:hAnsi="Arial" w:cs="Arial"/>
          <w:bCs/>
          <w:color w:val="000000"/>
          <w:sz w:val="20"/>
          <w:szCs w:val="20"/>
        </w:rPr>
        <w:t>FAÇA O QUE SE PEDE.</w:t>
      </w: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 xml:space="preserve">46. </w:t>
      </w:r>
      <w:r w:rsidRPr="00184007">
        <w:rPr>
          <w:rFonts w:ascii="Arial" w:hAnsi="Arial" w:cs="Arial"/>
          <w:bCs/>
          <w:color w:val="000000"/>
          <w:sz w:val="20"/>
          <w:szCs w:val="20"/>
        </w:rPr>
        <w:t xml:space="preserve">Sabendo-se que o segmento AB possui </w:t>
      </w:r>
      <w:proofErr w:type="gramStart"/>
      <w:r w:rsidRPr="00184007">
        <w:rPr>
          <w:rFonts w:ascii="Arial" w:hAnsi="Arial" w:cs="Arial"/>
          <w:bCs/>
          <w:color w:val="000000"/>
          <w:sz w:val="20"/>
          <w:szCs w:val="20"/>
        </w:rPr>
        <w:t>2</w:t>
      </w:r>
      <w:proofErr w:type="gramEnd"/>
      <w:r w:rsidRPr="00184007">
        <w:rPr>
          <w:rFonts w:ascii="Arial" w:hAnsi="Arial" w:cs="Arial"/>
          <w:bCs/>
          <w:color w:val="000000"/>
          <w:sz w:val="20"/>
          <w:szCs w:val="20"/>
        </w:rPr>
        <w:t xml:space="preserve"> cm no mapa e equivale a 1112 km, qual a escala do mapa?</w:t>
      </w: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 xml:space="preserve">47. </w:t>
      </w:r>
      <w:r w:rsidRPr="00184007">
        <w:rPr>
          <w:rFonts w:ascii="Arial" w:hAnsi="Arial" w:cs="Arial"/>
          <w:bCs/>
          <w:color w:val="000000"/>
          <w:sz w:val="20"/>
          <w:szCs w:val="20"/>
        </w:rPr>
        <w:t>Quais são as coordenadas geográficas das localidades C e D?</w:t>
      </w: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184007">
        <w:rPr>
          <w:rFonts w:ascii="Arial" w:hAnsi="Arial" w:cs="Arial"/>
          <w:b/>
          <w:bCs/>
          <w:color w:val="000000"/>
          <w:sz w:val="20"/>
          <w:szCs w:val="20"/>
        </w:rPr>
        <w:t xml:space="preserve">48. </w:t>
      </w:r>
      <w:r w:rsidRPr="00184007">
        <w:rPr>
          <w:rFonts w:ascii="Arial" w:hAnsi="Arial" w:cs="Arial"/>
          <w:bCs/>
          <w:color w:val="000000"/>
          <w:sz w:val="20"/>
          <w:szCs w:val="20"/>
        </w:rPr>
        <w:t>Sabendo-se que no Rio de Janeiro são 14 horas, que horas são em Porto Velho (RO)?</w:t>
      </w:r>
    </w:p>
    <w:p w:rsidR="00184007" w:rsidRPr="00184007" w:rsidRDefault="00184007" w:rsidP="00184007">
      <w:pPr>
        <w:shd w:val="clear" w:color="auto" w:fill="FFFFFF"/>
        <w:spacing w:line="247" w:lineRule="atLeast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>(UFU) PARA AS QUESTÕES 49 E 50.</w:t>
      </w:r>
    </w:p>
    <w:p w:rsidR="00184007" w:rsidRPr="00184007" w:rsidRDefault="00184007" w:rsidP="00184007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184007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709037" cy="2697627"/>
            <wp:effectExtent l="19050" t="0" r="5463" b="0"/>
            <wp:docPr id="23" name="Imagem 1" descr="C:\Users\pc\Pictures\cer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errad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80" cy="269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sz w:val="20"/>
          <w:szCs w:val="20"/>
        </w:rPr>
        <w:t xml:space="preserve">O mapa do Brasil acima representa um bioma nacional. Tendo em vista esta afirmação, responda: 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49. </w:t>
      </w:r>
      <w:r w:rsidRPr="00184007">
        <w:rPr>
          <w:rFonts w:ascii="Arial" w:hAnsi="Arial" w:cs="Arial"/>
          <w:sz w:val="20"/>
          <w:szCs w:val="20"/>
        </w:rPr>
        <w:t xml:space="preserve">Qual é o bioma representado no mapa acima? </w:t>
      </w:r>
    </w:p>
    <w:p w:rsidR="00184007" w:rsidRPr="00184007" w:rsidRDefault="00184007" w:rsidP="00184007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184007">
        <w:rPr>
          <w:rFonts w:ascii="Arial" w:hAnsi="Arial" w:cs="Arial"/>
          <w:b/>
          <w:sz w:val="20"/>
          <w:szCs w:val="20"/>
        </w:rPr>
        <w:t xml:space="preserve">50. </w:t>
      </w:r>
      <w:r w:rsidRPr="00184007">
        <w:rPr>
          <w:rFonts w:ascii="Arial" w:hAnsi="Arial" w:cs="Arial"/>
          <w:sz w:val="20"/>
          <w:szCs w:val="20"/>
        </w:rPr>
        <w:t xml:space="preserve">Quais as principais bacias hidrográficas que cruzam este bioma? </w:t>
      </w:r>
    </w:p>
    <w:p w:rsidR="00184007" w:rsidRPr="00F740F4" w:rsidRDefault="00184007" w:rsidP="00184007">
      <w:pPr>
        <w:shd w:val="clear" w:color="auto" w:fill="FFFFFF"/>
        <w:spacing w:line="247" w:lineRule="atLeast"/>
        <w:jc w:val="both"/>
        <w:rPr>
          <w:color w:val="000000"/>
        </w:rPr>
      </w:pPr>
      <w:r w:rsidRPr="00F740F4">
        <w:rPr>
          <w:bCs/>
          <w:color w:val="000000"/>
        </w:rPr>
        <w:br/>
      </w:r>
    </w:p>
    <w:p w:rsidR="00184007" w:rsidRPr="009469DC" w:rsidRDefault="00184007" w:rsidP="00184007">
      <w:pPr>
        <w:shd w:val="clear" w:color="auto" w:fill="FFFFFF"/>
        <w:jc w:val="both"/>
        <w:rPr>
          <w:color w:val="000000"/>
        </w:rPr>
      </w:pPr>
    </w:p>
    <w:p w:rsidR="00184007" w:rsidRPr="009469DC" w:rsidRDefault="00184007" w:rsidP="00184007">
      <w:pPr>
        <w:shd w:val="clear" w:color="auto" w:fill="FFFFFF"/>
        <w:jc w:val="both"/>
        <w:rPr>
          <w:color w:val="000000"/>
        </w:rPr>
      </w:pPr>
    </w:p>
    <w:p w:rsidR="00184007" w:rsidRPr="009469DC" w:rsidRDefault="00184007" w:rsidP="00184007">
      <w:pPr>
        <w:jc w:val="both"/>
      </w:pPr>
    </w:p>
    <w:p w:rsidR="00184007" w:rsidRDefault="00184007" w:rsidP="00184007"/>
    <w:p w:rsidR="00330B2D" w:rsidRDefault="00330B2D" w:rsidP="00341859">
      <w:pPr>
        <w:ind w:left="-851" w:right="-852"/>
        <w:rPr>
          <w:rFonts w:ascii="Arial" w:hAnsi="Arial" w:cs="Arial"/>
          <w:sz w:val="20"/>
          <w:szCs w:val="20"/>
        </w:rPr>
      </w:pPr>
    </w:p>
    <w:sectPr w:rsidR="00330B2D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33E85"/>
    <w:rsid w:val="00034C53"/>
    <w:rsid w:val="000A4A08"/>
    <w:rsid w:val="00100288"/>
    <w:rsid w:val="001018EC"/>
    <w:rsid w:val="00113508"/>
    <w:rsid w:val="00113F3F"/>
    <w:rsid w:val="001217E0"/>
    <w:rsid w:val="001352C8"/>
    <w:rsid w:val="00146DFA"/>
    <w:rsid w:val="001507A5"/>
    <w:rsid w:val="00157693"/>
    <w:rsid w:val="00165584"/>
    <w:rsid w:val="00184007"/>
    <w:rsid w:val="00191295"/>
    <w:rsid w:val="0019259E"/>
    <w:rsid w:val="001A60C5"/>
    <w:rsid w:val="001C2A19"/>
    <w:rsid w:val="001C5211"/>
    <w:rsid w:val="001D04E1"/>
    <w:rsid w:val="002062AC"/>
    <w:rsid w:val="002172F9"/>
    <w:rsid w:val="002423C5"/>
    <w:rsid w:val="002443B6"/>
    <w:rsid w:val="00253848"/>
    <w:rsid w:val="00267AAA"/>
    <w:rsid w:val="002819B8"/>
    <w:rsid w:val="002871C1"/>
    <w:rsid w:val="0029799E"/>
    <w:rsid w:val="002B26FE"/>
    <w:rsid w:val="002B574B"/>
    <w:rsid w:val="002C5659"/>
    <w:rsid w:val="002C6B72"/>
    <w:rsid w:val="00304522"/>
    <w:rsid w:val="00315BBE"/>
    <w:rsid w:val="0032606A"/>
    <w:rsid w:val="00330B2D"/>
    <w:rsid w:val="003337E3"/>
    <w:rsid w:val="00341859"/>
    <w:rsid w:val="00362538"/>
    <w:rsid w:val="003663A2"/>
    <w:rsid w:val="00377DF3"/>
    <w:rsid w:val="0038047F"/>
    <w:rsid w:val="003820CB"/>
    <w:rsid w:val="00384A69"/>
    <w:rsid w:val="0039094F"/>
    <w:rsid w:val="003C5447"/>
    <w:rsid w:val="003F245A"/>
    <w:rsid w:val="0040238A"/>
    <w:rsid w:val="00402421"/>
    <w:rsid w:val="0040415B"/>
    <w:rsid w:val="00406E6C"/>
    <w:rsid w:val="00413CA6"/>
    <w:rsid w:val="0042589B"/>
    <w:rsid w:val="004408DC"/>
    <w:rsid w:val="00443790"/>
    <w:rsid w:val="00447602"/>
    <w:rsid w:val="0045604E"/>
    <w:rsid w:val="00466238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41951"/>
    <w:rsid w:val="00546924"/>
    <w:rsid w:val="00554026"/>
    <w:rsid w:val="00554281"/>
    <w:rsid w:val="00564241"/>
    <w:rsid w:val="005660FB"/>
    <w:rsid w:val="00582EF6"/>
    <w:rsid w:val="005871BB"/>
    <w:rsid w:val="005B63C4"/>
    <w:rsid w:val="005C74D0"/>
    <w:rsid w:val="00605DEA"/>
    <w:rsid w:val="0061040C"/>
    <w:rsid w:val="006171BF"/>
    <w:rsid w:val="00623CE1"/>
    <w:rsid w:val="00642D84"/>
    <w:rsid w:val="00643CBB"/>
    <w:rsid w:val="00647671"/>
    <w:rsid w:val="00695B5D"/>
    <w:rsid w:val="006C4898"/>
    <w:rsid w:val="006C5622"/>
    <w:rsid w:val="006C5DD8"/>
    <w:rsid w:val="006C6DF5"/>
    <w:rsid w:val="006D4813"/>
    <w:rsid w:val="006E2DFA"/>
    <w:rsid w:val="006F5E58"/>
    <w:rsid w:val="00700112"/>
    <w:rsid w:val="007060FB"/>
    <w:rsid w:val="007137B1"/>
    <w:rsid w:val="00717280"/>
    <w:rsid w:val="00732260"/>
    <w:rsid w:val="00747A82"/>
    <w:rsid w:val="00764FA5"/>
    <w:rsid w:val="00772020"/>
    <w:rsid w:val="0077663B"/>
    <w:rsid w:val="00786A64"/>
    <w:rsid w:val="00791BF6"/>
    <w:rsid w:val="007955BC"/>
    <w:rsid w:val="007B3F64"/>
    <w:rsid w:val="007C0035"/>
    <w:rsid w:val="007C3648"/>
    <w:rsid w:val="007E02C6"/>
    <w:rsid w:val="007E0D9E"/>
    <w:rsid w:val="007E2249"/>
    <w:rsid w:val="0080316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B6F11"/>
    <w:rsid w:val="008C3E9F"/>
    <w:rsid w:val="008F61A0"/>
    <w:rsid w:val="009029A8"/>
    <w:rsid w:val="00904712"/>
    <w:rsid w:val="00926F10"/>
    <w:rsid w:val="009308B4"/>
    <w:rsid w:val="009409F2"/>
    <w:rsid w:val="00955B71"/>
    <w:rsid w:val="0096516A"/>
    <w:rsid w:val="00970F1B"/>
    <w:rsid w:val="009B4A43"/>
    <w:rsid w:val="009C236E"/>
    <w:rsid w:val="00A15F24"/>
    <w:rsid w:val="00A2342C"/>
    <w:rsid w:val="00A24599"/>
    <w:rsid w:val="00A3588A"/>
    <w:rsid w:val="00A40648"/>
    <w:rsid w:val="00A44F0F"/>
    <w:rsid w:val="00A47247"/>
    <w:rsid w:val="00A75BA9"/>
    <w:rsid w:val="00A77CEA"/>
    <w:rsid w:val="00A86DD6"/>
    <w:rsid w:val="00A9762F"/>
    <w:rsid w:val="00AB312E"/>
    <w:rsid w:val="00AB5AAA"/>
    <w:rsid w:val="00AD5548"/>
    <w:rsid w:val="00AE53F3"/>
    <w:rsid w:val="00B002FB"/>
    <w:rsid w:val="00B10E5A"/>
    <w:rsid w:val="00B11ADC"/>
    <w:rsid w:val="00B1549A"/>
    <w:rsid w:val="00B279D1"/>
    <w:rsid w:val="00B479ED"/>
    <w:rsid w:val="00B53E92"/>
    <w:rsid w:val="00B53F3E"/>
    <w:rsid w:val="00B614BD"/>
    <w:rsid w:val="00B62F51"/>
    <w:rsid w:val="00B648F8"/>
    <w:rsid w:val="00B85802"/>
    <w:rsid w:val="00BA29FD"/>
    <w:rsid w:val="00BC26AF"/>
    <w:rsid w:val="00BD5760"/>
    <w:rsid w:val="00BD678E"/>
    <w:rsid w:val="00BD6FE4"/>
    <w:rsid w:val="00C058E6"/>
    <w:rsid w:val="00C20D1D"/>
    <w:rsid w:val="00C3113D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3B8D"/>
    <w:rsid w:val="00D07E95"/>
    <w:rsid w:val="00D1161A"/>
    <w:rsid w:val="00D2558E"/>
    <w:rsid w:val="00D55F2E"/>
    <w:rsid w:val="00D64C31"/>
    <w:rsid w:val="00D7437C"/>
    <w:rsid w:val="00D76252"/>
    <w:rsid w:val="00DB1774"/>
    <w:rsid w:val="00DB6359"/>
    <w:rsid w:val="00DD39D3"/>
    <w:rsid w:val="00DF6340"/>
    <w:rsid w:val="00DF74E1"/>
    <w:rsid w:val="00E039BB"/>
    <w:rsid w:val="00E100C4"/>
    <w:rsid w:val="00E1707E"/>
    <w:rsid w:val="00E26E65"/>
    <w:rsid w:val="00E31CA6"/>
    <w:rsid w:val="00E539BF"/>
    <w:rsid w:val="00E62AD0"/>
    <w:rsid w:val="00E62B0C"/>
    <w:rsid w:val="00E65AFF"/>
    <w:rsid w:val="00E94401"/>
    <w:rsid w:val="00E96AF2"/>
    <w:rsid w:val="00EB65A0"/>
    <w:rsid w:val="00EC042C"/>
    <w:rsid w:val="00EC2A84"/>
    <w:rsid w:val="00EC2E81"/>
    <w:rsid w:val="00ED18F8"/>
    <w:rsid w:val="00EE3B5C"/>
    <w:rsid w:val="00EE744F"/>
    <w:rsid w:val="00EF53E4"/>
    <w:rsid w:val="00F11A63"/>
    <w:rsid w:val="00F14347"/>
    <w:rsid w:val="00F3021C"/>
    <w:rsid w:val="00F42C49"/>
    <w:rsid w:val="00F55394"/>
    <w:rsid w:val="00F61DC0"/>
    <w:rsid w:val="00FE0D28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B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semiHidden/>
    <w:rsid w:val="00D03B8D"/>
    <w:pPr>
      <w:jc w:val="both"/>
    </w:pPr>
    <w:rPr>
      <w:bCs/>
    </w:rPr>
  </w:style>
  <w:style w:type="character" w:customStyle="1" w:styleId="CorpodetextoChar">
    <w:name w:val="Corpo de texto Char"/>
    <w:basedOn w:val="Fontepargpadro"/>
    <w:link w:val="Corpodetexto"/>
    <w:semiHidden/>
    <w:rsid w:val="00D03B8D"/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paragraph" w:customStyle="1" w:styleId="colunas">
    <w:name w:val="colunas"/>
    <w:basedOn w:val="Normal"/>
    <w:rsid w:val="00330B2D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330B2D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330B2D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330B2D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330B2D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330B2D"/>
    <w:pPr>
      <w:spacing w:line="201" w:lineRule="atLeast"/>
    </w:pPr>
    <w:rPr>
      <w:rFonts w:ascii="Calibri" w:hAnsi="Calibri" w:cs="Times New Roman"/>
      <w:color w:val="auto"/>
    </w:rPr>
  </w:style>
  <w:style w:type="character" w:styleId="nfase">
    <w:name w:val="Emphasis"/>
    <w:basedOn w:val="Fontepargpadro"/>
    <w:uiPriority w:val="20"/>
    <w:qFormat/>
    <w:rsid w:val="00330B2D"/>
    <w:rPr>
      <w:i/>
      <w:iCs/>
    </w:rPr>
  </w:style>
  <w:style w:type="character" w:styleId="Forte">
    <w:name w:val="Strong"/>
    <w:basedOn w:val="Fontepargpadro"/>
    <w:uiPriority w:val="22"/>
    <w:qFormat/>
    <w:rsid w:val="00330B2D"/>
    <w:rPr>
      <w:b/>
      <w:bCs/>
    </w:rPr>
  </w:style>
  <w:style w:type="paragraph" w:styleId="Cabealho">
    <w:name w:val="header"/>
    <w:basedOn w:val="Normal"/>
    <w:link w:val="CabealhoChar"/>
    <w:rsid w:val="00330B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30B2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46623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6623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0">
    <w:name w:val="default"/>
    <w:basedOn w:val="Normal"/>
    <w:rsid w:val="00466238"/>
    <w:pPr>
      <w:spacing w:before="100" w:beforeAutospacing="1" w:after="100" w:afterAutospacing="1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63C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63C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B63C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5B63C4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2.png"/><Relationship Id="rId12" Type="http://schemas.openxmlformats.org/officeDocument/2006/relationships/hyperlink" Target="http://4.bp.blogspot.com/_YtABFdf-hbo/Sqa1dt_hk2I/AAAAAAAAAig/hOgZuSsN3NY/s1600-h/QUEST%C3%83O+28.JPG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hyperlink" Target="http://3.bp.blogspot.com/_YtABFdf-hbo/Sqa0nicEazI/AAAAAAAAAiQ/UPEprsYAqvQ/s1600-h/QUEST%C3%83O+30.JPG" TargetMode="External"/><Relationship Id="rId10" Type="http://schemas.openxmlformats.org/officeDocument/2006/relationships/image" Target="media/image5.gi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C1C95-8124-4F4F-B38E-89948C03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9</Pages>
  <Words>1580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WANDERRSONRROCHA ™</cp:lastModifiedBy>
  <cp:revision>54</cp:revision>
  <cp:lastPrinted>2015-05-06T14:01:00Z</cp:lastPrinted>
  <dcterms:created xsi:type="dcterms:W3CDTF">2014-09-12T12:54:00Z</dcterms:created>
  <dcterms:modified xsi:type="dcterms:W3CDTF">2015-05-06T14:03:00Z</dcterms:modified>
</cp:coreProperties>
</file>